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321" w:rsidRPr="00A9165C" w:rsidRDefault="00F05321">
      <w:pPr>
        <w:widowControl w:val="0"/>
        <w:tabs>
          <w:tab w:val="left" w:pos="793"/>
        </w:tabs>
        <w:spacing w:line="360" w:lineRule="atLeast"/>
        <w:jc w:val="center"/>
        <w:rPr>
          <w:lang w:val="de-DE"/>
        </w:rPr>
      </w:pPr>
      <w:r w:rsidRPr="00A9165C">
        <w:rPr>
          <w:lang w:val="de-DE"/>
        </w:rPr>
        <w:t>Gerhard Schurz</w:t>
      </w:r>
    </w:p>
    <w:p w:rsidR="00F05321" w:rsidRPr="00A9165C" w:rsidRDefault="00F05321">
      <w:pPr>
        <w:widowControl w:val="0"/>
        <w:tabs>
          <w:tab w:val="left" w:pos="793"/>
        </w:tabs>
        <w:spacing w:line="360" w:lineRule="atLeast"/>
        <w:jc w:val="center"/>
        <w:rPr>
          <w:lang w:val="de-DE"/>
        </w:rPr>
      </w:pPr>
    </w:p>
    <w:p w:rsidR="00F05321" w:rsidRPr="00A9165C" w:rsidRDefault="00692C74">
      <w:pPr>
        <w:widowControl w:val="0"/>
        <w:tabs>
          <w:tab w:val="left" w:pos="793"/>
        </w:tabs>
        <w:spacing w:line="360" w:lineRule="atLeast"/>
        <w:jc w:val="center"/>
        <w:rPr>
          <w:b/>
          <w:caps/>
          <w:lang w:val="de-DE"/>
        </w:rPr>
      </w:pPr>
      <w:r>
        <w:rPr>
          <w:b/>
          <w:caps/>
          <w:lang w:val="de-DE"/>
        </w:rPr>
        <w:t>LIst of publications</w:t>
      </w:r>
    </w:p>
    <w:p w:rsidR="00F05321" w:rsidRPr="00A9165C" w:rsidRDefault="00F05321">
      <w:pPr>
        <w:widowControl w:val="0"/>
        <w:tabs>
          <w:tab w:val="left" w:pos="793"/>
        </w:tabs>
        <w:spacing w:line="360" w:lineRule="atLeast"/>
        <w:jc w:val="center"/>
        <w:rPr>
          <w:lang w:val="de-DE"/>
        </w:rPr>
      </w:pPr>
      <w:r w:rsidRPr="00A9165C">
        <w:rPr>
          <w:lang w:val="de-DE"/>
        </w:rPr>
        <w:t>(</w:t>
      </w:r>
      <w:r w:rsidR="0060495F">
        <w:rPr>
          <w:lang w:val="de-DE"/>
        </w:rPr>
        <w:t>Date</w:t>
      </w:r>
      <w:bookmarkStart w:id="0" w:name="_GoBack"/>
      <w:bookmarkEnd w:id="0"/>
      <w:r w:rsidRPr="00A9165C">
        <w:rPr>
          <w:lang w:val="de-DE"/>
        </w:rPr>
        <w:t xml:space="preserve">: </w:t>
      </w:r>
      <w:r w:rsidR="009F26CD">
        <w:rPr>
          <w:lang w:val="de-DE"/>
        </w:rPr>
        <w:t>07</w:t>
      </w:r>
      <w:r w:rsidR="00A11934">
        <w:rPr>
          <w:lang w:val="de-DE"/>
        </w:rPr>
        <w:t>/20</w:t>
      </w:r>
      <w:r w:rsidR="00B2112A">
        <w:rPr>
          <w:lang w:val="de-DE"/>
        </w:rPr>
        <w:t>2</w:t>
      </w:r>
      <w:r w:rsidR="009F26CD">
        <w:rPr>
          <w:lang w:val="de-DE"/>
        </w:rPr>
        <w:t>2</w:t>
      </w:r>
      <w:r w:rsidRPr="00A9165C">
        <w:rPr>
          <w:lang w:val="de-DE"/>
        </w:rPr>
        <w:t>)</w:t>
      </w:r>
    </w:p>
    <w:p w:rsidR="00F05321" w:rsidRPr="00A9165C" w:rsidRDefault="00F05321">
      <w:pPr>
        <w:widowControl w:val="0"/>
        <w:tabs>
          <w:tab w:val="left" w:pos="793"/>
        </w:tabs>
        <w:spacing w:line="360" w:lineRule="atLeast"/>
        <w:rPr>
          <w:lang w:val="de-DE"/>
        </w:rPr>
      </w:pPr>
    </w:p>
    <w:p w:rsidR="00F05321" w:rsidRPr="00A9165C" w:rsidRDefault="00F05321">
      <w:pPr>
        <w:widowControl w:val="0"/>
        <w:tabs>
          <w:tab w:val="left" w:pos="793"/>
        </w:tabs>
        <w:spacing w:line="360" w:lineRule="atLeast"/>
        <w:rPr>
          <w:lang w:val="de-DE"/>
        </w:rPr>
      </w:pPr>
      <w:r w:rsidRPr="00A9165C">
        <w:rPr>
          <w:i/>
          <w:u w:val="single"/>
          <w:lang w:val="de-DE"/>
        </w:rPr>
        <w:t>Gliederung</w:t>
      </w:r>
      <w:r w:rsidR="00692C74">
        <w:rPr>
          <w:i/>
          <w:u w:val="single"/>
          <w:lang w:val="de-DE"/>
        </w:rPr>
        <w:t xml:space="preserve"> / Contents</w:t>
      </w:r>
      <w:r w:rsidRPr="00A9165C">
        <w:rPr>
          <w:i/>
          <w:u w:val="single"/>
          <w:lang w:val="de-DE"/>
        </w:rPr>
        <w:t>:</w:t>
      </w:r>
      <w:r w:rsidRPr="00A9165C">
        <w:rPr>
          <w:lang w:val="de-DE"/>
        </w:rPr>
        <w:tab/>
      </w:r>
      <w:r w:rsidRPr="00A9165C">
        <w:rPr>
          <w:lang w:val="de-DE"/>
        </w:rPr>
        <w:tab/>
      </w:r>
      <w:r w:rsidRPr="00A9165C">
        <w:rPr>
          <w:lang w:val="de-DE"/>
        </w:rPr>
        <w:tab/>
      </w:r>
    </w:p>
    <w:p w:rsidR="00F05321" w:rsidRPr="00A9165C" w:rsidRDefault="00F05321">
      <w:pPr>
        <w:widowControl w:val="0"/>
        <w:tabs>
          <w:tab w:val="left" w:pos="793"/>
        </w:tabs>
        <w:spacing w:line="360" w:lineRule="atLeast"/>
        <w:rPr>
          <w:lang w:val="de-DE"/>
        </w:rPr>
      </w:pPr>
      <w:r w:rsidRPr="00A9165C">
        <w:rPr>
          <w:lang w:val="de-DE"/>
        </w:rPr>
        <w:t xml:space="preserve">I. </w:t>
      </w:r>
      <w:r w:rsidRPr="00A9165C">
        <w:rPr>
          <w:lang w:val="de-DE"/>
        </w:rPr>
        <w:tab/>
        <w:t>Bücher</w:t>
      </w:r>
      <w:r w:rsidR="00692C74">
        <w:rPr>
          <w:lang w:val="de-DE"/>
        </w:rPr>
        <w:t xml:space="preserve"> / Books</w:t>
      </w:r>
      <w:r w:rsidRPr="00A9165C">
        <w:rPr>
          <w:lang w:val="de-DE"/>
        </w:rPr>
        <w:tab/>
      </w:r>
    </w:p>
    <w:p w:rsidR="00F05321" w:rsidRPr="00A9165C" w:rsidRDefault="00F05321">
      <w:pPr>
        <w:widowControl w:val="0"/>
        <w:tabs>
          <w:tab w:val="left" w:pos="793"/>
        </w:tabs>
        <w:spacing w:line="360" w:lineRule="atLeast"/>
        <w:rPr>
          <w:lang w:val="de-DE"/>
        </w:rPr>
      </w:pPr>
      <w:r w:rsidRPr="00A9165C">
        <w:rPr>
          <w:lang w:val="de-DE"/>
        </w:rPr>
        <w:t xml:space="preserve">II. </w:t>
      </w:r>
      <w:r w:rsidRPr="00A9165C">
        <w:rPr>
          <w:lang w:val="de-DE"/>
        </w:rPr>
        <w:tab/>
        <w:t>Editionen</w:t>
      </w:r>
      <w:r w:rsidR="00692C74">
        <w:rPr>
          <w:lang w:val="de-DE"/>
        </w:rPr>
        <w:t xml:space="preserve"> / Editions</w:t>
      </w:r>
    </w:p>
    <w:p w:rsidR="00F05321" w:rsidRPr="00A9165C" w:rsidRDefault="00F05321">
      <w:pPr>
        <w:widowControl w:val="0"/>
        <w:tabs>
          <w:tab w:val="left" w:pos="793"/>
        </w:tabs>
        <w:spacing w:line="360" w:lineRule="atLeast"/>
        <w:rPr>
          <w:lang w:val="de-DE"/>
        </w:rPr>
      </w:pPr>
      <w:r w:rsidRPr="00A9165C">
        <w:rPr>
          <w:lang w:val="de-DE"/>
        </w:rPr>
        <w:t xml:space="preserve">III. </w:t>
      </w:r>
      <w:r w:rsidRPr="00A9165C">
        <w:rPr>
          <w:lang w:val="de-DE"/>
        </w:rPr>
        <w:tab/>
        <w:t>Aufsätze</w:t>
      </w:r>
      <w:r w:rsidR="00692C74">
        <w:rPr>
          <w:lang w:val="de-DE"/>
        </w:rPr>
        <w:t xml:space="preserve"> / Papers</w:t>
      </w:r>
      <w:r w:rsidRPr="00A9165C">
        <w:rPr>
          <w:lang w:val="de-DE"/>
        </w:rPr>
        <w:tab/>
      </w:r>
    </w:p>
    <w:p w:rsidR="00F05321" w:rsidRPr="00A9165C" w:rsidRDefault="00F05321">
      <w:pPr>
        <w:widowControl w:val="0"/>
        <w:tabs>
          <w:tab w:val="left" w:pos="793"/>
        </w:tabs>
        <w:spacing w:line="360" w:lineRule="atLeast"/>
        <w:rPr>
          <w:lang w:val="de-DE"/>
        </w:rPr>
      </w:pPr>
      <w:r w:rsidRPr="00A9165C">
        <w:rPr>
          <w:lang w:val="de-DE"/>
        </w:rPr>
        <w:t xml:space="preserve">IV. </w:t>
      </w:r>
      <w:r w:rsidRPr="00A9165C">
        <w:rPr>
          <w:lang w:val="de-DE"/>
        </w:rPr>
        <w:tab/>
        <w:t>Rezensionen</w:t>
      </w:r>
      <w:r w:rsidR="001E0178">
        <w:rPr>
          <w:lang w:val="de-DE"/>
        </w:rPr>
        <w:t xml:space="preserve"> und </w:t>
      </w:r>
      <w:r w:rsidR="00F019F5">
        <w:rPr>
          <w:lang w:val="de-DE"/>
        </w:rPr>
        <w:t>Kurza</w:t>
      </w:r>
      <w:r w:rsidR="001E0178">
        <w:rPr>
          <w:lang w:val="de-DE"/>
        </w:rPr>
        <w:t>rtike</w:t>
      </w:r>
      <w:r w:rsidR="00692C74">
        <w:rPr>
          <w:lang w:val="de-DE"/>
        </w:rPr>
        <w:t>l / Reviews and short papers</w:t>
      </w:r>
    </w:p>
    <w:p w:rsidR="00F05321" w:rsidRPr="00A9165C" w:rsidRDefault="00F05321">
      <w:pPr>
        <w:widowControl w:val="0"/>
        <w:tabs>
          <w:tab w:val="left" w:pos="793"/>
        </w:tabs>
        <w:spacing w:line="360" w:lineRule="atLeast"/>
        <w:rPr>
          <w:lang w:val="de-DE"/>
        </w:rPr>
      </w:pPr>
      <w:r w:rsidRPr="00A9165C">
        <w:rPr>
          <w:lang w:val="de-DE"/>
        </w:rPr>
        <w:t xml:space="preserve">V.   </w:t>
      </w:r>
      <w:r w:rsidRPr="00A9165C">
        <w:rPr>
          <w:lang w:val="de-DE"/>
        </w:rPr>
        <w:tab/>
        <w:t>Unveröffentlichte Manuskripte</w:t>
      </w:r>
      <w:r w:rsidR="00692C74">
        <w:rPr>
          <w:lang w:val="de-DE"/>
        </w:rPr>
        <w:t xml:space="preserve"> / Unpublished manuscripts</w:t>
      </w:r>
      <w:r w:rsidR="001E0178">
        <w:rPr>
          <w:lang w:val="de-DE"/>
        </w:rPr>
        <w:t xml:space="preserve"> </w:t>
      </w:r>
    </w:p>
    <w:p w:rsidR="00C32E5C" w:rsidRDefault="00C32E5C">
      <w:pPr>
        <w:widowControl w:val="0"/>
        <w:tabs>
          <w:tab w:val="left" w:pos="793"/>
        </w:tabs>
        <w:spacing w:line="360" w:lineRule="atLeast"/>
        <w:ind w:right="-7"/>
        <w:rPr>
          <w:i/>
          <w:lang w:val="de-DE"/>
        </w:rPr>
      </w:pPr>
    </w:p>
    <w:p w:rsidR="00B40993" w:rsidRDefault="00B40993">
      <w:pPr>
        <w:widowControl w:val="0"/>
        <w:tabs>
          <w:tab w:val="left" w:pos="793"/>
        </w:tabs>
        <w:spacing w:line="360" w:lineRule="atLeast"/>
        <w:ind w:right="-7"/>
        <w:rPr>
          <w:i/>
          <w:lang w:val="de-DE"/>
        </w:rPr>
      </w:pPr>
    </w:p>
    <w:p w:rsidR="00F05321" w:rsidRDefault="00692C74">
      <w:pPr>
        <w:widowControl w:val="0"/>
        <w:tabs>
          <w:tab w:val="left" w:pos="793"/>
        </w:tabs>
        <w:spacing w:line="360" w:lineRule="atLeast"/>
        <w:ind w:right="-7"/>
        <w:rPr>
          <w:i/>
          <w:lang w:val="de-DE"/>
        </w:rPr>
      </w:pPr>
      <w:r w:rsidRPr="00692C74">
        <w:rPr>
          <w:i/>
          <w:lang w:val="de-DE"/>
        </w:rPr>
        <w:t xml:space="preserve">I. </w:t>
      </w:r>
      <w:r w:rsidRPr="00692C74">
        <w:rPr>
          <w:i/>
          <w:lang w:val="de-DE"/>
        </w:rPr>
        <w:tab/>
        <w:t>Bücher / Books</w:t>
      </w:r>
      <w:r w:rsidRPr="00692C74">
        <w:rPr>
          <w:i/>
          <w:lang w:val="de-DE"/>
        </w:rPr>
        <w:tab/>
      </w:r>
    </w:p>
    <w:p w:rsidR="00692C74" w:rsidRPr="00A9165C" w:rsidRDefault="00692C74">
      <w:pPr>
        <w:widowControl w:val="0"/>
        <w:tabs>
          <w:tab w:val="left" w:pos="793"/>
        </w:tabs>
        <w:spacing w:line="360" w:lineRule="atLeast"/>
        <w:ind w:right="-7"/>
        <w:rPr>
          <w:lang w:val="de-DE"/>
        </w:rPr>
      </w:pPr>
    </w:p>
    <w:p w:rsidR="00F05321" w:rsidRPr="00A9165C" w:rsidRDefault="00F05321">
      <w:pPr>
        <w:widowControl w:val="0"/>
        <w:tabs>
          <w:tab w:val="left" w:pos="793"/>
        </w:tabs>
        <w:spacing w:line="360" w:lineRule="atLeast"/>
        <w:ind w:left="794" w:right="-7" w:hanging="794"/>
        <w:rPr>
          <w:lang w:val="de-DE"/>
        </w:rPr>
      </w:pPr>
      <w:r w:rsidRPr="00A9165C">
        <w:rPr>
          <w:lang w:val="de-DE"/>
        </w:rPr>
        <w:t>1.</w:t>
      </w:r>
      <w:r w:rsidRPr="00A9165C">
        <w:rPr>
          <w:lang w:val="de-DE"/>
        </w:rPr>
        <w:tab/>
      </w:r>
      <w:r w:rsidRPr="00A9165C">
        <w:rPr>
          <w:i/>
          <w:lang w:val="de-DE"/>
        </w:rPr>
        <w:t>Wissenschaftliche Erklärung. Ansätze zu einer logisch-prag</w:t>
      </w:r>
      <w:r w:rsidRPr="00A9165C">
        <w:rPr>
          <w:i/>
          <w:lang w:val="de-DE"/>
        </w:rPr>
        <w:softHyphen/>
        <w:t>matischen Wissen</w:t>
      </w:r>
      <w:r w:rsidRPr="00A9165C">
        <w:rPr>
          <w:i/>
          <w:lang w:val="de-DE"/>
        </w:rPr>
        <w:softHyphen/>
        <w:t>schafts</w:t>
      </w:r>
      <w:r w:rsidRPr="00A9165C">
        <w:rPr>
          <w:i/>
          <w:lang w:val="de-DE"/>
        </w:rPr>
        <w:softHyphen/>
        <w:t>theorie</w:t>
      </w:r>
      <w:r w:rsidRPr="00A9165C">
        <w:rPr>
          <w:lang w:val="de-DE"/>
        </w:rPr>
        <w:t>, Dissertation, dbv-Verlag für die TU Graz, Graz 1983 (520 S.).</w:t>
      </w:r>
    </w:p>
    <w:p w:rsidR="00F05321" w:rsidRPr="00A9165C" w:rsidRDefault="00F05321">
      <w:pPr>
        <w:widowControl w:val="0"/>
        <w:tabs>
          <w:tab w:val="left" w:pos="793"/>
        </w:tabs>
        <w:spacing w:line="360" w:lineRule="atLeast"/>
        <w:ind w:left="794" w:right="-7" w:hanging="794"/>
        <w:rPr>
          <w:lang w:val="de-DE"/>
        </w:rPr>
      </w:pPr>
    </w:p>
    <w:p w:rsidR="00F05321" w:rsidRPr="00A31F2B" w:rsidRDefault="00F05321">
      <w:pPr>
        <w:widowControl w:val="0"/>
        <w:tabs>
          <w:tab w:val="left" w:pos="793"/>
        </w:tabs>
        <w:spacing w:line="360" w:lineRule="atLeast"/>
        <w:ind w:left="794" w:right="-7" w:hanging="794"/>
        <w:rPr>
          <w:lang w:val="en-US"/>
        </w:rPr>
      </w:pPr>
      <w:r w:rsidRPr="00A31F2B">
        <w:rPr>
          <w:lang w:val="en-US"/>
        </w:rPr>
        <w:t>2.</w:t>
      </w:r>
      <w:r w:rsidRPr="00A31F2B">
        <w:rPr>
          <w:lang w:val="en-US"/>
        </w:rPr>
        <w:tab/>
      </w:r>
      <w:r w:rsidRPr="00A31F2B">
        <w:rPr>
          <w:i/>
          <w:lang w:val="en-US"/>
        </w:rPr>
        <w:t>Relevant Deduction in Science and Ethics. With a Case Study of the Is-Ought Problem</w:t>
      </w:r>
      <w:r w:rsidRPr="00A31F2B">
        <w:rPr>
          <w:lang w:val="en-US"/>
        </w:rPr>
        <w:t xml:space="preserve"> (Teil I und Teil II), Habilitationsschrift (450 S.), Salzburg 1989. </w:t>
      </w:r>
    </w:p>
    <w:p w:rsidR="00F05321" w:rsidRPr="00A9165C" w:rsidRDefault="00F05321">
      <w:pPr>
        <w:widowControl w:val="0"/>
        <w:tabs>
          <w:tab w:val="left" w:pos="793"/>
        </w:tabs>
        <w:spacing w:line="360" w:lineRule="atLeast"/>
        <w:ind w:left="794" w:right="-7" w:hanging="794"/>
        <w:rPr>
          <w:lang w:val="de-DE"/>
        </w:rPr>
      </w:pPr>
      <w:r w:rsidRPr="00A31F2B">
        <w:rPr>
          <w:lang w:val="en-US"/>
        </w:rPr>
        <w:tab/>
      </w:r>
      <w:r w:rsidRPr="00A9165C">
        <w:rPr>
          <w:lang w:val="de-DE"/>
        </w:rPr>
        <w:t>[</w:t>
      </w:r>
      <w:r w:rsidR="006F75E1">
        <w:rPr>
          <w:lang w:val="de-DE"/>
        </w:rPr>
        <w:t>I</w:t>
      </w:r>
      <w:r w:rsidRPr="00A9165C">
        <w:rPr>
          <w:lang w:val="de-DE"/>
        </w:rPr>
        <w:t xml:space="preserve">n dieser Form </w:t>
      </w:r>
      <w:r w:rsidRPr="003C3E5D">
        <w:rPr>
          <w:lang w:val="de-DE"/>
        </w:rPr>
        <w:t>unveröffentlicht</w:t>
      </w:r>
      <w:r w:rsidR="003C3E5D">
        <w:rPr>
          <w:lang w:val="de-DE"/>
        </w:rPr>
        <w:t xml:space="preserve"> /In this form unpublished</w:t>
      </w:r>
      <w:r w:rsidRPr="00A9165C">
        <w:rPr>
          <w:lang w:val="de-DE"/>
        </w:rPr>
        <w:t>]</w:t>
      </w:r>
    </w:p>
    <w:p w:rsidR="00F05321" w:rsidRPr="00A9165C" w:rsidRDefault="00F05321">
      <w:pPr>
        <w:widowControl w:val="0"/>
        <w:tabs>
          <w:tab w:val="left" w:pos="793"/>
        </w:tabs>
        <w:spacing w:line="360" w:lineRule="atLeast"/>
        <w:ind w:left="794" w:right="-7" w:hanging="794"/>
        <w:rPr>
          <w:lang w:val="de-DE"/>
        </w:rPr>
      </w:pPr>
    </w:p>
    <w:p w:rsidR="00F05321" w:rsidRPr="00A9165C" w:rsidRDefault="00F05321">
      <w:pPr>
        <w:widowControl w:val="0"/>
        <w:tabs>
          <w:tab w:val="left" w:pos="793"/>
        </w:tabs>
        <w:spacing w:line="360" w:lineRule="atLeast"/>
        <w:ind w:left="794" w:right="-7" w:hanging="794"/>
        <w:rPr>
          <w:lang w:val="de-DE"/>
        </w:rPr>
      </w:pPr>
      <w:r w:rsidRPr="00A9165C">
        <w:rPr>
          <w:lang w:val="de-DE"/>
        </w:rPr>
        <w:t>3.</w:t>
      </w:r>
      <w:r w:rsidRPr="00A9165C">
        <w:rPr>
          <w:lang w:val="de-DE"/>
        </w:rPr>
        <w:tab/>
      </w:r>
      <w:r w:rsidRPr="00A9165C">
        <w:rPr>
          <w:i/>
          <w:lang w:val="de-DE"/>
        </w:rPr>
        <w:t>The Is-Ought Problem. A</w:t>
      </w:r>
      <w:r w:rsidR="00FF22EC">
        <w:rPr>
          <w:i/>
          <w:lang w:val="de-DE"/>
        </w:rPr>
        <w:t>n Investigation</w:t>
      </w:r>
      <w:r w:rsidRPr="00A9165C">
        <w:rPr>
          <w:i/>
          <w:lang w:val="de-DE"/>
        </w:rPr>
        <w:t xml:space="preserve"> in Philosophical Logic</w:t>
      </w:r>
      <w:r w:rsidRPr="00A9165C">
        <w:rPr>
          <w:lang w:val="de-DE"/>
        </w:rPr>
        <w:t>, Trends in Logic Vol. 1 - Studia Logica Library, Klu</w:t>
      </w:r>
      <w:r w:rsidRPr="00A9165C">
        <w:rPr>
          <w:lang w:val="de-DE"/>
        </w:rPr>
        <w:softHyphen/>
        <w:t>wer, Dordrecht 1997 (Überarbeitete und erweiterte Fas</w:t>
      </w:r>
      <w:r w:rsidRPr="00A9165C">
        <w:rPr>
          <w:lang w:val="de-DE"/>
        </w:rPr>
        <w:softHyphen/>
        <w:t>sung von Teil II der Habil</w:t>
      </w:r>
      <w:r w:rsidRPr="00A9165C">
        <w:rPr>
          <w:lang w:val="de-DE"/>
        </w:rPr>
        <w:softHyphen/>
        <w:t>ita</w:t>
      </w:r>
      <w:r w:rsidRPr="00A9165C">
        <w:rPr>
          <w:lang w:val="de-DE"/>
        </w:rPr>
        <w:softHyphen/>
        <w:t>tions</w:t>
      </w:r>
      <w:r w:rsidRPr="00A9165C">
        <w:rPr>
          <w:lang w:val="de-DE"/>
        </w:rPr>
        <w:softHyphen/>
        <w:t>schrift).</w:t>
      </w:r>
    </w:p>
    <w:p w:rsidR="00F05321" w:rsidRPr="00A9165C" w:rsidRDefault="00F05321">
      <w:pPr>
        <w:pStyle w:val="Publications"/>
        <w:widowControl w:val="0"/>
        <w:tabs>
          <w:tab w:val="clear" w:pos="360"/>
        </w:tabs>
        <w:spacing w:line="360" w:lineRule="atLeast"/>
        <w:ind w:right="-7"/>
        <w:rPr>
          <w:sz w:val="24"/>
        </w:rPr>
      </w:pPr>
    </w:p>
    <w:p w:rsidR="00F05321" w:rsidRPr="00A9165C" w:rsidRDefault="00F05321">
      <w:pPr>
        <w:pStyle w:val="Publications"/>
        <w:widowControl w:val="0"/>
        <w:tabs>
          <w:tab w:val="clear" w:pos="360"/>
        </w:tabs>
        <w:spacing w:line="360" w:lineRule="atLeast"/>
        <w:ind w:right="-7"/>
        <w:rPr>
          <w:sz w:val="24"/>
        </w:rPr>
      </w:pPr>
      <w:r w:rsidRPr="00A9165C">
        <w:rPr>
          <w:sz w:val="24"/>
        </w:rPr>
        <w:t>4.</w:t>
      </w:r>
      <w:r w:rsidRPr="00A9165C">
        <w:rPr>
          <w:sz w:val="24"/>
        </w:rPr>
        <w:tab/>
      </w:r>
      <w:r w:rsidRPr="00A9165C">
        <w:rPr>
          <w:i/>
          <w:sz w:val="24"/>
        </w:rPr>
        <w:t>Einführung in die Wissenschaftstheorie</w:t>
      </w:r>
      <w:r w:rsidRPr="00A9165C">
        <w:rPr>
          <w:sz w:val="24"/>
        </w:rPr>
        <w:t>,</w:t>
      </w:r>
      <w:r w:rsidR="004F487F" w:rsidRPr="00A9165C">
        <w:rPr>
          <w:sz w:val="24"/>
        </w:rPr>
        <w:t xml:space="preserve"> </w:t>
      </w:r>
      <w:r w:rsidRPr="00A9165C">
        <w:rPr>
          <w:sz w:val="24"/>
        </w:rPr>
        <w:t>Wissenschaftliche Buc</w:t>
      </w:r>
      <w:r w:rsidR="00EC7D41" w:rsidRPr="00A9165C">
        <w:rPr>
          <w:sz w:val="24"/>
        </w:rPr>
        <w:t xml:space="preserve">hgesellschaft, Darmstadt  </w:t>
      </w:r>
      <w:r w:rsidR="00EC7D41" w:rsidRPr="00A9165C">
        <w:rPr>
          <w:sz w:val="24"/>
        </w:rPr>
        <w:tab/>
        <w:t>2006 (2. Auflage 2008</w:t>
      </w:r>
      <w:r w:rsidR="00022A64">
        <w:rPr>
          <w:sz w:val="24"/>
        </w:rPr>
        <w:t>, 3. Auflage 2011</w:t>
      </w:r>
      <w:r w:rsidR="00586F09">
        <w:rPr>
          <w:sz w:val="24"/>
        </w:rPr>
        <w:t>, 4. Auflage 2014</w:t>
      </w:r>
      <w:r w:rsidR="00EC7D41" w:rsidRPr="00A9165C">
        <w:rPr>
          <w:sz w:val="24"/>
        </w:rPr>
        <w:t>).</w:t>
      </w:r>
    </w:p>
    <w:p w:rsidR="00F05321" w:rsidRPr="00A9165C" w:rsidRDefault="00F05321">
      <w:pPr>
        <w:pStyle w:val="Publications"/>
        <w:widowControl w:val="0"/>
        <w:tabs>
          <w:tab w:val="clear" w:pos="360"/>
        </w:tabs>
        <w:spacing w:line="360" w:lineRule="atLeast"/>
        <w:ind w:right="-7"/>
        <w:rPr>
          <w:sz w:val="24"/>
        </w:rPr>
      </w:pPr>
    </w:p>
    <w:p w:rsidR="00F05321" w:rsidRDefault="00F05321">
      <w:pPr>
        <w:pStyle w:val="Publications"/>
        <w:widowControl w:val="0"/>
        <w:tabs>
          <w:tab w:val="clear" w:pos="360"/>
        </w:tabs>
        <w:spacing w:line="360" w:lineRule="atLeast"/>
        <w:ind w:right="-7"/>
        <w:rPr>
          <w:sz w:val="24"/>
        </w:rPr>
      </w:pPr>
      <w:r w:rsidRPr="00A9165C">
        <w:rPr>
          <w:sz w:val="24"/>
        </w:rPr>
        <w:t>5.</w:t>
      </w:r>
      <w:r w:rsidRPr="00A9165C">
        <w:rPr>
          <w:sz w:val="24"/>
        </w:rPr>
        <w:tab/>
      </w:r>
      <w:r w:rsidRPr="00A9165C">
        <w:rPr>
          <w:i/>
          <w:sz w:val="24"/>
        </w:rPr>
        <w:t>Grundkurs Wissenschaftstheorie</w:t>
      </w:r>
      <w:r w:rsidRPr="00A9165C">
        <w:rPr>
          <w:sz w:val="24"/>
        </w:rPr>
        <w:t xml:space="preserve">, Fernuniversität </w:t>
      </w:r>
      <w:r w:rsidRPr="00A9165C">
        <w:rPr>
          <w:sz w:val="24"/>
        </w:rPr>
        <w:tab/>
        <w:t>Hagen, 2006</w:t>
      </w:r>
      <w:r w:rsidRPr="00A9165C">
        <w:rPr>
          <w:i/>
          <w:sz w:val="24"/>
        </w:rPr>
        <w:t xml:space="preserve"> </w:t>
      </w:r>
      <w:r w:rsidRPr="00A9165C">
        <w:rPr>
          <w:sz w:val="24"/>
        </w:rPr>
        <w:t>(3 Kurseinheiten, 5</w:t>
      </w:r>
      <w:r w:rsidR="006F75E1">
        <w:rPr>
          <w:sz w:val="24"/>
        </w:rPr>
        <w:t>7</w:t>
      </w:r>
      <w:r w:rsidRPr="00A9165C">
        <w:rPr>
          <w:sz w:val="24"/>
        </w:rPr>
        <w:t>0 S.).</w:t>
      </w:r>
    </w:p>
    <w:p w:rsidR="00421C24" w:rsidRDefault="006F75E1">
      <w:pPr>
        <w:pStyle w:val="Publications"/>
        <w:widowControl w:val="0"/>
        <w:tabs>
          <w:tab w:val="clear" w:pos="360"/>
        </w:tabs>
        <w:spacing w:line="360" w:lineRule="atLeast"/>
        <w:ind w:right="-7"/>
        <w:rPr>
          <w:sz w:val="24"/>
        </w:rPr>
      </w:pPr>
      <w:r>
        <w:rPr>
          <w:sz w:val="24"/>
        </w:rPr>
        <w:tab/>
      </w:r>
      <w:r w:rsidRPr="006F75E1">
        <w:rPr>
          <w:sz w:val="24"/>
        </w:rPr>
        <w:t>[</w:t>
      </w:r>
      <w:r>
        <w:rPr>
          <w:sz w:val="24"/>
        </w:rPr>
        <w:t xml:space="preserve">Langfassung </w:t>
      </w:r>
      <w:r w:rsidR="002C3DE4">
        <w:rPr>
          <w:sz w:val="24"/>
        </w:rPr>
        <w:t xml:space="preserve">&amp; </w:t>
      </w:r>
      <w:r>
        <w:rPr>
          <w:sz w:val="24"/>
        </w:rPr>
        <w:t>Erweiterung von 4.</w:t>
      </w:r>
      <w:r w:rsidR="003C3E5D">
        <w:rPr>
          <w:sz w:val="24"/>
        </w:rPr>
        <w:t>/L</w:t>
      </w:r>
      <w:r w:rsidR="002C3DE4">
        <w:rPr>
          <w:sz w:val="24"/>
        </w:rPr>
        <w:t>ong version &amp; extension of 4; copyright FU Hagen</w:t>
      </w:r>
      <w:r w:rsidRPr="006F75E1">
        <w:rPr>
          <w:sz w:val="24"/>
        </w:rPr>
        <w:t>]</w:t>
      </w:r>
    </w:p>
    <w:p w:rsidR="006F75E1" w:rsidRDefault="006F75E1">
      <w:pPr>
        <w:pStyle w:val="Publications"/>
        <w:widowControl w:val="0"/>
        <w:tabs>
          <w:tab w:val="clear" w:pos="360"/>
        </w:tabs>
        <w:spacing w:line="360" w:lineRule="atLeast"/>
        <w:ind w:right="-7"/>
        <w:rPr>
          <w:sz w:val="24"/>
        </w:rPr>
      </w:pPr>
    </w:p>
    <w:p w:rsidR="00421C24" w:rsidRDefault="00421C24">
      <w:pPr>
        <w:pStyle w:val="Publications"/>
        <w:widowControl w:val="0"/>
        <w:tabs>
          <w:tab w:val="clear" w:pos="360"/>
        </w:tabs>
        <w:spacing w:line="360" w:lineRule="atLeast"/>
        <w:ind w:right="-7"/>
        <w:rPr>
          <w:sz w:val="24"/>
        </w:rPr>
      </w:pPr>
      <w:r>
        <w:rPr>
          <w:sz w:val="24"/>
        </w:rPr>
        <w:t>6.</w:t>
      </w:r>
      <w:r>
        <w:rPr>
          <w:sz w:val="24"/>
        </w:rPr>
        <w:tab/>
      </w:r>
      <w:r w:rsidR="007F6314">
        <w:rPr>
          <w:i/>
          <w:sz w:val="24"/>
        </w:rPr>
        <w:t>Evolution in Natur und Kultur</w:t>
      </w:r>
      <w:r w:rsidRPr="00421C24">
        <w:rPr>
          <w:i/>
          <w:sz w:val="24"/>
        </w:rPr>
        <w:t>. Eine Einführung in die verallgemeinerte Evolutionstheorie</w:t>
      </w:r>
      <w:r>
        <w:rPr>
          <w:sz w:val="24"/>
        </w:rPr>
        <w:t xml:space="preserve">, </w:t>
      </w:r>
    </w:p>
    <w:p w:rsidR="00B93064" w:rsidRPr="00A31F2B" w:rsidRDefault="00421C24">
      <w:pPr>
        <w:pStyle w:val="Publications"/>
        <w:widowControl w:val="0"/>
        <w:tabs>
          <w:tab w:val="clear" w:pos="360"/>
        </w:tabs>
        <w:spacing w:line="360" w:lineRule="atLeast"/>
        <w:ind w:right="-7"/>
        <w:rPr>
          <w:sz w:val="24"/>
          <w:lang w:val="en-US"/>
        </w:rPr>
      </w:pPr>
      <w:r>
        <w:rPr>
          <w:sz w:val="24"/>
        </w:rPr>
        <w:tab/>
      </w:r>
      <w:r w:rsidRPr="00A31F2B">
        <w:rPr>
          <w:sz w:val="24"/>
          <w:lang w:val="en-US"/>
        </w:rPr>
        <w:t xml:space="preserve">Spektrum </w:t>
      </w:r>
      <w:r w:rsidR="007F6314" w:rsidRPr="00A31F2B">
        <w:rPr>
          <w:sz w:val="24"/>
          <w:lang w:val="en-US"/>
        </w:rPr>
        <w:t>Akademischer Verlag, Heidelberg 2011.</w:t>
      </w:r>
    </w:p>
    <w:p w:rsidR="00B93064" w:rsidRPr="00A31F2B" w:rsidRDefault="00B93064">
      <w:pPr>
        <w:pStyle w:val="Publications"/>
        <w:widowControl w:val="0"/>
        <w:tabs>
          <w:tab w:val="clear" w:pos="360"/>
        </w:tabs>
        <w:spacing w:line="360" w:lineRule="atLeast"/>
        <w:ind w:right="-7"/>
        <w:rPr>
          <w:sz w:val="24"/>
          <w:lang w:val="en-US"/>
        </w:rPr>
      </w:pPr>
    </w:p>
    <w:p w:rsidR="00B93064" w:rsidRDefault="00B93064">
      <w:pPr>
        <w:pStyle w:val="Publications"/>
        <w:widowControl w:val="0"/>
        <w:tabs>
          <w:tab w:val="clear" w:pos="360"/>
        </w:tabs>
        <w:spacing w:line="360" w:lineRule="atLeast"/>
        <w:ind w:right="-7"/>
        <w:rPr>
          <w:sz w:val="24"/>
          <w:lang w:val="en-GB"/>
        </w:rPr>
      </w:pPr>
      <w:r w:rsidRPr="00B93064">
        <w:rPr>
          <w:sz w:val="24"/>
          <w:lang w:val="en-GB"/>
        </w:rPr>
        <w:t>7.</w:t>
      </w:r>
      <w:r w:rsidRPr="00B93064">
        <w:rPr>
          <w:sz w:val="24"/>
          <w:lang w:val="en-GB"/>
        </w:rPr>
        <w:tab/>
      </w:r>
      <w:r w:rsidRPr="00B93064">
        <w:rPr>
          <w:i/>
          <w:sz w:val="24"/>
          <w:lang w:val="en-GB"/>
        </w:rPr>
        <w:t>Philosophy of Science: A Unified Approach</w:t>
      </w:r>
      <w:r w:rsidRPr="00B93064">
        <w:rPr>
          <w:sz w:val="24"/>
          <w:lang w:val="en-GB"/>
        </w:rPr>
        <w:t xml:space="preserve">, </w:t>
      </w:r>
      <w:smartTag w:uri="urn:schemas-microsoft-com:office:smarttags" w:element="place">
        <w:smartTag w:uri="urn:schemas-microsoft-com:office:smarttags" w:element="City">
          <w:r w:rsidRPr="00B93064">
            <w:rPr>
              <w:sz w:val="24"/>
              <w:lang w:val="en-GB"/>
            </w:rPr>
            <w:t>Routledge</w:t>
          </w:r>
        </w:smartTag>
        <w:r w:rsidRPr="00B93064">
          <w:rPr>
            <w:sz w:val="24"/>
            <w:lang w:val="en-GB"/>
          </w:rPr>
          <w:t xml:space="preserve">, </w:t>
        </w:r>
        <w:smartTag w:uri="urn:schemas-microsoft-com:office:smarttags" w:element="State">
          <w:r>
            <w:rPr>
              <w:sz w:val="24"/>
              <w:lang w:val="en-GB"/>
            </w:rPr>
            <w:t>N</w:t>
          </w:r>
          <w:r w:rsidRPr="00B93064">
            <w:rPr>
              <w:sz w:val="24"/>
              <w:lang w:val="en-GB"/>
            </w:rPr>
            <w:t>ew York</w:t>
          </w:r>
        </w:smartTag>
      </w:smartTag>
      <w:r>
        <w:rPr>
          <w:sz w:val="24"/>
          <w:lang w:val="en-GB"/>
        </w:rPr>
        <w:t xml:space="preserve"> 201</w:t>
      </w:r>
      <w:r w:rsidR="009C1FCA">
        <w:rPr>
          <w:sz w:val="24"/>
          <w:lang w:val="en-GB"/>
        </w:rPr>
        <w:t>4</w:t>
      </w:r>
      <w:r w:rsidRPr="00B93064">
        <w:rPr>
          <w:sz w:val="24"/>
          <w:lang w:val="en-GB"/>
        </w:rPr>
        <w:t>.</w:t>
      </w:r>
    </w:p>
    <w:p w:rsidR="00FB2562" w:rsidRDefault="00FB2562">
      <w:pPr>
        <w:pStyle w:val="Publications"/>
        <w:widowControl w:val="0"/>
        <w:tabs>
          <w:tab w:val="clear" w:pos="360"/>
        </w:tabs>
        <w:spacing w:line="360" w:lineRule="atLeast"/>
        <w:ind w:right="-7"/>
        <w:rPr>
          <w:sz w:val="24"/>
          <w:lang w:val="en-GB"/>
        </w:rPr>
      </w:pPr>
    </w:p>
    <w:p w:rsidR="00FB2562" w:rsidRDefault="00FB2562">
      <w:pPr>
        <w:pStyle w:val="Publications"/>
        <w:widowControl w:val="0"/>
        <w:tabs>
          <w:tab w:val="clear" w:pos="360"/>
        </w:tabs>
        <w:spacing w:line="360" w:lineRule="atLeast"/>
        <w:ind w:right="-7"/>
        <w:rPr>
          <w:sz w:val="24"/>
        </w:rPr>
      </w:pPr>
      <w:r w:rsidRPr="00FB2562">
        <w:rPr>
          <w:sz w:val="24"/>
        </w:rPr>
        <w:t>8.</w:t>
      </w:r>
      <w:r w:rsidRPr="00FB2562">
        <w:rPr>
          <w:sz w:val="24"/>
        </w:rPr>
        <w:tab/>
      </w:r>
      <w:r w:rsidRPr="00FB2562">
        <w:rPr>
          <w:i/>
          <w:sz w:val="24"/>
        </w:rPr>
        <w:t>Wahrscheinlichkeit</w:t>
      </w:r>
      <w:r>
        <w:rPr>
          <w:sz w:val="24"/>
        </w:rPr>
        <w:t xml:space="preserve">, </w:t>
      </w:r>
      <w:r w:rsidR="00C17448">
        <w:rPr>
          <w:sz w:val="24"/>
        </w:rPr>
        <w:t>D</w:t>
      </w:r>
      <w:r>
        <w:rPr>
          <w:sz w:val="24"/>
        </w:rPr>
        <w:t>e Gr</w:t>
      </w:r>
      <w:r w:rsidR="00351254">
        <w:rPr>
          <w:sz w:val="24"/>
        </w:rPr>
        <w:t>uy</w:t>
      </w:r>
      <w:r>
        <w:rPr>
          <w:sz w:val="24"/>
        </w:rPr>
        <w:t>ter, Berlin und N</w:t>
      </w:r>
      <w:r w:rsidRPr="00FB2562">
        <w:rPr>
          <w:sz w:val="24"/>
        </w:rPr>
        <w:t>ew Yok 2015.</w:t>
      </w:r>
    </w:p>
    <w:p w:rsidR="00C17448" w:rsidRDefault="00C17448">
      <w:pPr>
        <w:pStyle w:val="Publications"/>
        <w:widowControl w:val="0"/>
        <w:tabs>
          <w:tab w:val="clear" w:pos="360"/>
        </w:tabs>
        <w:spacing w:line="360" w:lineRule="atLeast"/>
        <w:ind w:right="-7"/>
        <w:rPr>
          <w:sz w:val="24"/>
        </w:rPr>
      </w:pPr>
    </w:p>
    <w:p w:rsidR="00C17448" w:rsidRDefault="00C17448">
      <w:pPr>
        <w:pStyle w:val="Publications"/>
        <w:widowControl w:val="0"/>
        <w:tabs>
          <w:tab w:val="clear" w:pos="360"/>
        </w:tabs>
        <w:spacing w:line="360" w:lineRule="atLeast"/>
        <w:ind w:right="-7"/>
        <w:rPr>
          <w:sz w:val="24"/>
        </w:rPr>
      </w:pPr>
      <w:r>
        <w:rPr>
          <w:sz w:val="24"/>
        </w:rPr>
        <w:t xml:space="preserve">9. </w:t>
      </w:r>
      <w:r>
        <w:rPr>
          <w:sz w:val="24"/>
        </w:rPr>
        <w:tab/>
      </w:r>
      <w:r w:rsidRPr="00C17448">
        <w:rPr>
          <w:i/>
          <w:sz w:val="24"/>
        </w:rPr>
        <w:t>Logik. Grund- und Aufbaukurs in Aussagen- und Prädikatenlogik</w:t>
      </w:r>
      <w:r>
        <w:rPr>
          <w:sz w:val="24"/>
        </w:rPr>
        <w:t>, De Gruyter Studium,</w:t>
      </w:r>
    </w:p>
    <w:p w:rsidR="00C17448" w:rsidRDefault="00C17448">
      <w:pPr>
        <w:pStyle w:val="Publications"/>
        <w:widowControl w:val="0"/>
        <w:tabs>
          <w:tab w:val="clear" w:pos="360"/>
        </w:tabs>
        <w:spacing w:line="360" w:lineRule="atLeast"/>
        <w:ind w:right="-7"/>
        <w:rPr>
          <w:sz w:val="24"/>
        </w:rPr>
      </w:pPr>
      <w:r>
        <w:rPr>
          <w:sz w:val="24"/>
        </w:rPr>
        <w:tab/>
        <w:t>Berlin und New York 2018.</w:t>
      </w:r>
      <w:r w:rsidR="000B6486">
        <w:rPr>
          <w:sz w:val="24"/>
        </w:rPr>
        <w:t xml:space="preserve"> Zweite korrigierte und erweiterte Auflage 2020.</w:t>
      </w:r>
    </w:p>
    <w:p w:rsidR="00C17448" w:rsidRDefault="00C17448">
      <w:pPr>
        <w:pStyle w:val="Publications"/>
        <w:widowControl w:val="0"/>
        <w:tabs>
          <w:tab w:val="clear" w:pos="360"/>
        </w:tabs>
        <w:spacing w:line="360" w:lineRule="atLeast"/>
        <w:ind w:right="-7"/>
        <w:rPr>
          <w:sz w:val="24"/>
        </w:rPr>
      </w:pPr>
    </w:p>
    <w:p w:rsidR="008A4E82" w:rsidRDefault="00C17448" w:rsidP="008A4E82">
      <w:pPr>
        <w:pStyle w:val="Publications"/>
        <w:widowControl w:val="0"/>
        <w:tabs>
          <w:tab w:val="clear" w:pos="360"/>
        </w:tabs>
        <w:spacing w:line="360" w:lineRule="atLeast"/>
        <w:ind w:right="-7"/>
        <w:rPr>
          <w:sz w:val="24"/>
          <w:lang w:val="en-US"/>
        </w:rPr>
      </w:pPr>
      <w:r>
        <w:rPr>
          <w:sz w:val="24"/>
          <w:lang w:val="en-US"/>
        </w:rPr>
        <w:t>10.</w:t>
      </w:r>
      <w:r>
        <w:rPr>
          <w:sz w:val="24"/>
          <w:lang w:val="en-US"/>
        </w:rPr>
        <w:tab/>
      </w:r>
      <w:r w:rsidRPr="00C17448">
        <w:rPr>
          <w:i/>
          <w:sz w:val="24"/>
          <w:lang w:val="en-US"/>
        </w:rPr>
        <w:t>Hume's Problem Solved: The Optimality of Meta-Induction</w:t>
      </w:r>
      <w:r w:rsidRPr="00C17448">
        <w:rPr>
          <w:sz w:val="24"/>
          <w:lang w:val="en-US"/>
        </w:rPr>
        <w:t>, MIT Press, Cambridge</w:t>
      </w:r>
      <w:r w:rsidR="008A4E82">
        <w:rPr>
          <w:sz w:val="24"/>
          <w:lang w:val="en-US"/>
        </w:rPr>
        <w:t>, MA</w:t>
      </w:r>
    </w:p>
    <w:p w:rsidR="00C17448" w:rsidRPr="00A31F2B" w:rsidRDefault="008A4E82" w:rsidP="008A4E82">
      <w:pPr>
        <w:pStyle w:val="Publications"/>
        <w:widowControl w:val="0"/>
        <w:tabs>
          <w:tab w:val="clear" w:pos="360"/>
        </w:tabs>
        <w:spacing w:line="360" w:lineRule="atLeast"/>
        <w:ind w:right="-7"/>
        <w:rPr>
          <w:sz w:val="24"/>
        </w:rPr>
      </w:pPr>
      <w:r>
        <w:rPr>
          <w:sz w:val="24"/>
          <w:lang w:val="en-US"/>
        </w:rPr>
        <w:tab/>
        <w:t xml:space="preserve"> </w:t>
      </w:r>
      <w:r w:rsidR="00C17448" w:rsidRPr="00A31F2B">
        <w:rPr>
          <w:sz w:val="24"/>
        </w:rPr>
        <w:t>2019.</w:t>
      </w:r>
    </w:p>
    <w:p w:rsidR="0030413B" w:rsidRPr="00A31F2B" w:rsidRDefault="0030413B" w:rsidP="008A4E82">
      <w:pPr>
        <w:pStyle w:val="Publications"/>
        <w:widowControl w:val="0"/>
        <w:tabs>
          <w:tab w:val="clear" w:pos="360"/>
        </w:tabs>
        <w:spacing w:line="360" w:lineRule="atLeast"/>
        <w:ind w:right="-7"/>
        <w:rPr>
          <w:sz w:val="24"/>
        </w:rPr>
      </w:pPr>
    </w:p>
    <w:p w:rsidR="0030413B" w:rsidRPr="00A31F2B" w:rsidRDefault="0030413B" w:rsidP="008A4E82">
      <w:pPr>
        <w:pStyle w:val="Publications"/>
        <w:widowControl w:val="0"/>
        <w:tabs>
          <w:tab w:val="clear" w:pos="360"/>
        </w:tabs>
        <w:spacing w:line="360" w:lineRule="atLeast"/>
        <w:ind w:right="-7"/>
        <w:rPr>
          <w:sz w:val="24"/>
        </w:rPr>
      </w:pPr>
      <w:r w:rsidRPr="00A31F2B">
        <w:rPr>
          <w:sz w:val="24"/>
        </w:rPr>
        <w:t xml:space="preserve">11. </w:t>
      </w:r>
      <w:r w:rsidRPr="00A31F2B">
        <w:rPr>
          <w:sz w:val="24"/>
        </w:rPr>
        <w:tab/>
      </w:r>
      <w:r w:rsidRPr="00A31F2B">
        <w:rPr>
          <w:i/>
          <w:sz w:val="24"/>
        </w:rPr>
        <w:t>Erkenntnistheorie. Eine Einführung</w:t>
      </w:r>
      <w:r w:rsidRPr="00A31F2B">
        <w:rPr>
          <w:sz w:val="24"/>
        </w:rPr>
        <w:t>, J.B. Metzler</w:t>
      </w:r>
      <w:r w:rsidR="00D57781" w:rsidRPr="00A31F2B">
        <w:rPr>
          <w:sz w:val="24"/>
        </w:rPr>
        <w:t xml:space="preserve"> Lehrbuch</w:t>
      </w:r>
      <w:r w:rsidR="005032A1" w:rsidRPr="00A31F2B">
        <w:rPr>
          <w:sz w:val="24"/>
        </w:rPr>
        <w:t xml:space="preserve"> (</w:t>
      </w:r>
      <w:r w:rsidRPr="00A31F2B">
        <w:rPr>
          <w:sz w:val="24"/>
        </w:rPr>
        <w:t>Springer</w:t>
      </w:r>
      <w:r w:rsidR="005032A1" w:rsidRPr="00A31F2B">
        <w:rPr>
          <w:sz w:val="24"/>
        </w:rPr>
        <w:t xml:space="preserve"> Nature)</w:t>
      </w:r>
      <w:r w:rsidRPr="00A31F2B">
        <w:rPr>
          <w:sz w:val="24"/>
        </w:rPr>
        <w:t>, Berlin 2021.</w:t>
      </w:r>
    </w:p>
    <w:p w:rsidR="00421C24" w:rsidRPr="00A31F2B" w:rsidRDefault="00421C24">
      <w:pPr>
        <w:widowControl w:val="0"/>
        <w:tabs>
          <w:tab w:val="left" w:pos="793"/>
        </w:tabs>
        <w:spacing w:line="360" w:lineRule="atLeast"/>
        <w:ind w:left="794" w:right="-7" w:hanging="794"/>
        <w:rPr>
          <w:lang w:val="de-DE"/>
        </w:rPr>
      </w:pPr>
    </w:p>
    <w:p w:rsidR="00F05321" w:rsidRPr="00A31F2B" w:rsidRDefault="00F05321">
      <w:pPr>
        <w:widowControl w:val="0"/>
        <w:tabs>
          <w:tab w:val="left" w:pos="793"/>
        </w:tabs>
        <w:spacing w:line="360" w:lineRule="atLeast"/>
        <w:ind w:left="794" w:right="-7" w:hanging="794"/>
        <w:rPr>
          <w:lang w:val="de-DE"/>
        </w:rPr>
      </w:pPr>
      <w:r w:rsidRPr="00A31F2B">
        <w:rPr>
          <w:lang w:val="de-DE"/>
        </w:rPr>
        <w:tab/>
      </w:r>
    </w:p>
    <w:p w:rsidR="00692C74" w:rsidRPr="00692C74" w:rsidRDefault="00692C74" w:rsidP="00692C74">
      <w:pPr>
        <w:widowControl w:val="0"/>
        <w:tabs>
          <w:tab w:val="left" w:pos="793"/>
        </w:tabs>
        <w:spacing w:line="360" w:lineRule="atLeast"/>
        <w:rPr>
          <w:i/>
          <w:lang w:val="de-DE"/>
        </w:rPr>
      </w:pPr>
      <w:r w:rsidRPr="00692C74">
        <w:rPr>
          <w:i/>
          <w:lang w:val="de-DE"/>
        </w:rPr>
        <w:t xml:space="preserve">II. </w:t>
      </w:r>
      <w:r w:rsidRPr="00692C74">
        <w:rPr>
          <w:i/>
          <w:lang w:val="de-DE"/>
        </w:rPr>
        <w:tab/>
        <w:t>Editionen / Editions</w:t>
      </w:r>
    </w:p>
    <w:p w:rsidR="00F05321" w:rsidRPr="00A31F2B" w:rsidRDefault="00F05321">
      <w:pPr>
        <w:widowControl w:val="0"/>
        <w:tabs>
          <w:tab w:val="left" w:pos="793"/>
        </w:tabs>
        <w:spacing w:line="360" w:lineRule="atLeast"/>
        <w:ind w:left="794" w:right="-7" w:hanging="794"/>
        <w:rPr>
          <w:lang w:val="en-US"/>
        </w:rPr>
      </w:pPr>
    </w:p>
    <w:p w:rsidR="00F05321" w:rsidRPr="00A9165C" w:rsidRDefault="00F05321">
      <w:pPr>
        <w:widowControl w:val="0"/>
        <w:tabs>
          <w:tab w:val="left" w:pos="793"/>
        </w:tabs>
        <w:spacing w:line="360" w:lineRule="atLeast"/>
        <w:ind w:left="794" w:right="-7" w:hanging="794"/>
        <w:rPr>
          <w:lang w:val="de-DE"/>
        </w:rPr>
      </w:pPr>
      <w:r w:rsidRPr="00A31F2B">
        <w:rPr>
          <w:lang w:val="en-US"/>
        </w:rPr>
        <w:t>1.</w:t>
      </w:r>
      <w:r w:rsidRPr="00A31F2B">
        <w:rPr>
          <w:lang w:val="en-US"/>
        </w:rPr>
        <w:tab/>
      </w:r>
      <w:r w:rsidR="009B37A5" w:rsidRPr="00A31F2B">
        <w:rPr>
          <w:lang w:val="en-US"/>
        </w:rPr>
        <w:t>[</w:t>
      </w:r>
      <w:r w:rsidRPr="00A31F2B">
        <w:rPr>
          <w:lang w:val="en-US"/>
        </w:rPr>
        <w:t>P. Weingartner</w:t>
      </w:r>
      <w:r w:rsidR="009B37A5" w:rsidRPr="00A31F2B">
        <w:rPr>
          <w:lang w:val="en-US"/>
        </w:rPr>
        <w:t xml:space="preserve">, G. Schurz:] </w:t>
      </w:r>
      <w:r w:rsidRPr="00A31F2B">
        <w:rPr>
          <w:i/>
          <w:lang w:val="en-US"/>
        </w:rPr>
        <w:t xml:space="preserve">Logic, Philosophy of Science and Epistemology. </w:t>
      </w:r>
      <w:r w:rsidRPr="00A9165C">
        <w:rPr>
          <w:i/>
          <w:lang w:val="de-DE"/>
        </w:rPr>
        <w:t>Proceedings of the 11th International Witt</w:t>
      </w:r>
      <w:r w:rsidRPr="00A9165C">
        <w:rPr>
          <w:i/>
          <w:lang w:val="de-DE"/>
        </w:rPr>
        <w:softHyphen/>
        <w:t>gen</w:t>
      </w:r>
      <w:r w:rsidRPr="00A9165C">
        <w:rPr>
          <w:i/>
          <w:lang w:val="de-DE"/>
        </w:rPr>
        <w:softHyphen/>
        <w:t>stein Symposium 1986, Kirchberg/Wechsel</w:t>
      </w:r>
      <w:r w:rsidRPr="00A9165C">
        <w:rPr>
          <w:lang w:val="de-DE"/>
        </w:rPr>
        <w:t>, Höl</w:t>
      </w:r>
      <w:r w:rsidRPr="00A9165C">
        <w:rPr>
          <w:lang w:val="de-DE"/>
        </w:rPr>
        <w:softHyphen/>
        <w:t>der-Pichler-Tempsky (Vertrieb mit D. Reidel), Wien 1987.</w:t>
      </w:r>
    </w:p>
    <w:p w:rsidR="00F05321" w:rsidRPr="00A9165C" w:rsidRDefault="00F05321">
      <w:pPr>
        <w:widowControl w:val="0"/>
        <w:tabs>
          <w:tab w:val="left" w:pos="793"/>
        </w:tabs>
        <w:spacing w:line="360" w:lineRule="atLeast"/>
        <w:ind w:left="794" w:right="-7" w:hanging="794"/>
        <w:rPr>
          <w:lang w:val="de-DE"/>
        </w:rPr>
      </w:pPr>
      <w:r w:rsidRPr="00A9165C">
        <w:rPr>
          <w:lang w:val="de-DE"/>
        </w:rPr>
        <w:t>2.</w:t>
      </w:r>
      <w:r w:rsidRPr="00A9165C">
        <w:rPr>
          <w:lang w:val="de-DE"/>
        </w:rPr>
        <w:tab/>
      </w:r>
      <w:r w:rsidR="009B37A5">
        <w:rPr>
          <w:lang w:val="de-DE"/>
        </w:rPr>
        <w:t>[</w:t>
      </w:r>
      <w:r w:rsidR="009B37A5" w:rsidRPr="00A9165C">
        <w:rPr>
          <w:lang w:val="de-DE"/>
        </w:rPr>
        <w:t>P. Weingartner</w:t>
      </w:r>
      <w:r w:rsidR="009B37A5">
        <w:rPr>
          <w:lang w:val="de-DE"/>
        </w:rPr>
        <w:t xml:space="preserve">, G. Schurz:] </w:t>
      </w:r>
      <w:r w:rsidRPr="00A9165C">
        <w:rPr>
          <w:i/>
          <w:lang w:val="de-DE"/>
        </w:rPr>
        <w:t>Berichte des 11. Internationalen Wittgenstein-Symposiums</w:t>
      </w:r>
      <w:r w:rsidRPr="00A9165C">
        <w:rPr>
          <w:lang w:val="de-DE"/>
        </w:rPr>
        <w:t xml:space="preserve"> </w:t>
      </w:r>
      <w:r w:rsidRPr="00A9165C">
        <w:rPr>
          <w:i/>
          <w:lang w:val="de-DE"/>
        </w:rPr>
        <w:t>1986, Kirch</w:t>
      </w:r>
      <w:r w:rsidRPr="00A9165C">
        <w:rPr>
          <w:i/>
          <w:lang w:val="de-DE"/>
        </w:rPr>
        <w:softHyphen/>
        <w:t>berg/Wechsel. Neu</w:t>
      </w:r>
      <w:r w:rsidRPr="00A9165C">
        <w:rPr>
          <w:i/>
          <w:lang w:val="de-DE"/>
        </w:rPr>
        <w:softHyphen/>
        <w:t>ere Entwick</w:t>
      </w:r>
      <w:r w:rsidRPr="00A9165C">
        <w:rPr>
          <w:i/>
          <w:lang w:val="de-DE"/>
        </w:rPr>
        <w:softHyphen/>
        <w:t>lungen in der Erkenntnis- und Wissen</w:t>
      </w:r>
      <w:r w:rsidRPr="00A9165C">
        <w:rPr>
          <w:i/>
          <w:lang w:val="de-DE"/>
        </w:rPr>
        <w:softHyphen/>
        <w:t>schafts</w:t>
      </w:r>
      <w:r w:rsidRPr="00A9165C">
        <w:rPr>
          <w:i/>
          <w:lang w:val="de-DE"/>
        </w:rPr>
        <w:softHyphen/>
        <w:t>theorie</w:t>
      </w:r>
      <w:r w:rsidRPr="00A9165C">
        <w:rPr>
          <w:lang w:val="de-DE"/>
        </w:rPr>
        <w:t>, Hölder-Pichler-Tempsky, Wien 1987.</w:t>
      </w:r>
    </w:p>
    <w:p w:rsidR="00F05321" w:rsidRPr="00A31F2B" w:rsidRDefault="00F05321">
      <w:pPr>
        <w:widowControl w:val="0"/>
        <w:tabs>
          <w:tab w:val="left" w:pos="793"/>
        </w:tabs>
        <w:spacing w:line="360" w:lineRule="atLeast"/>
        <w:ind w:left="794" w:right="-7" w:hanging="794"/>
        <w:rPr>
          <w:lang w:val="en-US"/>
        </w:rPr>
      </w:pPr>
      <w:r w:rsidRPr="00A9165C">
        <w:rPr>
          <w:lang w:val="de-DE"/>
        </w:rPr>
        <w:t>3.</w:t>
      </w:r>
      <w:r w:rsidRPr="00A9165C">
        <w:rPr>
          <w:lang w:val="de-DE"/>
        </w:rPr>
        <w:tab/>
      </w:r>
      <w:r w:rsidRPr="00A9165C">
        <w:rPr>
          <w:i/>
          <w:lang w:val="de-DE"/>
        </w:rPr>
        <w:t xml:space="preserve">Erklären und Verstehen in der Wissenschaft </w:t>
      </w:r>
      <w:r w:rsidRPr="00A9165C">
        <w:rPr>
          <w:lang w:val="de-DE"/>
        </w:rPr>
        <w:t>(Mit Beiträgen von B.v. Fraassen, P. Gärden</w:t>
      </w:r>
      <w:r w:rsidRPr="00A9165C">
        <w:rPr>
          <w:lang w:val="de-DE"/>
        </w:rPr>
        <w:softHyphen/>
        <w:t>fors, R. Tuomela, M. Friedman, P. Kitcher, G. Schurz und K. Lambert), Olden</w:t>
      </w:r>
      <w:r w:rsidRPr="00A9165C">
        <w:rPr>
          <w:lang w:val="de-DE"/>
        </w:rPr>
        <w:softHyphen/>
        <w:t>bourg, Scientia Nova, München 1988</w:t>
      </w:r>
      <w:r w:rsidR="00E2669B">
        <w:rPr>
          <w:lang w:val="de-DE"/>
        </w:rPr>
        <w:t xml:space="preserve">. </w:t>
      </w:r>
      <w:r w:rsidR="00E2669B" w:rsidRPr="00A31F2B">
        <w:rPr>
          <w:lang w:val="en-US"/>
        </w:rPr>
        <w:t>2. Auflage Paperback 1990. Reprint bei de Gruyter 2015.</w:t>
      </w:r>
    </w:p>
    <w:p w:rsidR="00F05321" w:rsidRPr="00A9165C" w:rsidRDefault="00F05321">
      <w:pPr>
        <w:widowControl w:val="0"/>
        <w:tabs>
          <w:tab w:val="left" w:pos="793"/>
        </w:tabs>
        <w:spacing w:line="360" w:lineRule="atLeast"/>
        <w:ind w:left="794" w:right="-7" w:hanging="794"/>
        <w:rPr>
          <w:lang w:val="de-DE"/>
        </w:rPr>
      </w:pPr>
      <w:r w:rsidRPr="00A31F2B">
        <w:rPr>
          <w:lang w:val="en-US"/>
        </w:rPr>
        <w:t>4.</w:t>
      </w:r>
      <w:r w:rsidRPr="00A31F2B">
        <w:rPr>
          <w:lang w:val="en-US"/>
        </w:rPr>
        <w:tab/>
      </w:r>
      <w:r w:rsidR="009B37A5" w:rsidRPr="00A31F2B">
        <w:rPr>
          <w:lang w:val="en-US"/>
        </w:rPr>
        <w:t xml:space="preserve">[P. Weingartner, G. Schurz:] </w:t>
      </w:r>
      <w:r w:rsidRPr="00A31F2B">
        <w:rPr>
          <w:i/>
          <w:lang w:val="en-US"/>
        </w:rPr>
        <w:t>Philosophy and Foundations of the Natural Sciences.</w:t>
      </w:r>
      <w:r w:rsidRPr="00A31F2B">
        <w:rPr>
          <w:lang w:val="en-US"/>
        </w:rPr>
        <w:t xml:space="preserve"> </w:t>
      </w:r>
      <w:r w:rsidRPr="00A9165C">
        <w:rPr>
          <w:i/>
          <w:lang w:val="de-DE"/>
        </w:rPr>
        <w:t>Proceedings of the 13th Interna</w:t>
      </w:r>
      <w:r w:rsidRPr="00A9165C">
        <w:rPr>
          <w:i/>
          <w:lang w:val="de-DE"/>
        </w:rPr>
        <w:softHyphen/>
        <w:t>tio</w:t>
      </w:r>
      <w:r w:rsidRPr="00A9165C">
        <w:rPr>
          <w:i/>
          <w:lang w:val="de-DE"/>
        </w:rPr>
        <w:softHyphen/>
        <w:t>nal Wittgenstein Symposium 1988 Kirchberg/Wechsel</w:t>
      </w:r>
      <w:r w:rsidRPr="00A9165C">
        <w:rPr>
          <w:lang w:val="de-DE"/>
        </w:rPr>
        <w:t>, Höl</w:t>
      </w:r>
      <w:r w:rsidRPr="00A9165C">
        <w:rPr>
          <w:lang w:val="de-DE"/>
        </w:rPr>
        <w:softHyphen/>
        <w:t>der-Pichler-Tempsky (Ver</w:t>
      </w:r>
      <w:r w:rsidRPr="00A9165C">
        <w:rPr>
          <w:lang w:val="de-DE"/>
        </w:rPr>
        <w:softHyphen/>
        <w:t>trieb mit D. Reidel), Wien 1989.</w:t>
      </w:r>
    </w:p>
    <w:p w:rsidR="00F05321" w:rsidRPr="00A9165C" w:rsidRDefault="00F05321">
      <w:pPr>
        <w:widowControl w:val="0"/>
        <w:tabs>
          <w:tab w:val="left" w:pos="793"/>
        </w:tabs>
        <w:spacing w:line="360" w:lineRule="atLeast"/>
        <w:ind w:left="794" w:right="-7" w:hanging="794"/>
        <w:rPr>
          <w:lang w:val="de-DE"/>
        </w:rPr>
      </w:pPr>
      <w:r w:rsidRPr="00A9165C">
        <w:rPr>
          <w:lang w:val="de-DE"/>
        </w:rPr>
        <w:t>5.</w:t>
      </w:r>
      <w:r w:rsidRPr="00A9165C">
        <w:rPr>
          <w:lang w:val="de-DE"/>
        </w:rPr>
        <w:tab/>
      </w:r>
      <w:r w:rsidR="009B37A5">
        <w:rPr>
          <w:lang w:val="de-DE"/>
        </w:rPr>
        <w:t>[</w:t>
      </w:r>
      <w:r w:rsidR="009B37A5" w:rsidRPr="00A9165C">
        <w:rPr>
          <w:lang w:val="de-DE"/>
        </w:rPr>
        <w:t>P. Weingartner</w:t>
      </w:r>
      <w:r w:rsidR="009B37A5">
        <w:rPr>
          <w:lang w:val="de-DE"/>
        </w:rPr>
        <w:t xml:space="preserve">, G. Schurz:] </w:t>
      </w:r>
      <w:r w:rsidRPr="00A9165C">
        <w:rPr>
          <w:i/>
          <w:lang w:val="de-DE"/>
        </w:rPr>
        <w:t>Berichte des 13. Internationalen Wittgenstein Symposiums</w:t>
      </w:r>
      <w:r w:rsidRPr="00A9165C">
        <w:rPr>
          <w:lang w:val="de-DE"/>
        </w:rPr>
        <w:t xml:space="preserve"> </w:t>
      </w:r>
      <w:r w:rsidRPr="00A9165C">
        <w:rPr>
          <w:i/>
          <w:lang w:val="de-DE"/>
        </w:rPr>
        <w:t>1988, Kirchberg/Wechsel. Grenz</w:t>
      </w:r>
      <w:r w:rsidRPr="00A9165C">
        <w:rPr>
          <w:i/>
          <w:lang w:val="de-DE"/>
        </w:rPr>
        <w:softHyphen/>
        <w:t>fragen zwischen Philosophie und Naturwissen</w:t>
      </w:r>
      <w:r w:rsidRPr="00A9165C">
        <w:rPr>
          <w:i/>
          <w:lang w:val="de-DE"/>
        </w:rPr>
        <w:softHyphen/>
        <w:t>schaft</w:t>
      </w:r>
      <w:r w:rsidRPr="00A9165C">
        <w:rPr>
          <w:lang w:val="de-DE"/>
        </w:rPr>
        <w:t>, Hölder-Pichler-Tempsky, Wien 1989.</w:t>
      </w:r>
    </w:p>
    <w:p w:rsidR="00F05321" w:rsidRPr="00A31F2B" w:rsidRDefault="00F05321">
      <w:pPr>
        <w:widowControl w:val="0"/>
        <w:tabs>
          <w:tab w:val="left" w:pos="793"/>
        </w:tabs>
        <w:spacing w:line="360" w:lineRule="atLeast"/>
        <w:ind w:left="794" w:right="-7" w:hanging="794"/>
        <w:rPr>
          <w:lang w:val="en-US"/>
        </w:rPr>
      </w:pPr>
      <w:r w:rsidRPr="00A9165C">
        <w:rPr>
          <w:lang w:val="de-DE"/>
        </w:rPr>
        <w:t xml:space="preserve">6. </w:t>
      </w:r>
      <w:r w:rsidRPr="00A9165C">
        <w:rPr>
          <w:lang w:val="de-DE"/>
        </w:rPr>
        <w:tab/>
      </w:r>
      <w:r w:rsidR="009B37A5" w:rsidRPr="00A31F2B">
        <w:rPr>
          <w:lang w:val="de-DE"/>
        </w:rPr>
        <w:t xml:space="preserve">[G. Schurz, </w:t>
      </w:r>
      <w:r w:rsidRPr="00A31F2B">
        <w:rPr>
          <w:lang w:val="de-DE"/>
        </w:rPr>
        <w:t>G</w:t>
      </w:r>
      <w:r w:rsidR="007E0FC8" w:rsidRPr="00A31F2B">
        <w:rPr>
          <w:lang w:val="de-DE"/>
        </w:rPr>
        <w:t xml:space="preserve">. </w:t>
      </w:r>
      <w:r w:rsidRPr="00A31F2B">
        <w:rPr>
          <w:lang w:val="de-DE"/>
        </w:rPr>
        <w:t>Dorn:</w:t>
      </w:r>
      <w:r w:rsidR="009B37A5" w:rsidRPr="00A31F2B">
        <w:rPr>
          <w:lang w:val="de-DE"/>
        </w:rPr>
        <w:t xml:space="preserve">] </w:t>
      </w:r>
      <w:r w:rsidRPr="00A31F2B">
        <w:rPr>
          <w:i/>
          <w:lang w:val="de-DE"/>
        </w:rPr>
        <w:t>Advances in Scientific Philosophy</w:t>
      </w:r>
      <w:r w:rsidRPr="00A31F2B">
        <w:rPr>
          <w:lang w:val="de-DE"/>
        </w:rPr>
        <w:t xml:space="preserve">. </w:t>
      </w:r>
      <w:r w:rsidRPr="00A31F2B">
        <w:rPr>
          <w:lang w:val="en-US"/>
        </w:rPr>
        <w:t>Essays in Honour of Paul Wein</w:t>
      </w:r>
      <w:r w:rsidRPr="00A31F2B">
        <w:rPr>
          <w:lang w:val="en-US"/>
        </w:rPr>
        <w:softHyphen/>
        <w:t>gartner. Rodopi, Amster</w:t>
      </w:r>
      <w:r w:rsidRPr="00A31F2B">
        <w:rPr>
          <w:lang w:val="en-US"/>
        </w:rPr>
        <w:softHyphen/>
        <w:t>dam 1991.</w:t>
      </w:r>
    </w:p>
    <w:p w:rsidR="009B37A5" w:rsidRDefault="00F05321" w:rsidP="009B37A5">
      <w:pPr>
        <w:widowControl w:val="0"/>
        <w:tabs>
          <w:tab w:val="left" w:pos="793"/>
        </w:tabs>
        <w:spacing w:line="360" w:lineRule="atLeast"/>
        <w:ind w:left="794" w:right="-7" w:hanging="794"/>
        <w:rPr>
          <w:lang w:val="en-US"/>
        </w:rPr>
      </w:pPr>
      <w:r w:rsidRPr="00A31F2B">
        <w:rPr>
          <w:lang w:val="en-US"/>
        </w:rPr>
        <w:t>7.</w:t>
      </w:r>
      <w:r w:rsidRPr="00A31F2B">
        <w:rPr>
          <w:lang w:val="en-US"/>
        </w:rPr>
        <w:tab/>
      </w:r>
      <w:r w:rsidR="009B37A5" w:rsidRPr="00A31F2B">
        <w:rPr>
          <w:lang w:val="en-US"/>
        </w:rPr>
        <w:t xml:space="preserve">[P. Weingartner, G. Schurz:] </w:t>
      </w:r>
      <w:r w:rsidRPr="009B37A5">
        <w:rPr>
          <w:i/>
          <w:lang w:val="en-US"/>
        </w:rPr>
        <w:t>Law and Prediction in the Light of Chaos Research</w:t>
      </w:r>
      <w:r w:rsidRPr="009B37A5">
        <w:rPr>
          <w:lang w:val="en-US"/>
        </w:rPr>
        <w:t>, Lecture Notes in Phy</w:t>
      </w:r>
      <w:r w:rsidRPr="009B37A5">
        <w:rPr>
          <w:lang w:val="en-US"/>
        </w:rPr>
        <w:softHyphen/>
        <w:t>sics, Springer, Berlin 1996.</w:t>
      </w:r>
    </w:p>
    <w:p w:rsidR="009B37A5" w:rsidRPr="00A31F2B" w:rsidRDefault="009B37A5" w:rsidP="009B37A5">
      <w:pPr>
        <w:widowControl w:val="0"/>
        <w:tabs>
          <w:tab w:val="left" w:pos="793"/>
        </w:tabs>
        <w:spacing w:line="360" w:lineRule="atLeast"/>
        <w:ind w:left="794" w:right="-7" w:hanging="794"/>
        <w:rPr>
          <w:lang w:val="de-DE"/>
        </w:rPr>
      </w:pPr>
      <w:r>
        <w:rPr>
          <w:lang w:val="en-US"/>
        </w:rPr>
        <w:t>8.</w:t>
      </w:r>
      <w:r>
        <w:rPr>
          <w:lang w:val="en-US"/>
        </w:rPr>
        <w:tab/>
      </w:r>
      <w:r>
        <w:t xml:space="preserve"> [</w:t>
      </w:r>
      <w:r w:rsidR="00F05321" w:rsidRPr="00A9165C">
        <w:t>P. Weingartner</w:t>
      </w:r>
      <w:r>
        <w:t>, G. Schurz</w:t>
      </w:r>
      <w:r w:rsidR="00F05321" w:rsidRPr="00A9165C">
        <w:t xml:space="preserve"> und G. Dorn:</w:t>
      </w:r>
      <w:r>
        <w:t xml:space="preserve">] </w:t>
      </w:r>
      <w:r w:rsidR="00F05321" w:rsidRPr="00A9165C">
        <w:rPr>
          <w:i/>
        </w:rPr>
        <w:t xml:space="preserve">The Role of Pragmatics in Contemporary Philosophy. </w:t>
      </w:r>
      <w:r w:rsidR="00F05321" w:rsidRPr="00A31F2B">
        <w:rPr>
          <w:i/>
          <w:lang w:val="de-DE"/>
        </w:rPr>
        <w:t>Papers of the 20th International Witt</w:t>
      </w:r>
      <w:r w:rsidR="00F05321" w:rsidRPr="00A31F2B">
        <w:rPr>
          <w:i/>
          <w:lang w:val="de-DE"/>
        </w:rPr>
        <w:softHyphen/>
        <w:t>gen</w:t>
      </w:r>
      <w:r w:rsidR="00F05321" w:rsidRPr="00A31F2B">
        <w:rPr>
          <w:i/>
          <w:lang w:val="de-DE"/>
        </w:rPr>
        <w:softHyphen/>
        <w:t>stein Symposium</w:t>
      </w:r>
      <w:r w:rsidR="00F05321" w:rsidRPr="00A31F2B">
        <w:rPr>
          <w:lang w:val="de-DE"/>
        </w:rPr>
        <w:t>, Digi-Buch, Vienna and Kirchberg 1997.</w:t>
      </w:r>
      <w:r w:rsidR="00F05321" w:rsidRPr="00A31F2B">
        <w:rPr>
          <w:lang w:val="de-DE"/>
        </w:rPr>
        <w:tab/>
      </w:r>
      <w:r w:rsidRPr="00A31F2B">
        <w:rPr>
          <w:lang w:val="de-DE"/>
        </w:rPr>
        <w:tab/>
      </w:r>
    </w:p>
    <w:p w:rsidR="007E0FC8" w:rsidRDefault="009B37A5" w:rsidP="007E0FC8">
      <w:pPr>
        <w:widowControl w:val="0"/>
        <w:tabs>
          <w:tab w:val="left" w:pos="793"/>
        </w:tabs>
        <w:spacing w:line="360" w:lineRule="atLeast"/>
        <w:ind w:left="794" w:right="-7" w:hanging="794"/>
        <w:rPr>
          <w:lang w:val="de-DE"/>
        </w:rPr>
      </w:pPr>
      <w:r w:rsidRPr="00A31F2B">
        <w:rPr>
          <w:lang w:val="de-DE"/>
        </w:rPr>
        <w:t>9.</w:t>
      </w:r>
      <w:r w:rsidRPr="00A31F2B">
        <w:rPr>
          <w:lang w:val="de-DE"/>
        </w:rPr>
        <w:tab/>
        <w:t xml:space="preserve"> [G. Schurz, </w:t>
      </w:r>
      <w:r w:rsidR="00F05321" w:rsidRPr="00A31F2B">
        <w:rPr>
          <w:lang w:val="de-DE"/>
        </w:rPr>
        <w:t>P. Weingartner:</w:t>
      </w:r>
      <w:r w:rsidRPr="00A31F2B">
        <w:rPr>
          <w:lang w:val="de-DE"/>
        </w:rPr>
        <w:t xml:space="preserve">] </w:t>
      </w:r>
      <w:r w:rsidR="00F05321" w:rsidRPr="00A31F2B">
        <w:rPr>
          <w:i/>
          <w:lang w:val="de-DE"/>
        </w:rPr>
        <w:t xml:space="preserve">Koexistenz rivalisierender Paradigmen. </w:t>
      </w:r>
      <w:r w:rsidR="00F05321" w:rsidRPr="007E0FC8">
        <w:rPr>
          <w:i/>
          <w:lang w:val="de-DE"/>
        </w:rPr>
        <w:t>Ein post-kuhnsche Bestands</w:t>
      </w:r>
      <w:r w:rsidR="00F05321" w:rsidRPr="007E0FC8">
        <w:rPr>
          <w:i/>
          <w:lang w:val="de-DE"/>
        </w:rPr>
        <w:softHyphen/>
        <w:t>aufnahme zur Struk</w:t>
      </w:r>
      <w:r w:rsidR="00F05321" w:rsidRPr="007E0FC8">
        <w:rPr>
          <w:i/>
          <w:lang w:val="de-DE"/>
        </w:rPr>
        <w:softHyphen/>
      </w:r>
      <w:r w:rsidR="00F05321" w:rsidRPr="007E0FC8">
        <w:rPr>
          <w:i/>
          <w:lang w:val="de-DE"/>
        </w:rPr>
        <w:softHyphen/>
        <w:t>tur gegenwärtiger Wissenschaft,</w:t>
      </w:r>
      <w:r w:rsidR="00F05321" w:rsidRPr="007E0FC8">
        <w:rPr>
          <w:lang w:val="de-DE"/>
        </w:rPr>
        <w:t xml:space="preserve"> Westdeut</w:t>
      </w:r>
      <w:r w:rsidR="00F05321" w:rsidRPr="007E0FC8">
        <w:rPr>
          <w:lang w:val="de-DE"/>
        </w:rPr>
        <w:softHyphen/>
        <w:t>scher Verlag, Opladen/Wiesbaden 1998.</w:t>
      </w:r>
    </w:p>
    <w:p w:rsidR="00F05321" w:rsidRPr="00A31F2B" w:rsidRDefault="007E0FC8" w:rsidP="007E0FC8">
      <w:pPr>
        <w:widowControl w:val="0"/>
        <w:tabs>
          <w:tab w:val="left" w:pos="793"/>
        </w:tabs>
        <w:spacing w:line="360" w:lineRule="atLeast"/>
        <w:ind w:left="794" w:right="-7" w:hanging="794"/>
        <w:rPr>
          <w:lang w:val="en-US"/>
        </w:rPr>
      </w:pPr>
      <w:r w:rsidRPr="00A31F2B">
        <w:rPr>
          <w:lang w:val="en-US"/>
        </w:rPr>
        <w:lastRenderedPageBreak/>
        <w:t>10.</w:t>
      </w:r>
      <w:r w:rsidRPr="00A31F2B">
        <w:rPr>
          <w:lang w:val="en-US"/>
        </w:rPr>
        <w:tab/>
        <w:t xml:space="preserve"> </w:t>
      </w:r>
      <w:r>
        <w:t>[</w:t>
      </w:r>
      <w:r w:rsidRPr="00A9165C">
        <w:t>P. Weingartner</w:t>
      </w:r>
      <w:r>
        <w:t>, G. Schurz</w:t>
      </w:r>
      <w:r w:rsidRPr="00A9165C">
        <w:t xml:space="preserve"> und G. Dorn:</w:t>
      </w:r>
      <w:r>
        <w:t xml:space="preserve">] </w:t>
      </w:r>
      <w:r w:rsidR="00F05321" w:rsidRPr="00A9165C">
        <w:rPr>
          <w:i/>
        </w:rPr>
        <w:t>The Role of Pragmatics in Contemporary Philosophy. Proceedings of the 20th Interna</w:t>
      </w:r>
      <w:r w:rsidR="00F05321" w:rsidRPr="00A9165C">
        <w:rPr>
          <w:i/>
        </w:rPr>
        <w:softHyphen/>
        <w:t>tio</w:t>
      </w:r>
      <w:r w:rsidR="00F05321" w:rsidRPr="00A9165C">
        <w:rPr>
          <w:i/>
        </w:rPr>
        <w:softHyphen/>
        <w:t xml:space="preserve">nal Wittgenstein Symposium </w:t>
      </w:r>
      <w:r w:rsidR="00F05321" w:rsidRPr="00A9165C">
        <w:t xml:space="preserve">, Hölder-Pichler-Tempsky, </w:t>
      </w:r>
      <w:smartTag w:uri="urn:schemas-microsoft-com:office:smarttags" w:element="place">
        <w:smartTag w:uri="urn:schemas-microsoft-com:office:smarttags" w:element="City">
          <w:r w:rsidR="00F05321" w:rsidRPr="00A9165C">
            <w:t>Vien</w:t>
          </w:r>
          <w:r w:rsidR="00F05321" w:rsidRPr="00A9165C">
            <w:softHyphen/>
            <w:t>na</w:t>
          </w:r>
        </w:smartTag>
      </w:smartTag>
      <w:r w:rsidR="00F05321" w:rsidRPr="00A9165C">
        <w:t xml:space="preserve"> 1998. </w:t>
      </w:r>
    </w:p>
    <w:p w:rsidR="00F05321" w:rsidRPr="00A31F2B" w:rsidRDefault="00F05321">
      <w:pPr>
        <w:pStyle w:val="Publications"/>
        <w:widowControl w:val="0"/>
        <w:spacing w:line="360" w:lineRule="atLeast"/>
        <w:ind w:left="840" w:right="-7"/>
        <w:rPr>
          <w:sz w:val="24"/>
          <w:lang w:val="en-US"/>
        </w:rPr>
      </w:pPr>
      <w:r w:rsidRPr="00A31F2B">
        <w:rPr>
          <w:sz w:val="24"/>
          <w:lang w:val="en-US"/>
        </w:rPr>
        <w:t xml:space="preserve">Übersetzung ins Rumänische: Weingartner, P., Schurz G. si Dorn G. (edit.), </w:t>
      </w:r>
      <w:r w:rsidRPr="00A31F2B">
        <w:rPr>
          <w:i/>
          <w:sz w:val="24"/>
          <w:lang w:val="en-US"/>
        </w:rPr>
        <w:t>Rolul pragmaticii in filosofia contemporana</w:t>
      </w:r>
      <w:r w:rsidRPr="00A31F2B">
        <w:rPr>
          <w:sz w:val="24"/>
          <w:lang w:val="en-US"/>
        </w:rPr>
        <w:t xml:space="preserve">, Postfata, coordonare si control stiintific al </w:t>
      </w:r>
    </w:p>
    <w:p w:rsidR="007E0FC8" w:rsidRDefault="00F05321" w:rsidP="007E0FC8">
      <w:pPr>
        <w:pStyle w:val="Publications"/>
        <w:widowControl w:val="0"/>
        <w:spacing w:line="360" w:lineRule="atLeast"/>
        <w:ind w:left="840" w:right="-7"/>
        <w:rPr>
          <w:sz w:val="24"/>
          <w:lang w:val="en-US"/>
        </w:rPr>
      </w:pPr>
      <w:r w:rsidRPr="007E0FC8">
        <w:rPr>
          <w:sz w:val="24"/>
          <w:lang w:val="en-US"/>
        </w:rPr>
        <w:t>traducerii de Gheorghe Clitan, Editura Eurobit,</w:t>
      </w:r>
      <w:smartTag w:uri="urn:schemas-microsoft-com:office:smarttags" w:element="place">
        <w:smartTag w:uri="urn:schemas-microsoft-com:office:smarttags" w:element="City">
          <w:r w:rsidRPr="007E0FC8">
            <w:rPr>
              <w:sz w:val="24"/>
              <w:lang w:val="en-US"/>
            </w:rPr>
            <w:t>Timisoara</w:t>
          </w:r>
        </w:smartTag>
      </w:smartTag>
      <w:r w:rsidRPr="007E0FC8">
        <w:rPr>
          <w:sz w:val="24"/>
          <w:lang w:val="en-US"/>
        </w:rPr>
        <w:t>, 2007.</w:t>
      </w:r>
    </w:p>
    <w:p w:rsidR="00F05321" w:rsidRPr="00CA4030" w:rsidRDefault="007E0FC8" w:rsidP="00CA4030">
      <w:pPr>
        <w:pStyle w:val="Publications"/>
        <w:widowControl w:val="0"/>
        <w:spacing w:line="360" w:lineRule="atLeast"/>
        <w:ind w:left="840" w:right="-7" w:hanging="840"/>
        <w:rPr>
          <w:sz w:val="24"/>
          <w:lang w:val="en-US"/>
        </w:rPr>
      </w:pPr>
      <w:r>
        <w:rPr>
          <w:sz w:val="24"/>
          <w:lang w:val="en-US"/>
        </w:rPr>
        <w:t>11.</w:t>
      </w:r>
      <w:r>
        <w:rPr>
          <w:sz w:val="24"/>
          <w:lang w:val="en-US"/>
        </w:rPr>
        <w:tab/>
      </w:r>
      <w:r>
        <w:rPr>
          <w:sz w:val="24"/>
          <w:lang w:val="en-US"/>
        </w:rPr>
        <w:tab/>
      </w:r>
      <w:r w:rsidRPr="007E0FC8">
        <w:rPr>
          <w:sz w:val="24"/>
          <w:lang w:val="en-US"/>
        </w:rPr>
        <w:t xml:space="preserve"> </w:t>
      </w:r>
      <w:r w:rsidRPr="00A31F2B">
        <w:rPr>
          <w:sz w:val="24"/>
          <w:lang w:val="en-US"/>
        </w:rPr>
        <w:t xml:space="preserve">[G. Schurz, </w:t>
      </w:r>
      <w:r w:rsidR="00F05321" w:rsidRPr="00A31F2B">
        <w:rPr>
          <w:sz w:val="24"/>
          <w:lang w:val="en-US"/>
        </w:rPr>
        <w:t>M. Ursic:</w:t>
      </w:r>
      <w:r w:rsidRPr="00A31F2B">
        <w:rPr>
          <w:sz w:val="24"/>
          <w:lang w:val="en-US"/>
        </w:rPr>
        <w:t xml:space="preserve">] </w:t>
      </w:r>
      <w:r w:rsidR="00F05321" w:rsidRPr="00A31F2B">
        <w:rPr>
          <w:i/>
          <w:sz w:val="24"/>
          <w:lang w:val="en-US"/>
        </w:rPr>
        <w:t>Beyond Classical Logic. Philosophical and Computational Investigations in Deductive Rea</w:t>
      </w:r>
      <w:r w:rsidR="00F05321" w:rsidRPr="00A31F2B">
        <w:rPr>
          <w:i/>
          <w:sz w:val="24"/>
          <w:lang w:val="en-US"/>
        </w:rPr>
        <w:softHyphen/>
        <w:t xml:space="preserve">soning and Relevance, </w:t>
      </w:r>
      <w:r w:rsidR="00F05321" w:rsidRPr="00A31F2B">
        <w:rPr>
          <w:sz w:val="24"/>
          <w:lang w:val="en-US"/>
        </w:rPr>
        <w:t xml:space="preserve">Conceptus-Studien, Academia Verlag, St. Augustin  1999.       </w:t>
      </w:r>
    </w:p>
    <w:p w:rsidR="007E0FC8" w:rsidRPr="00A31F2B" w:rsidRDefault="00F05321" w:rsidP="007E0FC8">
      <w:pPr>
        <w:pStyle w:val="Publications"/>
        <w:widowControl w:val="0"/>
        <w:tabs>
          <w:tab w:val="clear" w:pos="360"/>
        </w:tabs>
        <w:spacing w:line="360" w:lineRule="atLeast"/>
        <w:ind w:right="-7"/>
        <w:rPr>
          <w:i/>
          <w:sz w:val="24"/>
          <w:lang w:val="en-US"/>
        </w:rPr>
      </w:pPr>
      <w:r w:rsidRPr="00A31F2B">
        <w:rPr>
          <w:sz w:val="24"/>
          <w:lang w:val="en-US"/>
        </w:rPr>
        <w:t>12.</w:t>
      </w:r>
      <w:r w:rsidRPr="00A31F2B">
        <w:rPr>
          <w:sz w:val="24"/>
          <w:lang w:val="en-US"/>
        </w:rPr>
        <w:tab/>
      </w:r>
      <w:r w:rsidR="007E0FC8" w:rsidRPr="00A31F2B">
        <w:rPr>
          <w:sz w:val="24"/>
          <w:lang w:val="en-US"/>
        </w:rPr>
        <w:t xml:space="preserve">[G. Schurz, </w:t>
      </w:r>
      <w:r w:rsidRPr="00A31F2B">
        <w:rPr>
          <w:sz w:val="24"/>
          <w:lang w:val="en-US"/>
        </w:rPr>
        <w:t>H. Leitgeb:</w:t>
      </w:r>
      <w:r w:rsidR="007E0FC8" w:rsidRPr="00A31F2B">
        <w:rPr>
          <w:sz w:val="24"/>
          <w:lang w:val="en-US"/>
        </w:rPr>
        <w:t xml:space="preserve">] </w:t>
      </w:r>
      <w:r w:rsidRPr="00A31F2B">
        <w:rPr>
          <w:i/>
          <w:sz w:val="24"/>
          <w:lang w:val="en-US"/>
        </w:rPr>
        <w:t xml:space="preserve">Non-monotonic and Uncertain Reasoning in the Focus of </w:t>
      </w:r>
    </w:p>
    <w:p w:rsidR="00F05321" w:rsidRPr="00A31F2B" w:rsidRDefault="007E0FC8" w:rsidP="007E0FC8">
      <w:pPr>
        <w:pStyle w:val="Publications"/>
        <w:widowControl w:val="0"/>
        <w:tabs>
          <w:tab w:val="clear" w:pos="360"/>
        </w:tabs>
        <w:spacing w:line="360" w:lineRule="atLeast"/>
        <w:ind w:right="-7"/>
        <w:rPr>
          <w:sz w:val="24"/>
          <w:lang w:val="en-US"/>
        </w:rPr>
      </w:pPr>
      <w:r w:rsidRPr="00A31F2B">
        <w:rPr>
          <w:i/>
          <w:sz w:val="24"/>
          <w:lang w:val="en-US"/>
        </w:rPr>
        <w:tab/>
      </w:r>
      <w:r w:rsidR="00F05321" w:rsidRPr="00A31F2B">
        <w:rPr>
          <w:i/>
          <w:sz w:val="24"/>
          <w:lang w:val="en-US"/>
        </w:rPr>
        <w:t xml:space="preserve">Paradigms of Cognition, </w:t>
      </w:r>
      <w:r w:rsidR="00F05321" w:rsidRPr="00A31F2B">
        <w:rPr>
          <w:sz w:val="24"/>
          <w:lang w:val="en-US"/>
        </w:rPr>
        <w:t xml:space="preserve"> </w:t>
      </w:r>
      <w:r w:rsidR="00F05321" w:rsidRPr="00A31F2B">
        <w:rPr>
          <w:b/>
          <w:i/>
          <w:sz w:val="24"/>
          <w:lang w:val="en-US"/>
        </w:rPr>
        <w:t>Synthese</w:t>
      </w:r>
      <w:r w:rsidR="00F05321" w:rsidRPr="00A31F2B">
        <w:rPr>
          <w:b/>
          <w:sz w:val="24"/>
          <w:lang w:val="en-US"/>
        </w:rPr>
        <w:t xml:space="preserve"> </w:t>
      </w:r>
      <w:r w:rsidR="00F05321" w:rsidRPr="00A31F2B">
        <w:rPr>
          <w:sz w:val="24"/>
          <w:lang w:val="en-US"/>
        </w:rPr>
        <w:t xml:space="preserve"> 146/1-2, 2005 (guest-edited volume). </w:t>
      </w:r>
    </w:p>
    <w:p w:rsidR="00CA4030" w:rsidRPr="00A31F2B" w:rsidRDefault="00F05321" w:rsidP="00CA4030">
      <w:pPr>
        <w:pStyle w:val="Publications"/>
        <w:widowControl w:val="0"/>
        <w:tabs>
          <w:tab w:val="clear" w:pos="360"/>
        </w:tabs>
        <w:spacing w:line="360" w:lineRule="atLeast"/>
        <w:ind w:left="840" w:hanging="840"/>
        <w:rPr>
          <w:sz w:val="24"/>
          <w:lang w:val="en-US"/>
        </w:rPr>
      </w:pPr>
      <w:r w:rsidRPr="00A31F2B">
        <w:rPr>
          <w:sz w:val="24"/>
          <w:lang w:val="en-US"/>
        </w:rPr>
        <w:t>13.</w:t>
      </w:r>
      <w:r w:rsidRPr="00A31F2B">
        <w:rPr>
          <w:sz w:val="24"/>
          <w:lang w:val="en-US"/>
        </w:rPr>
        <w:tab/>
      </w:r>
      <w:r w:rsidR="007E0FC8" w:rsidRPr="00A31F2B">
        <w:rPr>
          <w:sz w:val="24"/>
          <w:lang w:val="en-US"/>
        </w:rPr>
        <w:t xml:space="preserve">[M. </w:t>
      </w:r>
      <w:r w:rsidRPr="00A31F2B">
        <w:rPr>
          <w:sz w:val="24"/>
          <w:lang w:val="en-US"/>
        </w:rPr>
        <w:t>Werning</w:t>
      </w:r>
      <w:r w:rsidR="007E0FC8" w:rsidRPr="00A31F2B">
        <w:rPr>
          <w:sz w:val="24"/>
          <w:lang w:val="en-US"/>
        </w:rPr>
        <w:t xml:space="preserve">, E. Machery und G. Schurz:] </w:t>
      </w:r>
      <w:r w:rsidRPr="00A31F2B">
        <w:rPr>
          <w:i/>
          <w:sz w:val="24"/>
          <w:lang w:val="en-US"/>
        </w:rPr>
        <w:t xml:space="preserve">The Compositionality of Meaning and Content. </w:t>
      </w:r>
      <w:r w:rsidRPr="007E0FC8">
        <w:rPr>
          <w:i/>
          <w:sz w:val="24"/>
          <w:lang w:val="en-US"/>
        </w:rPr>
        <w:t xml:space="preserve">Vol I: Foundational Issues. </w:t>
      </w:r>
      <w:r w:rsidRPr="00A31F2B">
        <w:rPr>
          <w:sz w:val="24"/>
          <w:lang w:val="en-US"/>
        </w:rPr>
        <w:t>Ontos-Verlag,</w:t>
      </w:r>
      <w:r w:rsidR="007E0FC8" w:rsidRPr="00A31F2B">
        <w:rPr>
          <w:sz w:val="24"/>
          <w:lang w:val="en-US"/>
        </w:rPr>
        <w:t xml:space="preserve"> </w:t>
      </w:r>
      <w:r w:rsidRPr="00A31F2B">
        <w:rPr>
          <w:sz w:val="24"/>
          <w:lang w:val="en-US"/>
        </w:rPr>
        <w:t xml:space="preserve">Frankfurt et al., 2005. </w:t>
      </w:r>
    </w:p>
    <w:p w:rsidR="007E0FC8" w:rsidRPr="00A31F2B" w:rsidRDefault="00F05321" w:rsidP="00CA4030">
      <w:pPr>
        <w:pStyle w:val="Publications"/>
        <w:widowControl w:val="0"/>
        <w:tabs>
          <w:tab w:val="clear" w:pos="360"/>
        </w:tabs>
        <w:spacing w:line="360" w:lineRule="atLeast"/>
        <w:ind w:left="840" w:hanging="840"/>
        <w:rPr>
          <w:sz w:val="24"/>
          <w:lang w:val="en-US"/>
        </w:rPr>
      </w:pPr>
      <w:r w:rsidRPr="007E0FC8">
        <w:rPr>
          <w:sz w:val="24"/>
          <w:lang w:val="en-US"/>
        </w:rPr>
        <w:t>14.</w:t>
      </w:r>
      <w:r w:rsidRPr="007E0FC8">
        <w:rPr>
          <w:sz w:val="24"/>
          <w:lang w:val="en-US"/>
        </w:rPr>
        <w:tab/>
      </w:r>
      <w:r w:rsidR="007E0FC8" w:rsidRPr="007E0FC8">
        <w:rPr>
          <w:sz w:val="24"/>
          <w:lang w:val="en-US"/>
        </w:rPr>
        <w:t xml:space="preserve">[M. Werning, E. Machery und G. Schurz:] </w:t>
      </w:r>
      <w:r w:rsidRPr="007E0FC8">
        <w:rPr>
          <w:i/>
          <w:sz w:val="24"/>
          <w:lang w:val="en-US"/>
        </w:rPr>
        <w:t>The Compositionality of Meaning and Content. Vol II: Applications to  Linguistics, Psychology and Neuroscience</w:t>
      </w:r>
      <w:r w:rsidRPr="007E0FC8">
        <w:rPr>
          <w:sz w:val="24"/>
          <w:lang w:val="en-US"/>
        </w:rPr>
        <w:t>, Ontos-Verlag, Frankfurt et al., 2005.</w:t>
      </w:r>
      <w:r w:rsidRPr="007E0FC8">
        <w:rPr>
          <w:sz w:val="24"/>
          <w:lang w:val="en-US"/>
        </w:rPr>
        <w:tab/>
      </w:r>
    </w:p>
    <w:p w:rsidR="007E0FC8" w:rsidRDefault="004068CC" w:rsidP="007E0FC8">
      <w:pPr>
        <w:pStyle w:val="Publications"/>
        <w:widowControl w:val="0"/>
        <w:tabs>
          <w:tab w:val="clear" w:pos="360"/>
        </w:tabs>
        <w:spacing w:line="360" w:lineRule="atLeast"/>
        <w:ind w:left="709" w:hanging="709"/>
        <w:rPr>
          <w:sz w:val="24"/>
          <w:lang w:val="en-US"/>
        </w:rPr>
      </w:pPr>
      <w:r w:rsidRPr="00CC557F">
        <w:rPr>
          <w:sz w:val="24"/>
          <w:lang w:val="en-GB"/>
        </w:rPr>
        <w:t>15.</w:t>
      </w:r>
      <w:r w:rsidRPr="00CC557F">
        <w:rPr>
          <w:sz w:val="24"/>
          <w:lang w:val="en-GB"/>
        </w:rPr>
        <w:tab/>
      </w:r>
      <w:r w:rsidR="007E0FC8">
        <w:rPr>
          <w:sz w:val="24"/>
          <w:szCs w:val="24"/>
          <w:lang w:val="en-GB"/>
        </w:rPr>
        <w:t xml:space="preserve">[G. Schurz, </w:t>
      </w:r>
      <w:r w:rsidRPr="00CC557F">
        <w:rPr>
          <w:sz w:val="24"/>
          <w:szCs w:val="24"/>
          <w:lang w:val="en-GB"/>
        </w:rPr>
        <w:t>M</w:t>
      </w:r>
      <w:r w:rsidR="007E0FC8">
        <w:rPr>
          <w:sz w:val="24"/>
          <w:szCs w:val="24"/>
          <w:lang w:val="en-GB"/>
        </w:rPr>
        <w:t xml:space="preserve">. Werning:] </w:t>
      </w:r>
      <w:r w:rsidRPr="00CC557F">
        <w:rPr>
          <w:i/>
          <w:iCs/>
          <w:sz w:val="24"/>
          <w:szCs w:val="24"/>
          <w:lang w:val="en-GB"/>
        </w:rPr>
        <w:t>Reliable Knowledge and Social Epistemology. Papers on the Philosophy of Alvin G</w:t>
      </w:r>
      <w:r w:rsidR="007E0FC8">
        <w:rPr>
          <w:i/>
          <w:iCs/>
          <w:sz w:val="24"/>
          <w:szCs w:val="24"/>
          <w:lang w:val="en-GB"/>
        </w:rPr>
        <w:t xml:space="preserve">oldman </w:t>
      </w:r>
      <w:r w:rsidRPr="00CC557F">
        <w:rPr>
          <w:i/>
          <w:iCs/>
          <w:sz w:val="24"/>
          <w:szCs w:val="24"/>
          <w:lang w:val="en-GB"/>
        </w:rPr>
        <w:t>and Replies by Goldman</w:t>
      </w:r>
      <w:r w:rsidRPr="00CC557F">
        <w:rPr>
          <w:sz w:val="24"/>
          <w:szCs w:val="24"/>
          <w:lang w:val="en-GB"/>
        </w:rPr>
        <w:t xml:space="preserve">, </w:t>
      </w:r>
      <w:r w:rsidRPr="00CC557F">
        <w:rPr>
          <w:rFonts w:ascii="Times New Roman" w:hAnsi="Times New Roman"/>
          <w:sz w:val="24"/>
          <w:szCs w:val="24"/>
          <w:lang w:val="en-GB"/>
        </w:rPr>
        <w:t xml:space="preserve">Rodopi, Amsterdam 2009 (als Buchpublikation) sowie </w:t>
      </w:r>
      <w:r w:rsidRPr="007E0FC8">
        <w:rPr>
          <w:b/>
          <w:bCs/>
          <w:i/>
          <w:iCs/>
          <w:sz w:val="24"/>
          <w:szCs w:val="24"/>
          <w:lang w:val="en-GB"/>
        </w:rPr>
        <w:t>Grazer Philosophische Studien</w:t>
      </w:r>
      <w:r w:rsidRPr="007E0FC8">
        <w:rPr>
          <w:sz w:val="24"/>
          <w:szCs w:val="24"/>
          <w:lang w:val="en-GB"/>
        </w:rPr>
        <w:t xml:space="preserve"> 79, 2009</w:t>
      </w:r>
      <w:r w:rsidRPr="007E0FC8">
        <w:rPr>
          <w:sz w:val="24"/>
          <w:lang w:val="en-GB"/>
        </w:rPr>
        <w:t xml:space="preserve"> (als Zeitschriftenband).</w:t>
      </w:r>
    </w:p>
    <w:p w:rsidR="007F6314" w:rsidRPr="00CA4030" w:rsidRDefault="007E0FC8" w:rsidP="00CA4030">
      <w:pPr>
        <w:pStyle w:val="Publications"/>
        <w:widowControl w:val="0"/>
        <w:tabs>
          <w:tab w:val="clear" w:pos="360"/>
        </w:tabs>
        <w:spacing w:line="360" w:lineRule="atLeast"/>
        <w:ind w:left="709" w:hanging="709"/>
        <w:rPr>
          <w:sz w:val="24"/>
          <w:lang w:val="en-US"/>
        </w:rPr>
      </w:pPr>
      <w:r>
        <w:rPr>
          <w:sz w:val="24"/>
          <w:szCs w:val="24"/>
          <w:lang w:val="en-GB"/>
        </w:rPr>
        <w:t>16.</w:t>
      </w:r>
      <w:r>
        <w:rPr>
          <w:sz w:val="24"/>
          <w:szCs w:val="24"/>
          <w:lang w:val="en-GB"/>
        </w:rPr>
        <w:tab/>
        <w:t>[</w:t>
      </w:r>
      <w:smartTag w:uri="urn:schemas-microsoft-com:office:smarttags" w:element="place">
        <w:r>
          <w:rPr>
            <w:sz w:val="24"/>
            <w:szCs w:val="24"/>
            <w:lang w:val="en-GB"/>
          </w:rPr>
          <w:t>I.</w:t>
        </w:r>
      </w:smartTag>
      <w:r>
        <w:rPr>
          <w:sz w:val="24"/>
          <w:szCs w:val="24"/>
          <w:lang w:val="en-GB"/>
        </w:rPr>
        <w:t xml:space="preserve"> Votsis, G. Schurz:] </w:t>
      </w:r>
      <w:r w:rsidR="005A553C" w:rsidRPr="005A553C">
        <w:rPr>
          <w:i/>
          <w:iCs/>
          <w:sz w:val="24"/>
          <w:szCs w:val="24"/>
          <w:lang w:val="en-GB"/>
        </w:rPr>
        <w:t>Scientific Realism Quo Vadis? Theories, Structures, Underdetermination, and Reference</w:t>
      </w:r>
      <w:r w:rsidR="005A553C" w:rsidRPr="005A553C">
        <w:rPr>
          <w:sz w:val="24"/>
          <w:szCs w:val="24"/>
          <w:lang w:val="en-GB"/>
        </w:rPr>
        <w:t xml:space="preserve">, </w:t>
      </w:r>
      <w:r>
        <w:rPr>
          <w:sz w:val="24"/>
          <w:szCs w:val="24"/>
          <w:lang w:val="en-GB"/>
        </w:rPr>
        <w:t xml:space="preserve"> </w:t>
      </w:r>
      <w:r w:rsidR="005A553C" w:rsidRPr="005A553C">
        <w:rPr>
          <w:b/>
          <w:bCs/>
          <w:i/>
          <w:iCs/>
          <w:sz w:val="24"/>
          <w:szCs w:val="24"/>
          <w:lang w:val="en-GB"/>
        </w:rPr>
        <w:t>Synthese</w:t>
      </w:r>
      <w:r w:rsidR="005A553C" w:rsidRPr="005A553C">
        <w:rPr>
          <w:sz w:val="24"/>
          <w:szCs w:val="24"/>
          <w:lang w:val="en-GB"/>
        </w:rPr>
        <w:t xml:space="preserve"> </w:t>
      </w:r>
      <w:r w:rsidR="005A553C" w:rsidRPr="005A553C">
        <w:rPr>
          <w:bCs/>
          <w:sz w:val="24"/>
          <w:lang w:val="en-GB"/>
        </w:rPr>
        <w:t>180</w:t>
      </w:r>
      <w:r w:rsidR="005A553C">
        <w:rPr>
          <w:bCs/>
          <w:sz w:val="24"/>
          <w:lang w:val="en-GB"/>
        </w:rPr>
        <w:t>/</w:t>
      </w:r>
      <w:r w:rsidR="005A553C" w:rsidRPr="005A553C">
        <w:rPr>
          <w:bCs/>
          <w:sz w:val="24"/>
          <w:lang w:val="en-GB"/>
        </w:rPr>
        <w:t>2</w:t>
      </w:r>
      <w:r w:rsidR="005A553C">
        <w:rPr>
          <w:bCs/>
          <w:sz w:val="24"/>
          <w:lang w:val="en-GB"/>
        </w:rPr>
        <w:t>, 2011</w:t>
      </w:r>
      <w:r w:rsidR="005A553C" w:rsidRPr="005A553C">
        <w:rPr>
          <w:sz w:val="24"/>
          <w:szCs w:val="24"/>
          <w:lang w:val="en-GB"/>
        </w:rPr>
        <w:t xml:space="preserve"> </w:t>
      </w:r>
      <w:r w:rsidR="005A553C" w:rsidRPr="005A553C">
        <w:rPr>
          <w:sz w:val="24"/>
          <w:lang w:val="en-GB"/>
        </w:rPr>
        <w:t xml:space="preserve">(guest-edited volume). </w:t>
      </w:r>
    </w:p>
    <w:p w:rsidR="007240F8" w:rsidRPr="00CA4030" w:rsidRDefault="005A553C" w:rsidP="00CA4030">
      <w:pPr>
        <w:pStyle w:val="Publications"/>
        <w:widowControl w:val="0"/>
        <w:tabs>
          <w:tab w:val="clear" w:pos="360"/>
          <w:tab w:val="left" w:pos="720"/>
        </w:tabs>
        <w:spacing w:line="360" w:lineRule="atLeast"/>
        <w:ind w:left="709" w:hanging="709"/>
        <w:rPr>
          <w:sz w:val="24"/>
          <w:lang w:val="en-GB"/>
        </w:rPr>
      </w:pPr>
      <w:r>
        <w:rPr>
          <w:sz w:val="24"/>
          <w:lang w:val="en-GB"/>
        </w:rPr>
        <w:t>17.</w:t>
      </w:r>
      <w:r>
        <w:rPr>
          <w:sz w:val="24"/>
          <w:lang w:val="en-GB"/>
        </w:rPr>
        <w:tab/>
      </w:r>
      <w:r>
        <w:rPr>
          <w:sz w:val="24"/>
          <w:lang w:val="en-GB"/>
        </w:rPr>
        <w:tab/>
      </w:r>
      <w:r w:rsidR="007E0FC8">
        <w:rPr>
          <w:sz w:val="24"/>
          <w:lang w:val="en-GB"/>
        </w:rPr>
        <w:t>[</w:t>
      </w:r>
      <w:r>
        <w:rPr>
          <w:sz w:val="24"/>
          <w:lang w:val="en-GB"/>
        </w:rPr>
        <w:t>T</w:t>
      </w:r>
      <w:r w:rsidR="007E0FC8">
        <w:rPr>
          <w:sz w:val="24"/>
          <w:lang w:val="en-GB"/>
        </w:rPr>
        <w:t xml:space="preserve">. </w:t>
      </w:r>
      <w:r>
        <w:rPr>
          <w:sz w:val="24"/>
          <w:lang w:val="en-GB"/>
        </w:rPr>
        <w:t>Kuipers</w:t>
      </w:r>
      <w:r w:rsidR="007E0FC8">
        <w:rPr>
          <w:sz w:val="24"/>
          <w:lang w:val="en-GB"/>
        </w:rPr>
        <w:t xml:space="preserve">, G. Schurz:] </w:t>
      </w:r>
      <w:r w:rsidR="007F6314">
        <w:rPr>
          <w:i/>
          <w:sz w:val="24"/>
          <w:lang w:val="en-GB"/>
        </w:rPr>
        <w:t>Belief Revision Aiming at Truth Approximation</w:t>
      </w:r>
      <w:r w:rsidR="007F6314">
        <w:rPr>
          <w:sz w:val="24"/>
          <w:lang w:val="en-GB"/>
        </w:rPr>
        <w:t xml:space="preserve">, </w:t>
      </w:r>
      <w:r w:rsidR="007F6314" w:rsidRPr="007F6314">
        <w:rPr>
          <w:b/>
          <w:i/>
          <w:sz w:val="24"/>
          <w:lang w:val="en-GB"/>
        </w:rPr>
        <w:t>Erkenntnis</w:t>
      </w:r>
      <w:r w:rsidR="007F6314">
        <w:rPr>
          <w:sz w:val="24"/>
          <w:lang w:val="en-GB"/>
        </w:rPr>
        <w:t xml:space="preserve"> </w:t>
      </w:r>
      <w:r w:rsidR="007E0FC8">
        <w:rPr>
          <w:sz w:val="24"/>
          <w:lang w:val="en-GB"/>
        </w:rPr>
        <w:t xml:space="preserve">75 , </w:t>
      </w:r>
      <w:r w:rsidR="007F6314">
        <w:rPr>
          <w:sz w:val="24"/>
          <w:lang w:val="en-GB"/>
        </w:rPr>
        <w:t>2011</w:t>
      </w:r>
      <w:r w:rsidR="00811242">
        <w:rPr>
          <w:sz w:val="24"/>
          <w:szCs w:val="24"/>
          <w:lang w:val="en-GB"/>
        </w:rPr>
        <w:t xml:space="preserve"> </w:t>
      </w:r>
      <w:r w:rsidR="00811242">
        <w:rPr>
          <w:bCs/>
          <w:sz w:val="24"/>
          <w:lang w:val="en-GB"/>
        </w:rPr>
        <w:t xml:space="preserve"> (</w:t>
      </w:r>
      <w:r w:rsidR="001A4121">
        <w:rPr>
          <w:bCs/>
          <w:sz w:val="24"/>
          <w:lang w:val="en-GB"/>
        </w:rPr>
        <w:t>guest-edited volume</w:t>
      </w:r>
      <w:r w:rsidR="00811242">
        <w:rPr>
          <w:bCs/>
          <w:sz w:val="24"/>
          <w:lang w:val="en-GB"/>
        </w:rPr>
        <w:t>).</w:t>
      </w:r>
    </w:p>
    <w:p w:rsidR="009B515C" w:rsidRDefault="007240F8" w:rsidP="00811242">
      <w:pPr>
        <w:pStyle w:val="Publ"/>
        <w:spacing w:line="360" w:lineRule="exact"/>
        <w:ind w:left="840" w:hanging="840"/>
        <w:rPr>
          <w:bCs/>
          <w:sz w:val="24"/>
        </w:rPr>
      </w:pPr>
      <w:r w:rsidRPr="00A31F2B">
        <w:rPr>
          <w:bCs/>
          <w:sz w:val="24"/>
        </w:rPr>
        <w:t xml:space="preserve">18. </w:t>
      </w:r>
      <w:r w:rsidRPr="00A31F2B">
        <w:rPr>
          <w:bCs/>
          <w:sz w:val="24"/>
        </w:rPr>
        <w:tab/>
      </w:r>
      <w:r w:rsidR="007E0FC8">
        <w:rPr>
          <w:bCs/>
          <w:sz w:val="24"/>
        </w:rPr>
        <w:t xml:space="preserve">[G. Schurz, Martin Carrier:] </w:t>
      </w:r>
      <w:r w:rsidRPr="007240F8">
        <w:rPr>
          <w:bCs/>
          <w:i/>
          <w:iCs/>
          <w:sz w:val="24"/>
        </w:rPr>
        <w:t>Werte in den Wissenschaften. Neue Ansätze zum Werturteilsstreit</w:t>
      </w:r>
      <w:r w:rsidRPr="007240F8">
        <w:rPr>
          <w:bCs/>
          <w:sz w:val="24"/>
        </w:rPr>
        <w:t>, Suhrkamp stw 2062, Frankfurt/Main 2013.</w:t>
      </w:r>
    </w:p>
    <w:p w:rsidR="00CA4030" w:rsidRPr="00CA4030" w:rsidRDefault="009B515C" w:rsidP="00811242">
      <w:pPr>
        <w:pStyle w:val="Publ"/>
        <w:spacing w:line="360" w:lineRule="exact"/>
        <w:ind w:left="840" w:hanging="840"/>
        <w:rPr>
          <w:bCs/>
          <w:sz w:val="24"/>
        </w:rPr>
      </w:pPr>
      <w:r>
        <w:rPr>
          <w:bCs/>
          <w:sz w:val="24"/>
        </w:rPr>
        <w:t>19.</w:t>
      </w:r>
      <w:r>
        <w:rPr>
          <w:bCs/>
          <w:sz w:val="24"/>
        </w:rPr>
        <w:tab/>
      </w:r>
      <w:r>
        <w:rPr>
          <w:bCs/>
          <w:sz w:val="24"/>
        </w:rPr>
        <w:tab/>
      </w:r>
      <w:r w:rsidR="007E0FC8">
        <w:rPr>
          <w:bCs/>
          <w:sz w:val="24"/>
        </w:rPr>
        <w:t xml:space="preserve">[S. </w:t>
      </w:r>
      <w:r>
        <w:rPr>
          <w:bCs/>
          <w:sz w:val="24"/>
        </w:rPr>
        <w:t>Kornmesser</w:t>
      </w:r>
      <w:r w:rsidR="007E0FC8">
        <w:rPr>
          <w:bCs/>
          <w:sz w:val="24"/>
        </w:rPr>
        <w:t>, G. Schurz</w:t>
      </w:r>
      <w:r>
        <w:rPr>
          <w:bCs/>
          <w:sz w:val="24"/>
        </w:rPr>
        <w:t>:</w:t>
      </w:r>
      <w:r w:rsidR="007E0FC8">
        <w:rPr>
          <w:bCs/>
          <w:sz w:val="24"/>
        </w:rPr>
        <w:t>]</w:t>
      </w:r>
      <w:r>
        <w:rPr>
          <w:bCs/>
          <w:sz w:val="24"/>
        </w:rPr>
        <w:t xml:space="preserve"> </w:t>
      </w:r>
      <w:r>
        <w:rPr>
          <w:bCs/>
          <w:i/>
          <w:sz w:val="24"/>
        </w:rPr>
        <w:t>Die multiparadigmatische Struktur der Wissenschaften</w:t>
      </w:r>
      <w:r>
        <w:rPr>
          <w:bCs/>
          <w:sz w:val="24"/>
        </w:rPr>
        <w:t>, Springer VS, Wiesbaden</w:t>
      </w:r>
      <w:r w:rsidR="00882153">
        <w:rPr>
          <w:bCs/>
          <w:sz w:val="24"/>
        </w:rPr>
        <w:t xml:space="preserve"> 2014</w:t>
      </w:r>
      <w:r>
        <w:rPr>
          <w:bCs/>
          <w:sz w:val="24"/>
        </w:rPr>
        <w:t>.</w:t>
      </w:r>
    </w:p>
    <w:p w:rsidR="00AC0D56" w:rsidRPr="00CA4030" w:rsidRDefault="00CA4030" w:rsidP="00811242">
      <w:pPr>
        <w:pStyle w:val="Publ"/>
        <w:spacing w:line="360" w:lineRule="exact"/>
        <w:ind w:left="840" w:hanging="840"/>
        <w:rPr>
          <w:bCs/>
          <w:sz w:val="24"/>
          <w:lang w:val="en-US"/>
        </w:rPr>
      </w:pPr>
      <w:r w:rsidRPr="00CA4030">
        <w:rPr>
          <w:bCs/>
          <w:sz w:val="24"/>
          <w:lang w:val="en-US"/>
        </w:rPr>
        <w:t>20</w:t>
      </w:r>
      <w:r>
        <w:rPr>
          <w:bCs/>
          <w:sz w:val="24"/>
          <w:lang w:val="en-US"/>
        </w:rPr>
        <w:t>.</w:t>
      </w:r>
      <w:r w:rsidRPr="00CA4030">
        <w:rPr>
          <w:bCs/>
          <w:sz w:val="24"/>
          <w:lang w:val="en-US"/>
        </w:rPr>
        <w:tab/>
      </w:r>
      <w:r w:rsidRPr="00CA4030">
        <w:rPr>
          <w:bCs/>
          <w:sz w:val="24"/>
          <w:lang w:val="en-US"/>
        </w:rPr>
        <w:tab/>
        <w:t xml:space="preserve">[M. Unterhuber, G. Schurz:] </w:t>
      </w:r>
      <w:r w:rsidRPr="00CA4030">
        <w:rPr>
          <w:bCs/>
          <w:i/>
          <w:sz w:val="24"/>
          <w:lang w:val="en-US"/>
        </w:rPr>
        <w:t>Logic and Probability</w:t>
      </w:r>
      <w:r w:rsidR="001E377D">
        <w:rPr>
          <w:bCs/>
          <w:i/>
          <w:sz w:val="24"/>
          <w:lang w:val="en-US"/>
        </w:rPr>
        <w:t>: Reasoning in Uncertain Environments</w:t>
      </w:r>
      <w:r w:rsidRPr="00CA4030">
        <w:rPr>
          <w:bCs/>
          <w:i/>
          <w:sz w:val="24"/>
          <w:lang w:val="en-US"/>
        </w:rPr>
        <w:t>,</w:t>
      </w:r>
      <w:r w:rsidRPr="00CA4030">
        <w:rPr>
          <w:b/>
          <w:bCs/>
          <w:i/>
          <w:sz w:val="24"/>
          <w:lang w:val="en-US"/>
        </w:rPr>
        <w:t xml:space="preserve"> Studie Logica</w:t>
      </w:r>
      <w:r w:rsidRPr="00CA4030">
        <w:rPr>
          <w:b/>
          <w:bCs/>
          <w:sz w:val="24"/>
          <w:lang w:val="en-US"/>
        </w:rPr>
        <w:t xml:space="preserve"> </w:t>
      </w:r>
      <w:r>
        <w:rPr>
          <w:bCs/>
          <w:sz w:val="24"/>
          <w:lang w:val="en-US"/>
        </w:rPr>
        <w:t>102</w:t>
      </w:r>
      <w:r w:rsidR="001E377D">
        <w:rPr>
          <w:bCs/>
          <w:sz w:val="24"/>
          <w:lang w:val="en-US"/>
        </w:rPr>
        <w:t>, 2014</w:t>
      </w:r>
      <w:r w:rsidR="00141E66">
        <w:rPr>
          <w:bCs/>
          <w:sz w:val="24"/>
          <w:lang w:val="en-US"/>
        </w:rPr>
        <w:t xml:space="preserve"> </w:t>
      </w:r>
      <w:r>
        <w:rPr>
          <w:bCs/>
          <w:sz w:val="24"/>
          <w:lang w:val="en-US"/>
        </w:rPr>
        <w:t>(guest-edited volume).</w:t>
      </w:r>
    </w:p>
    <w:p w:rsidR="00AC0D56" w:rsidRPr="00AC0D56" w:rsidRDefault="00AC0D56" w:rsidP="00811242">
      <w:pPr>
        <w:pStyle w:val="Publ"/>
        <w:spacing w:line="360" w:lineRule="exact"/>
        <w:ind w:left="840" w:hanging="840"/>
        <w:rPr>
          <w:bCs/>
          <w:sz w:val="24"/>
          <w:lang w:val="en-US"/>
        </w:rPr>
      </w:pPr>
      <w:r w:rsidRPr="00CA4030">
        <w:rPr>
          <w:bCs/>
          <w:sz w:val="24"/>
          <w:lang w:val="en-US"/>
        </w:rPr>
        <w:t>2</w:t>
      </w:r>
      <w:r w:rsidR="00CA4030" w:rsidRPr="00CA4030">
        <w:rPr>
          <w:bCs/>
          <w:sz w:val="24"/>
          <w:lang w:val="en-US"/>
        </w:rPr>
        <w:t>1</w:t>
      </w:r>
      <w:r w:rsidRPr="00CA4030">
        <w:rPr>
          <w:bCs/>
          <w:sz w:val="24"/>
          <w:lang w:val="en-US"/>
        </w:rPr>
        <w:t>.</w:t>
      </w:r>
      <w:r w:rsidRPr="00CA4030">
        <w:rPr>
          <w:bCs/>
          <w:sz w:val="24"/>
          <w:lang w:val="en-US"/>
        </w:rPr>
        <w:tab/>
      </w:r>
      <w:r w:rsidRPr="00CA4030">
        <w:rPr>
          <w:bCs/>
          <w:sz w:val="24"/>
          <w:lang w:val="en-US"/>
        </w:rPr>
        <w:tab/>
      </w:r>
      <w:r>
        <w:rPr>
          <w:bCs/>
          <w:sz w:val="24"/>
          <w:lang w:val="en-US"/>
        </w:rPr>
        <w:t>[I. Votsis, L. F</w:t>
      </w:r>
      <w:r w:rsidRPr="00AC0D56">
        <w:rPr>
          <w:bCs/>
          <w:sz w:val="24"/>
          <w:lang w:val="en-US"/>
        </w:rPr>
        <w:t xml:space="preserve">ahrbach and G. </w:t>
      </w:r>
      <w:r>
        <w:rPr>
          <w:bCs/>
          <w:sz w:val="24"/>
          <w:lang w:val="en-US"/>
        </w:rPr>
        <w:t xml:space="preserve">Schurz:] </w:t>
      </w:r>
      <w:r w:rsidRPr="00AC0D56">
        <w:rPr>
          <w:bCs/>
          <w:i/>
          <w:sz w:val="24"/>
          <w:lang w:val="en-US"/>
        </w:rPr>
        <w:t>Novel Prediction</w:t>
      </w:r>
      <w:r w:rsidR="00CA4030">
        <w:rPr>
          <w:bCs/>
          <w:sz w:val="24"/>
          <w:lang w:val="en-US"/>
        </w:rPr>
        <w:t>s,</w:t>
      </w:r>
      <w:r>
        <w:rPr>
          <w:bCs/>
          <w:sz w:val="24"/>
          <w:lang w:val="en-US"/>
        </w:rPr>
        <w:t xml:space="preserve"> </w:t>
      </w:r>
      <w:r w:rsidRPr="00AC0D56">
        <w:rPr>
          <w:b/>
          <w:bCs/>
          <w:i/>
          <w:sz w:val="24"/>
          <w:lang w:val="en-US"/>
        </w:rPr>
        <w:t>Studies in History and Philosophy of Science</w:t>
      </w:r>
      <w:r>
        <w:rPr>
          <w:bCs/>
          <w:sz w:val="24"/>
          <w:lang w:val="en-US"/>
        </w:rPr>
        <w:t xml:space="preserve"> 45, 2014</w:t>
      </w:r>
      <w:r w:rsidR="00CA4030">
        <w:rPr>
          <w:bCs/>
          <w:sz w:val="24"/>
          <w:lang w:val="en-US"/>
        </w:rPr>
        <w:t xml:space="preserve"> (guest-edited volume).</w:t>
      </w:r>
    </w:p>
    <w:p w:rsidR="00AC0D56" w:rsidRDefault="00AC0D56" w:rsidP="00811242">
      <w:pPr>
        <w:pStyle w:val="Publ"/>
        <w:spacing w:line="360" w:lineRule="exact"/>
        <w:ind w:left="840" w:hanging="840"/>
        <w:rPr>
          <w:bCs/>
          <w:sz w:val="24"/>
          <w:lang w:val="en-US"/>
        </w:rPr>
      </w:pPr>
      <w:r w:rsidRPr="00A31F2B">
        <w:rPr>
          <w:bCs/>
          <w:sz w:val="24"/>
          <w:lang w:val="en-US"/>
        </w:rPr>
        <w:t>2</w:t>
      </w:r>
      <w:r w:rsidR="00CA4030" w:rsidRPr="00A31F2B">
        <w:rPr>
          <w:bCs/>
          <w:sz w:val="24"/>
          <w:lang w:val="en-US"/>
        </w:rPr>
        <w:t>2</w:t>
      </w:r>
      <w:r w:rsidRPr="00A31F2B">
        <w:rPr>
          <w:bCs/>
          <w:sz w:val="24"/>
          <w:lang w:val="en-US"/>
        </w:rPr>
        <w:t>.</w:t>
      </w:r>
      <w:r w:rsidRPr="00A31F2B">
        <w:rPr>
          <w:bCs/>
          <w:sz w:val="24"/>
          <w:lang w:val="en-US"/>
        </w:rPr>
        <w:tab/>
      </w:r>
      <w:r w:rsidRPr="00A31F2B">
        <w:rPr>
          <w:bCs/>
          <w:sz w:val="24"/>
          <w:lang w:val="en-US"/>
        </w:rPr>
        <w:tab/>
      </w:r>
      <w:r w:rsidRPr="00AC0D56">
        <w:rPr>
          <w:bCs/>
          <w:sz w:val="24"/>
          <w:lang w:val="en-US"/>
        </w:rPr>
        <w:t xml:space="preserve">[I. Votsis, M. Tacca and G. </w:t>
      </w:r>
      <w:r>
        <w:rPr>
          <w:bCs/>
          <w:sz w:val="24"/>
          <w:lang w:val="en-US"/>
        </w:rPr>
        <w:t xml:space="preserve">Schurz:] </w:t>
      </w:r>
      <w:r w:rsidRPr="00AC0D56">
        <w:rPr>
          <w:bCs/>
          <w:i/>
          <w:sz w:val="24"/>
          <w:lang w:val="en-US"/>
        </w:rPr>
        <w:t>Theory-Ladenness,</w:t>
      </w:r>
      <w:r>
        <w:rPr>
          <w:bCs/>
          <w:sz w:val="24"/>
          <w:lang w:val="en-US"/>
        </w:rPr>
        <w:t xml:space="preserve"> </w:t>
      </w:r>
      <w:r w:rsidRPr="00AC0D56">
        <w:rPr>
          <w:b/>
          <w:bCs/>
          <w:i/>
          <w:sz w:val="24"/>
          <w:lang w:val="en-US"/>
        </w:rPr>
        <w:t>Journal for General Philosophy of Science</w:t>
      </w:r>
      <w:r>
        <w:rPr>
          <w:bCs/>
          <w:sz w:val="24"/>
          <w:lang w:val="en-US"/>
        </w:rPr>
        <w:t xml:space="preserve"> 46/1, 2015 (guest-edited volume).</w:t>
      </w:r>
    </w:p>
    <w:p w:rsidR="001E377D" w:rsidRDefault="001E377D" w:rsidP="00811242">
      <w:pPr>
        <w:pStyle w:val="Publ"/>
        <w:spacing w:line="360" w:lineRule="exact"/>
        <w:ind w:left="840" w:hanging="840"/>
        <w:rPr>
          <w:bCs/>
          <w:sz w:val="24"/>
          <w:lang w:val="en-US"/>
        </w:rPr>
      </w:pPr>
      <w:r>
        <w:rPr>
          <w:bCs/>
          <w:sz w:val="24"/>
          <w:lang w:val="en-US"/>
        </w:rPr>
        <w:t>23.</w:t>
      </w:r>
      <w:r>
        <w:rPr>
          <w:bCs/>
          <w:sz w:val="24"/>
          <w:lang w:val="en-US"/>
        </w:rPr>
        <w:tab/>
      </w:r>
      <w:r>
        <w:rPr>
          <w:bCs/>
          <w:sz w:val="24"/>
          <w:lang w:val="en-US"/>
        </w:rPr>
        <w:tab/>
        <w:t>[</w:t>
      </w:r>
      <w:r w:rsidRPr="001E377D">
        <w:rPr>
          <w:bCs/>
          <w:sz w:val="24"/>
          <w:lang w:val="en-US"/>
        </w:rPr>
        <w:t>U</w:t>
      </w:r>
      <w:r>
        <w:rPr>
          <w:bCs/>
          <w:sz w:val="24"/>
          <w:lang w:val="en-US"/>
        </w:rPr>
        <w:t xml:space="preserve">. </w:t>
      </w:r>
      <w:r w:rsidRPr="001E377D">
        <w:rPr>
          <w:bCs/>
          <w:sz w:val="24"/>
          <w:lang w:val="en-US"/>
        </w:rPr>
        <w:t>Mäki, I</w:t>
      </w:r>
      <w:r>
        <w:rPr>
          <w:bCs/>
          <w:sz w:val="24"/>
          <w:lang w:val="en-US"/>
        </w:rPr>
        <w:t xml:space="preserve">. </w:t>
      </w:r>
      <w:r w:rsidRPr="001E377D">
        <w:rPr>
          <w:bCs/>
          <w:sz w:val="24"/>
          <w:lang w:val="en-US"/>
        </w:rPr>
        <w:t>Votsis, S</w:t>
      </w:r>
      <w:r>
        <w:rPr>
          <w:bCs/>
          <w:sz w:val="24"/>
          <w:lang w:val="en-US"/>
        </w:rPr>
        <w:t xml:space="preserve">. </w:t>
      </w:r>
      <w:r w:rsidRPr="001E377D">
        <w:rPr>
          <w:bCs/>
          <w:sz w:val="24"/>
          <w:lang w:val="en-US"/>
        </w:rPr>
        <w:t>Ruphy and G</w:t>
      </w:r>
      <w:r>
        <w:rPr>
          <w:bCs/>
          <w:sz w:val="24"/>
          <w:lang w:val="en-US"/>
        </w:rPr>
        <w:t xml:space="preserve">. </w:t>
      </w:r>
      <w:r w:rsidRPr="001E377D">
        <w:rPr>
          <w:bCs/>
          <w:sz w:val="24"/>
          <w:lang w:val="en-US"/>
        </w:rPr>
        <w:t>Schurz</w:t>
      </w:r>
      <w:r>
        <w:rPr>
          <w:bCs/>
          <w:sz w:val="24"/>
          <w:lang w:val="en-US"/>
        </w:rPr>
        <w:t xml:space="preserve">:] </w:t>
      </w:r>
      <w:r w:rsidRPr="001E377D">
        <w:rPr>
          <w:bCs/>
          <w:i/>
          <w:sz w:val="24"/>
          <w:lang w:val="en-US"/>
        </w:rPr>
        <w:t xml:space="preserve">Recent Developments in the Philosophy of Science: EPSA13 </w:t>
      </w:r>
      <w:smartTag w:uri="urn:schemas-microsoft-com:office:smarttags" w:element="place">
        <w:smartTag w:uri="urn:schemas-microsoft-com:office:smarttags" w:element="City">
          <w:r w:rsidRPr="001E377D">
            <w:rPr>
              <w:bCs/>
              <w:i/>
              <w:sz w:val="24"/>
              <w:lang w:val="en-US"/>
            </w:rPr>
            <w:t>Helsinki</w:t>
          </w:r>
        </w:smartTag>
      </w:smartTag>
      <w:r>
        <w:rPr>
          <w:bCs/>
          <w:sz w:val="24"/>
          <w:lang w:val="en-US"/>
        </w:rPr>
        <w:t xml:space="preserve"> (EPSA Proceedings Vol. 5), Springer, Dordrecht 2015.</w:t>
      </w:r>
    </w:p>
    <w:p w:rsidR="001A6E71" w:rsidRPr="00376591" w:rsidRDefault="001A6E71" w:rsidP="00376591">
      <w:pPr>
        <w:pStyle w:val="Publ"/>
        <w:spacing w:line="360" w:lineRule="exact"/>
        <w:ind w:left="840" w:hanging="840"/>
        <w:rPr>
          <w:bCs/>
          <w:i/>
          <w:sz w:val="24"/>
          <w:lang w:val="en-US"/>
        </w:rPr>
      </w:pPr>
      <w:r>
        <w:rPr>
          <w:bCs/>
          <w:sz w:val="24"/>
          <w:lang w:val="en-US"/>
        </w:rPr>
        <w:t>24.</w:t>
      </w:r>
      <w:r>
        <w:rPr>
          <w:bCs/>
          <w:sz w:val="24"/>
          <w:lang w:val="en-US"/>
        </w:rPr>
        <w:tab/>
      </w:r>
      <w:r>
        <w:rPr>
          <w:bCs/>
          <w:sz w:val="24"/>
          <w:lang w:val="en-US"/>
        </w:rPr>
        <w:tab/>
        <w:t xml:space="preserve">[J.-W. Romeijn, M. Massimi, G. Schurz:]: </w:t>
      </w:r>
      <w:r w:rsidR="00376591">
        <w:rPr>
          <w:bCs/>
          <w:i/>
          <w:sz w:val="24"/>
          <w:lang w:val="en-US"/>
        </w:rPr>
        <w:t xml:space="preserve">EPSA15 Selected Papers. </w:t>
      </w:r>
      <w:r w:rsidR="00376591" w:rsidRPr="00376591">
        <w:rPr>
          <w:bCs/>
          <w:i/>
          <w:sz w:val="24"/>
          <w:lang w:val="en-US"/>
        </w:rPr>
        <w:t>The 5th conference of the European Philosophy of Science Association in Düsseldorf</w:t>
      </w:r>
      <w:r>
        <w:rPr>
          <w:bCs/>
          <w:sz w:val="24"/>
          <w:lang w:val="en-US"/>
        </w:rPr>
        <w:t>, Springer, Dordrecht 2017.</w:t>
      </w:r>
    </w:p>
    <w:p w:rsidR="009B515C" w:rsidRDefault="00564690" w:rsidP="00811242">
      <w:pPr>
        <w:pStyle w:val="Publ"/>
        <w:spacing w:line="360" w:lineRule="exact"/>
        <w:ind w:left="840" w:hanging="840"/>
        <w:rPr>
          <w:bCs/>
          <w:sz w:val="24"/>
          <w:lang w:val="en-US"/>
        </w:rPr>
      </w:pPr>
      <w:r w:rsidRPr="00564690">
        <w:rPr>
          <w:bCs/>
          <w:sz w:val="24"/>
          <w:lang w:val="en-US"/>
        </w:rPr>
        <w:lastRenderedPageBreak/>
        <w:t>25.</w:t>
      </w:r>
      <w:r w:rsidRPr="00564690">
        <w:rPr>
          <w:bCs/>
          <w:sz w:val="24"/>
          <w:lang w:val="en-US"/>
        </w:rPr>
        <w:tab/>
      </w:r>
      <w:r>
        <w:rPr>
          <w:bCs/>
          <w:sz w:val="24"/>
          <w:lang w:val="en-US"/>
        </w:rPr>
        <w:tab/>
        <w:t>[C.J. F</w:t>
      </w:r>
      <w:r w:rsidRPr="00564690">
        <w:rPr>
          <w:bCs/>
          <w:sz w:val="24"/>
          <w:lang w:val="en-US"/>
        </w:rPr>
        <w:t xml:space="preserve">eldbacher-Escamilla, A. </w:t>
      </w:r>
      <w:r>
        <w:rPr>
          <w:bCs/>
          <w:sz w:val="24"/>
          <w:lang w:val="en-US"/>
        </w:rPr>
        <w:t>G</w:t>
      </w:r>
      <w:r w:rsidRPr="00564690">
        <w:rPr>
          <w:bCs/>
          <w:sz w:val="24"/>
          <w:lang w:val="en-US"/>
        </w:rPr>
        <w:t xml:space="preserve">ebharter, G. Schurz:] </w:t>
      </w:r>
      <w:r>
        <w:rPr>
          <w:bCs/>
          <w:i/>
          <w:sz w:val="24"/>
          <w:lang w:val="en-US"/>
        </w:rPr>
        <w:t>Selected P</w:t>
      </w:r>
      <w:r w:rsidRPr="00564690">
        <w:rPr>
          <w:bCs/>
          <w:i/>
          <w:sz w:val="24"/>
          <w:lang w:val="en-US"/>
        </w:rPr>
        <w:t xml:space="preserve">apers of </w:t>
      </w:r>
      <w:r>
        <w:rPr>
          <w:bCs/>
          <w:i/>
          <w:sz w:val="24"/>
          <w:lang w:val="en-US"/>
        </w:rPr>
        <w:t>the Trienn</w:t>
      </w:r>
      <w:r w:rsidR="00EA7DE2">
        <w:rPr>
          <w:bCs/>
          <w:i/>
          <w:sz w:val="24"/>
          <w:lang w:val="en-US"/>
        </w:rPr>
        <w:t>i</w:t>
      </w:r>
      <w:r>
        <w:rPr>
          <w:bCs/>
          <w:i/>
          <w:sz w:val="24"/>
          <w:lang w:val="en-US"/>
        </w:rPr>
        <w:t>al Conference of the G</w:t>
      </w:r>
      <w:r w:rsidRPr="00564690">
        <w:rPr>
          <w:bCs/>
          <w:i/>
          <w:sz w:val="24"/>
          <w:lang w:val="en-US"/>
        </w:rPr>
        <w:t>erman Society for Philosophy of Science GWP.2016</w:t>
      </w:r>
      <w:r>
        <w:rPr>
          <w:bCs/>
          <w:sz w:val="24"/>
          <w:lang w:val="en-US"/>
        </w:rPr>
        <w:t xml:space="preserve">, </w:t>
      </w:r>
      <w:r w:rsidRPr="00564690">
        <w:rPr>
          <w:b/>
          <w:bCs/>
          <w:i/>
          <w:sz w:val="24"/>
          <w:lang w:val="en-US"/>
        </w:rPr>
        <w:t>Journal for General Philosophy of Science</w:t>
      </w:r>
      <w:r>
        <w:rPr>
          <w:bCs/>
          <w:sz w:val="24"/>
          <w:lang w:val="en-US"/>
        </w:rPr>
        <w:t xml:space="preserve"> 48/3, 2017 (special issue).</w:t>
      </w:r>
    </w:p>
    <w:p w:rsidR="00712579" w:rsidRPr="00712579" w:rsidRDefault="00712579" w:rsidP="00712579">
      <w:pPr>
        <w:pStyle w:val="Publ"/>
        <w:spacing w:line="360" w:lineRule="exact"/>
        <w:ind w:left="840" w:hanging="840"/>
        <w:rPr>
          <w:bCs/>
          <w:sz w:val="24"/>
          <w:lang w:val="en-US"/>
        </w:rPr>
      </w:pPr>
      <w:r>
        <w:rPr>
          <w:bCs/>
          <w:sz w:val="24"/>
          <w:lang w:val="en-US"/>
        </w:rPr>
        <w:t>26.</w:t>
      </w:r>
      <w:r>
        <w:rPr>
          <w:bCs/>
          <w:sz w:val="24"/>
          <w:lang w:val="en-US"/>
        </w:rPr>
        <w:tab/>
      </w:r>
      <w:r>
        <w:rPr>
          <w:bCs/>
          <w:sz w:val="24"/>
          <w:lang w:val="en-US"/>
        </w:rPr>
        <w:tab/>
        <w:t xml:space="preserve">[A. Christian, D. Hommen, N. Retzlaff, G.Schurz:] </w:t>
      </w:r>
      <w:r w:rsidRPr="00712579">
        <w:rPr>
          <w:bCs/>
          <w:i/>
          <w:sz w:val="24"/>
          <w:lang w:val="en-US"/>
        </w:rPr>
        <w:t>Philosophy of Science. Between the Natural Sciences, the Social Sciences, and the Humanities</w:t>
      </w:r>
      <w:r>
        <w:rPr>
          <w:bCs/>
          <w:sz w:val="24"/>
          <w:lang w:val="en-US"/>
        </w:rPr>
        <w:t xml:space="preserve"> (European Studies in the Philosophy of Science ), Springer International Publishing, Cham 2018.</w:t>
      </w:r>
    </w:p>
    <w:p w:rsidR="00085298" w:rsidRPr="00564690" w:rsidRDefault="00085298">
      <w:pPr>
        <w:widowControl w:val="0"/>
        <w:tabs>
          <w:tab w:val="left" w:pos="793"/>
        </w:tabs>
        <w:spacing w:line="360" w:lineRule="atLeast"/>
        <w:ind w:left="794" w:right="-7" w:hanging="794"/>
        <w:rPr>
          <w:i/>
          <w:lang w:val="en-US"/>
        </w:rPr>
      </w:pPr>
    </w:p>
    <w:p w:rsidR="00692C74" w:rsidRPr="00692C74" w:rsidRDefault="00692C74" w:rsidP="00692C74">
      <w:pPr>
        <w:widowControl w:val="0"/>
        <w:tabs>
          <w:tab w:val="left" w:pos="793"/>
        </w:tabs>
        <w:spacing w:line="360" w:lineRule="atLeast"/>
        <w:rPr>
          <w:i/>
          <w:lang w:val="de-DE"/>
        </w:rPr>
      </w:pPr>
      <w:r w:rsidRPr="00692C74">
        <w:rPr>
          <w:i/>
          <w:lang w:val="de-DE"/>
        </w:rPr>
        <w:t xml:space="preserve">III. </w:t>
      </w:r>
      <w:r w:rsidRPr="00692C74">
        <w:rPr>
          <w:i/>
          <w:lang w:val="de-DE"/>
        </w:rPr>
        <w:tab/>
        <w:t>Aufsätze / Papers</w:t>
      </w:r>
      <w:r w:rsidRPr="00692C74">
        <w:rPr>
          <w:i/>
          <w:lang w:val="de-DE"/>
        </w:rPr>
        <w:tab/>
      </w:r>
    </w:p>
    <w:p w:rsidR="001E0178" w:rsidRDefault="00692C74">
      <w:pPr>
        <w:widowControl w:val="0"/>
        <w:tabs>
          <w:tab w:val="left" w:pos="793"/>
        </w:tabs>
        <w:spacing w:line="360" w:lineRule="atLeast"/>
        <w:ind w:left="794" w:right="-7" w:hanging="794"/>
        <w:rPr>
          <w:lang w:val="de-DE"/>
        </w:rPr>
      </w:pPr>
      <w:r>
        <w:rPr>
          <w:lang w:val="de-DE"/>
        </w:rPr>
        <w:t>(</w:t>
      </w:r>
      <w:r w:rsidR="00F05321" w:rsidRPr="00A9165C">
        <w:rPr>
          <w:i/>
          <w:lang w:val="de-DE"/>
        </w:rPr>
        <w:t xml:space="preserve">begutachtete </w:t>
      </w:r>
      <w:r w:rsidRPr="00A9165C">
        <w:rPr>
          <w:i/>
          <w:lang w:val="de-DE"/>
        </w:rPr>
        <w:t xml:space="preserve">internationale </w:t>
      </w:r>
      <w:r w:rsidR="00F05321" w:rsidRPr="00A9165C">
        <w:rPr>
          <w:i/>
          <w:lang w:val="de-DE"/>
        </w:rPr>
        <w:t>Zeitschriften</w:t>
      </w:r>
      <w:r w:rsidR="00F05321" w:rsidRPr="00A9165C">
        <w:rPr>
          <w:lang w:val="de-DE"/>
        </w:rPr>
        <w:t xml:space="preserve"> </w:t>
      </w:r>
      <w:r w:rsidR="00F05321" w:rsidRPr="00A9165C">
        <w:rPr>
          <w:b/>
          <w:lang w:val="de-DE"/>
        </w:rPr>
        <w:t>fet</w:t>
      </w:r>
      <w:r>
        <w:rPr>
          <w:b/>
          <w:lang w:val="de-DE"/>
        </w:rPr>
        <w:t xml:space="preserve">t / </w:t>
      </w:r>
      <w:r w:rsidRPr="00692C74">
        <w:rPr>
          <w:lang w:val="de-DE"/>
        </w:rPr>
        <w:t>peer-reviewed</w:t>
      </w:r>
      <w:r>
        <w:rPr>
          <w:lang w:val="de-DE"/>
        </w:rPr>
        <w:t xml:space="preserve"> </w:t>
      </w:r>
      <w:r w:rsidRPr="00692C74">
        <w:rPr>
          <w:lang w:val="de-DE"/>
        </w:rPr>
        <w:t>i</w:t>
      </w:r>
      <w:r>
        <w:rPr>
          <w:lang w:val="de-DE"/>
        </w:rPr>
        <w:t>nternational</w:t>
      </w:r>
      <w:r>
        <w:rPr>
          <w:b/>
          <w:lang w:val="de-DE"/>
        </w:rPr>
        <w:t xml:space="preserve"> journals bold</w:t>
      </w:r>
      <w:r>
        <w:rPr>
          <w:lang w:val="de-DE"/>
        </w:rPr>
        <w:t>)</w:t>
      </w:r>
    </w:p>
    <w:p w:rsidR="001E0178" w:rsidRPr="001E0178" w:rsidRDefault="001E0178">
      <w:pPr>
        <w:widowControl w:val="0"/>
        <w:tabs>
          <w:tab w:val="left" w:pos="793"/>
        </w:tabs>
        <w:spacing w:line="360" w:lineRule="atLeast"/>
        <w:ind w:left="794" w:right="-7" w:hanging="794"/>
        <w:rPr>
          <w:lang w:val="de-DE"/>
        </w:rPr>
      </w:pPr>
      <w:r w:rsidRPr="001E0178">
        <w:rPr>
          <w:lang w:val="de-DE"/>
        </w:rPr>
        <w:t>[Eckige Klammer: Multiple Autorschaft</w:t>
      </w:r>
      <w:r w:rsidR="00692C74">
        <w:rPr>
          <w:lang w:val="de-DE"/>
        </w:rPr>
        <w:t xml:space="preserve"> /squared brackets: multiple authors</w:t>
      </w:r>
      <w:r w:rsidRPr="001E0178">
        <w:rPr>
          <w:lang w:val="de-DE"/>
        </w:rPr>
        <w:t>]</w:t>
      </w:r>
    </w:p>
    <w:p w:rsidR="00F05321" w:rsidRPr="00A9165C" w:rsidRDefault="00F05321">
      <w:pPr>
        <w:widowControl w:val="0"/>
        <w:tabs>
          <w:tab w:val="left" w:pos="793"/>
        </w:tabs>
        <w:spacing w:line="360" w:lineRule="atLeast"/>
        <w:ind w:left="794" w:right="-7" w:hanging="794"/>
        <w:rPr>
          <w:lang w:val="de-DE"/>
        </w:rPr>
      </w:pPr>
    </w:p>
    <w:p w:rsidR="00F05321" w:rsidRPr="00A9165C" w:rsidRDefault="00F05321">
      <w:pPr>
        <w:widowControl w:val="0"/>
        <w:tabs>
          <w:tab w:val="left" w:pos="793"/>
        </w:tabs>
        <w:spacing w:line="360" w:lineRule="atLeast"/>
        <w:ind w:left="794" w:right="-7" w:hanging="794"/>
        <w:rPr>
          <w:i/>
          <w:lang w:val="de-DE"/>
        </w:rPr>
      </w:pPr>
      <w:r w:rsidRPr="00A9165C">
        <w:rPr>
          <w:lang w:val="de-DE"/>
        </w:rPr>
        <w:t>1.</w:t>
      </w:r>
      <w:r w:rsidRPr="00A9165C">
        <w:rPr>
          <w:lang w:val="de-DE"/>
        </w:rPr>
        <w:tab/>
        <w:t xml:space="preserve">"Soziale Erwartungen und ideale Sprechsituation. </w:t>
      </w:r>
      <w:r w:rsidRPr="00A31F2B">
        <w:rPr>
          <w:lang w:val="en-US"/>
        </w:rPr>
        <w:t xml:space="preserve">Ein formales Modell", </w:t>
      </w:r>
      <w:r w:rsidRPr="00A31F2B">
        <w:rPr>
          <w:b/>
          <w:i/>
          <w:lang w:val="en-US"/>
        </w:rPr>
        <w:t xml:space="preserve">Conceptus </w:t>
      </w:r>
      <w:r w:rsidRPr="00A31F2B">
        <w:rPr>
          <w:lang w:val="en-US"/>
        </w:rPr>
        <w:t xml:space="preserve">Jg. </w:t>
      </w:r>
      <w:r w:rsidRPr="00A9165C">
        <w:rPr>
          <w:lang w:val="de-DE"/>
        </w:rPr>
        <w:t>XIV, Nr. 33, 1980, 47-57.</w:t>
      </w:r>
    </w:p>
    <w:p w:rsidR="00F05321" w:rsidRPr="00A9165C" w:rsidRDefault="00F05321">
      <w:pPr>
        <w:widowControl w:val="0"/>
        <w:tabs>
          <w:tab w:val="left" w:pos="793"/>
        </w:tabs>
        <w:spacing w:line="360" w:lineRule="atLeast"/>
        <w:ind w:left="794" w:right="-7" w:hanging="794"/>
        <w:rPr>
          <w:lang w:val="de-DE"/>
        </w:rPr>
      </w:pPr>
      <w:r w:rsidRPr="00A9165C">
        <w:rPr>
          <w:lang w:val="de-DE"/>
        </w:rPr>
        <w:t>2.</w:t>
      </w:r>
      <w:r w:rsidRPr="00A9165C">
        <w:rPr>
          <w:lang w:val="de-DE"/>
        </w:rPr>
        <w:tab/>
        <w:t>"Die Erkenntnistheorie von Jean Piaget und ihre Konsequenzen für den Informations</w:t>
      </w:r>
      <w:r w:rsidRPr="00A9165C">
        <w:rPr>
          <w:lang w:val="de-DE"/>
        </w:rPr>
        <w:softHyphen/>
        <w:t xml:space="preserve">begriff", in: Born, R. (Hg.), </w:t>
      </w:r>
      <w:r w:rsidRPr="00A9165C">
        <w:rPr>
          <w:i/>
          <w:lang w:val="de-DE"/>
        </w:rPr>
        <w:t>Sprache - Information - Wirklichkeit,</w:t>
      </w:r>
      <w:r w:rsidRPr="00A9165C">
        <w:rPr>
          <w:lang w:val="de-DE"/>
        </w:rPr>
        <w:t xml:space="preserve"> </w:t>
      </w:r>
      <w:r w:rsidRPr="00A9165C">
        <w:rPr>
          <w:b/>
          <w:i/>
          <w:lang w:val="de-DE"/>
        </w:rPr>
        <w:t>Concep</w:t>
      </w:r>
      <w:r w:rsidRPr="00A9165C">
        <w:rPr>
          <w:b/>
          <w:i/>
          <w:lang w:val="de-DE"/>
        </w:rPr>
        <w:softHyphen/>
        <w:t>tus</w:t>
      </w:r>
      <w:r w:rsidRPr="00A9165C">
        <w:rPr>
          <w:lang w:val="de-DE"/>
        </w:rPr>
        <w:t>-Son</w:t>
      </w:r>
      <w:r w:rsidRPr="00A9165C">
        <w:rPr>
          <w:lang w:val="de-DE"/>
        </w:rPr>
        <w:softHyphen/>
        <w:t>der</w:t>
      </w:r>
      <w:r w:rsidRPr="00A9165C">
        <w:rPr>
          <w:lang w:val="de-DE"/>
        </w:rPr>
        <w:softHyphen/>
        <w:t>nummer, VWGÖ, Wien 1982, S. 19-40.</w:t>
      </w:r>
    </w:p>
    <w:p w:rsidR="00F05321" w:rsidRPr="00A9165C" w:rsidRDefault="00F05321">
      <w:pPr>
        <w:widowControl w:val="0"/>
        <w:tabs>
          <w:tab w:val="left" w:pos="793"/>
        </w:tabs>
        <w:spacing w:line="360" w:lineRule="atLeast"/>
        <w:ind w:left="794" w:right="-7" w:hanging="794"/>
        <w:rPr>
          <w:lang w:val="de-DE"/>
        </w:rPr>
      </w:pPr>
      <w:r w:rsidRPr="00A9165C">
        <w:rPr>
          <w:lang w:val="de-DE"/>
        </w:rPr>
        <w:t>3.</w:t>
      </w:r>
      <w:r w:rsidRPr="00A9165C">
        <w:rPr>
          <w:lang w:val="de-DE"/>
        </w:rPr>
        <w:tab/>
        <w:t>"Ein logisch-pragmatisches Modell von deduktiv-nomologischer Er</w:t>
      </w:r>
      <w:r w:rsidRPr="00A9165C">
        <w:rPr>
          <w:lang w:val="de-DE"/>
        </w:rPr>
        <w:softHyphen/>
        <w:t>klärung (Systemati</w:t>
      </w:r>
      <w:r w:rsidRPr="00A9165C">
        <w:rPr>
          <w:lang w:val="de-DE"/>
        </w:rPr>
        <w:softHyphen/>
        <w:t xml:space="preserve">sierung)", </w:t>
      </w:r>
      <w:r w:rsidRPr="00A9165C">
        <w:rPr>
          <w:b/>
          <w:i/>
          <w:lang w:val="de-DE"/>
        </w:rPr>
        <w:t>Erkenntnis</w:t>
      </w:r>
      <w:r w:rsidRPr="00A9165C">
        <w:rPr>
          <w:i/>
          <w:lang w:val="de-DE"/>
        </w:rPr>
        <w:t xml:space="preserve"> </w:t>
      </w:r>
      <w:r w:rsidRPr="00A9165C">
        <w:rPr>
          <w:lang w:val="de-DE"/>
        </w:rPr>
        <w:t>17, 1982, 321-347.</w:t>
      </w:r>
    </w:p>
    <w:p w:rsidR="00F05321" w:rsidRPr="00A9165C" w:rsidRDefault="00F05321">
      <w:pPr>
        <w:widowControl w:val="0"/>
        <w:tabs>
          <w:tab w:val="left" w:pos="793"/>
        </w:tabs>
        <w:spacing w:line="360" w:lineRule="atLeast"/>
        <w:ind w:left="794" w:right="-7" w:hanging="794"/>
        <w:rPr>
          <w:lang w:val="de-DE"/>
        </w:rPr>
      </w:pPr>
      <w:r w:rsidRPr="00A9165C">
        <w:rPr>
          <w:lang w:val="de-DE"/>
        </w:rPr>
        <w:t>4.</w:t>
      </w:r>
      <w:r w:rsidRPr="00A9165C">
        <w:rPr>
          <w:lang w:val="de-DE"/>
        </w:rPr>
        <w:tab/>
        <w:t xml:space="preserve">"Moderne Analytiker auf den Spuren der Metaphysik", </w:t>
      </w:r>
      <w:r w:rsidRPr="00A9165C">
        <w:rPr>
          <w:b/>
          <w:i/>
          <w:lang w:val="de-DE"/>
        </w:rPr>
        <w:t>Grazer Philo</w:t>
      </w:r>
      <w:r w:rsidRPr="00A9165C">
        <w:rPr>
          <w:b/>
          <w:i/>
          <w:lang w:val="de-DE"/>
        </w:rPr>
        <w:softHyphen/>
        <w:t>so</w:t>
      </w:r>
      <w:r w:rsidRPr="00A9165C">
        <w:rPr>
          <w:b/>
          <w:i/>
          <w:lang w:val="de-DE"/>
        </w:rPr>
        <w:softHyphen/>
        <w:t>phi</w:t>
      </w:r>
      <w:r w:rsidRPr="00A9165C">
        <w:rPr>
          <w:b/>
          <w:i/>
          <w:lang w:val="de-DE"/>
        </w:rPr>
        <w:softHyphen/>
        <w:t>sche Studien</w:t>
      </w:r>
      <w:r w:rsidRPr="00A9165C">
        <w:rPr>
          <w:i/>
          <w:lang w:val="de-DE"/>
        </w:rPr>
        <w:t xml:space="preserve"> </w:t>
      </w:r>
      <w:r w:rsidRPr="00A9165C">
        <w:rPr>
          <w:lang w:val="de-DE"/>
        </w:rPr>
        <w:t>15, 1982, 201-222.</w:t>
      </w:r>
    </w:p>
    <w:p w:rsidR="00F05321" w:rsidRPr="00A9165C" w:rsidRDefault="00F05321">
      <w:pPr>
        <w:widowControl w:val="0"/>
        <w:tabs>
          <w:tab w:val="left" w:pos="793"/>
        </w:tabs>
        <w:spacing w:line="360" w:lineRule="atLeast"/>
        <w:ind w:left="794" w:right="-7" w:hanging="794"/>
        <w:rPr>
          <w:lang w:val="de-DE"/>
        </w:rPr>
      </w:pPr>
      <w:r w:rsidRPr="00A9165C">
        <w:rPr>
          <w:lang w:val="de-DE"/>
        </w:rPr>
        <w:t>5.</w:t>
      </w:r>
      <w:r w:rsidRPr="00A9165C">
        <w:rPr>
          <w:lang w:val="de-DE"/>
        </w:rPr>
        <w:tab/>
        <w:t xml:space="preserve">"Deduktive-Nomologische Erklärung und Kontextabhängigkeit", in: Frey, G./Zelger, J. (Hg.). </w:t>
      </w:r>
      <w:r w:rsidRPr="00A9165C">
        <w:rPr>
          <w:i/>
          <w:lang w:val="de-DE"/>
        </w:rPr>
        <w:t xml:space="preserve">Der Mensch und die Wissenschaft vom Menschen. </w:t>
      </w:r>
      <w:r w:rsidRPr="00A9165C">
        <w:rPr>
          <w:lang w:val="de-DE"/>
        </w:rPr>
        <w:t>Die Beiträge des XII. Deu</w:t>
      </w:r>
      <w:r w:rsidRPr="00A9165C">
        <w:rPr>
          <w:lang w:val="de-DE"/>
        </w:rPr>
        <w:softHyphen/>
        <w:t>tschen Kongresses für Philo</w:t>
      </w:r>
      <w:r w:rsidRPr="00A9165C">
        <w:rPr>
          <w:lang w:val="de-DE"/>
        </w:rPr>
        <w:softHyphen/>
        <w:t>sophie in Innsbruck. Band  II: Die kulturellen Werte,</w:t>
      </w:r>
      <w:r w:rsidRPr="00A9165C">
        <w:rPr>
          <w:i/>
          <w:lang w:val="de-DE"/>
        </w:rPr>
        <w:t xml:space="preserve"> </w:t>
      </w:r>
      <w:r w:rsidRPr="00A9165C">
        <w:rPr>
          <w:lang w:val="de-DE"/>
        </w:rPr>
        <w:t xml:space="preserve"> Solaris-Verlag, Innsbruck 1983, S. 875-888.</w:t>
      </w:r>
    </w:p>
    <w:p w:rsidR="00F05321" w:rsidRPr="00A9165C" w:rsidRDefault="00F05321">
      <w:pPr>
        <w:widowControl w:val="0"/>
        <w:tabs>
          <w:tab w:val="left" w:pos="793"/>
        </w:tabs>
        <w:spacing w:line="360" w:lineRule="atLeast"/>
        <w:ind w:left="794" w:right="-7" w:hanging="794"/>
        <w:rPr>
          <w:lang w:val="de-DE"/>
        </w:rPr>
      </w:pPr>
      <w:r w:rsidRPr="00A9165C">
        <w:rPr>
          <w:lang w:val="de-DE"/>
        </w:rPr>
        <w:t>6.</w:t>
      </w:r>
      <w:r w:rsidRPr="00A9165C">
        <w:rPr>
          <w:lang w:val="de-DE"/>
        </w:rPr>
        <w:tab/>
        <w:t>"Goodman-Paradoxie, Physikalische Symmetrieprinzipien und Lin</w:t>
      </w:r>
      <w:r w:rsidRPr="00A9165C">
        <w:rPr>
          <w:lang w:val="de-DE"/>
        </w:rPr>
        <w:softHyphen/>
        <w:t>guistische Trans</w:t>
      </w:r>
      <w:r w:rsidRPr="00A9165C">
        <w:rPr>
          <w:lang w:val="de-DE"/>
        </w:rPr>
        <w:softHyphen/>
        <w:t>forma</w:t>
      </w:r>
      <w:r w:rsidRPr="00A9165C">
        <w:rPr>
          <w:lang w:val="de-DE"/>
        </w:rPr>
        <w:softHyphen/>
        <w:t xml:space="preserve">tionen", in: Weingartner, P./Czermak, H. (Hg.), </w:t>
      </w:r>
      <w:r w:rsidRPr="00A9165C">
        <w:rPr>
          <w:i/>
          <w:lang w:val="de-DE"/>
        </w:rPr>
        <w:t>Erkenntnis- und Wis</w:t>
      </w:r>
      <w:r w:rsidRPr="00A9165C">
        <w:rPr>
          <w:i/>
          <w:lang w:val="de-DE"/>
        </w:rPr>
        <w:softHyphen/>
        <w:t>sen</w:t>
      </w:r>
      <w:r w:rsidRPr="00A9165C">
        <w:rPr>
          <w:i/>
          <w:lang w:val="de-DE"/>
        </w:rPr>
        <w:softHyphen/>
        <w:t>schafts</w:t>
      </w:r>
      <w:r w:rsidRPr="00A9165C">
        <w:rPr>
          <w:i/>
          <w:lang w:val="de-DE"/>
        </w:rPr>
        <w:softHyphen/>
        <w:t>theorie.</w:t>
      </w:r>
      <w:r w:rsidRPr="00A9165C">
        <w:rPr>
          <w:lang w:val="de-DE"/>
        </w:rPr>
        <w:t xml:space="preserve"> Akten des 7. Inter</w:t>
      </w:r>
      <w:r w:rsidRPr="00A9165C">
        <w:rPr>
          <w:lang w:val="de-DE"/>
        </w:rPr>
        <w:softHyphen/>
        <w:t>nationalen Wittgenstein-Sym</w:t>
      </w:r>
      <w:r w:rsidRPr="00A9165C">
        <w:rPr>
          <w:lang w:val="de-DE"/>
        </w:rPr>
        <w:softHyphen/>
        <w:t>po</w:t>
      </w:r>
      <w:r w:rsidRPr="00A9165C">
        <w:rPr>
          <w:lang w:val="de-DE"/>
        </w:rPr>
        <w:softHyphen/>
        <w:t>siums, Hölder-Pichler-Temps</w:t>
      </w:r>
      <w:r w:rsidRPr="00A9165C">
        <w:rPr>
          <w:lang w:val="de-DE"/>
        </w:rPr>
        <w:softHyphen/>
        <w:t>ky, 1983, S. 875-888.</w:t>
      </w:r>
    </w:p>
    <w:p w:rsidR="00F05321" w:rsidRPr="00A9165C" w:rsidRDefault="00F05321">
      <w:pPr>
        <w:widowControl w:val="0"/>
        <w:tabs>
          <w:tab w:val="left" w:pos="793"/>
        </w:tabs>
        <w:spacing w:line="360" w:lineRule="atLeast"/>
        <w:ind w:left="794" w:right="-7" w:hanging="794"/>
        <w:rPr>
          <w:lang w:val="de-DE"/>
        </w:rPr>
      </w:pPr>
      <w:r w:rsidRPr="00A9165C">
        <w:rPr>
          <w:lang w:val="de-DE"/>
        </w:rPr>
        <w:t>7.</w:t>
      </w:r>
      <w:r w:rsidRPr="00A9165C">
        <w:rPr>
          <w:lang w:val="de-DE"/>
        </w:rPr>
        <w:tab/>
        <w:t>"Das deduktive Relevanzkriterium von Stephan Körner und seine wissen</w:t>
      </w:r>
      <w:r w:rsidRPr="00A9165C">
        <w:rPr>
          <w:lang w:val="de-DE"/>
        </w:rPr>
        <w:softHyphen/>
        <w:t>schafts</w:t>
      </w:r>
      <w:r w:rsidRPr="00A9165C">
        <w:rPr>
          <w:lang w:val="de-DE"/>
        </w:rPr>
        <w:softHyphen/>
        <w:t>theore</w:t>
      </w:r>
      <w:r w:rsidRPr="00A9165C">
        <w:rPr>
          <w:lang w:val="de-DE"/>
        </w:rPr>
        <w:softHyphen/>
        <w:t>ti</w:t>
      </w:r>
      <w:r w:rsidRPr="00A9165C">
        <w:rPr>
          <w:lang w:val="de-DE"/>
        </w:rPr>
        <w:softHyphen/>
        <w:t xml:space="preserve">schen Anwendungen", </w:t>
      </w:r>
      <w:r w:rsidRPr="00A9165C">
        <w:rPr>
          <w:b/>
          <w:i/>
          <w:lang w:val="de-DE"/>
        </w:rPr>
        <w:t>Grazer Philo</w:t>
      </w:r>
      <w:r w:rsidRPr="00A9165C">
        <w:rPr>
          <w:b/>
          <w:i/>
          <w:lang w:val="de-DE"/>
        </w:rPr>
        <w:softHyphen/>
        <w:t>sophi</w:t>
      </w:r>
      <w:r w:rsidRPr="00A9165C">
        <w:rPr>
          <w:b/>
          <w:i/>
          <w:lang w:val="de-DE"/>
        </w:rPr>
        <w:softHyphen/>
        <w:t>sche Studie</w:t>
      </w:r>
      <w:r w:rsidRPr="00A9165C">
        <w:rPr>
          <w:i/>
          <w:lang w:val="de-DE"/>
        </w:rPr>
        <w:t xml:space="preserve">n </w:t>
      </w:r>
      <w:r w:rsidRPr="00A9165C">
        <w:rPr>
          <w:lang w:val="de-DE"/>
        </w:rPr>
        <w:t>20, 1983, 149-177.</w:t>
      </w:r>
    </w:p>
    <w:p w:rsidR="00F05321" w:rsidRPr="00A9165C" w:rsidRDefault="00F05321">
      <w:pPr>
        <w:widowControl w:val="0"/>
        <w:tabs>
          <w:tab w:val="left" w:pos="793"/>
        </w:tabs>
        <w:spacing w:line="360" w:lineRule="atLeast"/>
        <w:ind w:left="794" w:right="-7" w:hanging="794"/>
        <w:rPr>
          <w:lang w:val="de-DE"/>
        </w:rPr>
      </w:pPr>
      <w:r w:rsidRPr="00A9165C">
        <w:rPr>
          <w:lang w:val="de-DE"/>
        </w:rPr>
        <w:t>8.</w:t>
      </w:r>
      <w:r w:rsidRPr="00A9165C">
        <w:rPr>
          <w:lang w:val="de-DE"/>
        </w:rPr>
        <w:tab/>
        <w:t>"Die wissenschaftstheoretische Diskussion um den Erklärungs</w:t>
      </w:r>
      <w:r w:rsidRPr="00A9165C">
        <w:rPr>
          <w:lang w:val="de-DE"/>
        </w:rPr>
        <w:softHyphen/>
        <w:t>begriff und ihre Bedeu</w:t>
      </w:r>
      <w:r w:rsidRPr="00A9165C">
        <w:rPr>
          <w:lang w:val="de-DE"/>
        </w:rPr>
        <w:softHyphen/>
        <w:t>tung für die Physikdidaktik (Vortrags</w:t>
      </w:r>
      <w:r w:rsidRPr="00A9165C">
        <w:rPr>
          <w:lang w:val="de-DE"/>
        </w:rPr>
        <w:softHyphen/>
        <w:t xml:space="preserve">fassung)", in: Kuhn, W. (Hg.), </w:t>
      </w:r>
      <w:r w:rsidRPr="00A9165C">
        <w:rPr>
          <w:i/>
          <w:lang w:val="de-DE"/>
        </w:rPr>
        <w:t>Didaktik der Phy</w:t>
      </w:r>
      <w:r w:rsidRPr="00A9165C">
        <w:rPr>
          <w:i/>
          <w:lang w:val="de-DE"/>
        </w:rPr>
        <w:softHyphen/>
        <w:t>sik.</w:t>
      </w:r>
      <w:r w:rsidRPr="00A9165C">
        <w:rPr>
          <w:lang w:val="de-DE"/>
        </w:rPr>
        <w:t xml:space="preserve"> Vorträge der Physikertagung 1984 Münster, Gahmig, Gießen 1984, S. 55-68.</w:t>
      </w:r>
    </w:p>
    <w:p w:rsidR="00F05321" w:rsidRPr="00A31F2B" w:rsidRDefault="00F05321">
      <w:pPr>
        <w:widowControl w:val="0"/>
        <w:tabs>
          <w:tab w:val="left" w:pos="793"/>
        </w:tabs>
        <w:spacing w:line="360" w:lineRule="atLeast"/>
        <w:ind w:left="794" w:right="-7" w:hanging="794"/>
        <w:rPr>
          <w:lang w:val="en-US"/>
        </w:rPr>
      </w:pPr>
      <w:r w:rsidRPr="00A9165C">
        <w:rPr>
          <w:lang w:val="de-DE"/>
        </w:rPr>
        <w:t>9.</w:t>
      </w:r>
      <w:r w:rsidRPr="00A9165C">
        <w:rPr>
          <w:lang w:val="de-DE"/>
        </w:rPr>
        <w:tab/>
        <w:t xml:space="preserve">"Correct Explanatory Arguments and Understanding-Why. </w:t>
      </w:r>
      <w:r w:rsidRPr="00A31F2B">
        <w:rPr>
          <w:lang w:val="en-US"/>
        </w:rPr>
        <w:t>An Approach to Scientific Under</w:t>
      </w:r>
      <w:r w:rsidRPr="00A31F2B">
        <w:rPr>
          <w:lang w:val="en-US"/>
        </w:rPr>
        <w:softHyphen/>
        <w:t>standing Based on Knowledge-Dyna</w:t>
      </w:r>
      <w:r w:rsidRPr="00A31F2B">
        <w:rPr>
          <w:lang w:val="en-US"/>
        </w:rPr>
        <w:softHyphen/>
        <w:t xml:space="preserve">mics", </w:t>
      </w:r>
      <w:r w:rsidRPr="00A31F2B">
        <w:rPr>
          <w:b/>
          <w:i/>
          <w:lang w:val="en-US"/>
        </w:rPr>
        <w:t>Philosophia Naturalis</w:t>
      </w:r>
      <w:r w:rsidRPr="00A31F2B">
        <w:rPr>
          <w:lang w:val="en-US"/>
        </w:rPr>
        <w:t xml:space="preserve"> 21/2-4, 1984, 321-338.</w:t>
      </w:r>
    </w:p>
    <w:p w:rsidR="00F05321" w:rsidRPr="00A9165C" w:rsidRDefault="00F05321">
      <w:pPr>
        <w:widowControl w:val="0"/>
        <w:tabs>
          <w:tab w:val="left" w:pos="793"/>
        </w:tabs>
        <w:spacing w:line="360" w:lineRule="atLeast"/>
        <w:ind w:left="794" w:right="-7" w:hanging="794"/>
        <w:rPr>
          <w:lang w:val="de-DE"/>
        </w:rPr>
      </w:pPr>
      <w:r w:rsidRPr="00A9165C">
        <w:rPr>
          <w:lang w:val="de-DE"/>
        </w:rPr>
        <w:t>10.</w:t>
      </w:r>
      <w:r w:rsidRPr="00A9165C">
        <w:rPr>
          <w:lang w:val="de-DE"/>
        </w:rPr>
        <w:tab/>
        <w:t xml:space="preserve">"Psychogenese des Atomismus: Neue Aspekte zu Piagets Theorie", in: Kuhn, W. (Hg.), </w:t>
      </w:r>
      <w:r w:rsidRPr="00A9165C">
        <w:rPr>
          <w:i/>
          <w:lang w:val="de-DE"/>
        </w:rPr>
        <w:t xml:space="preserve">Didaktik der Physik. </w:t>
      </w:r>
      <w:r w:rsidRPr="00A9165C">
        <w:rPr>
          <w:lang w:val="de-DE"/>
        </w:rPr>
        <w:t>Vorträge der Physiker</w:t>
      </w:r>
      <w:r w:rsidRPr="00A9165C">
        <w:rPr>
          <w:lang w:val="de-DE"/>
        </w:rPr>
        <w:softHyphen/>
        <w:t>ta</w:t>
      </w:r>
      <w:r w:rsidRPr="00A9165C">
        <w:rPr>
          <w:lang w:val="de-DE"/>
        </w:rPr>
        <w:softHyphen/>
        <w:t>gung 1985 München, Gahmig, Gie</w:t>
      </w:r>
      <w:r w:rsidRPr="00A9165C">
        <w:rPr>
          <w:lang w:val="de-DE"/>
        </w:rPr>
        <w:softHyphen/>
        <w:t xml:space="preserve">ßen 1985, S. </w:t>
      </w:r>
      <w:r w:rsidRPr="00A9165C">
        <w:rPr>
          <w:lang w:val="de-DE"/>
        </w:rPr>
        <w:lastRenderedPageBreak/>
        <w:t>533-538.</w:t>
      </w:r>
    </w:p>
    <w:p w:rsidR="00F05321" w:rsidRPr="00A9165C" w:rsidRDefault="00F05321">
      <w:pPr>
        <w:widowControl w:val="0"/>
        <w:tabs>
          <w:tab w:val="left" w:pos="793"/>
        </w:tabs>
        <w:spacing w:line="360" w:lineRule="atLeast"/>
        <w:ind w:left="794" w:right="-7" w:hanging="794"/>
        <w:rPr>
          <w:lang w:val="de-DE"/>
        </w:rPr>
      </w:pPr>
      <w:r w:rsidRPr="00A9165C">
        <w:rPr>
          <w:lang w:val="de-DE"/>
        </w:rPr>
        <w:t>11.</w:t>
      </w:r>
      <w:r w:rsidRPr="00A9165C">
        <w:rPr>
          <w:lang w:val="de-DE"/>
        </w:rPr>
        <w:tab/>
        <w:t xml:space="preserve">"Denken, Sprache und Erziehung: Die aktuelle Piaget-Kontroverse", </w:t>
      </w:r>
      <w:r w:rsidRPr="00A9165C">
        <w:rPr>
          <w:b/>
          <w:i/>
          <w:lang w:val="de-DE"/>
        </w:rPr>
        <w:t>Zeit</w:t>
      </w:r>
      <w:r w:rsidRPr="00A9165C">
        <w:rPr>
          <w:b/>
          <w:i/>
          <w:lang w:val="de-DE"/>
        </w:rPr>
        <w:softHyphen/>
        <w:t>schrift für Semiotik</w:t>
      </w:r>
      <w:r w:rsidRPr="00A9165C">
        <w:rPr>
          <w:i/>
          <w:lang w:val="de-DE"/>
        </w:rPr>
        <w:t>,</w:t>
      </w:r>
      <w:r w:rsidRPr="00A9165C">
        <w:rPr>
          <w:lang w:val="de-DE"/>
        </w:rPr>
        <w:t xml:space="preserve"> Band 7, Heft 4, 1985, 335-366.</w:t>
      </w:r>
    </w:p>
    <w:p w:rsidR="00F05321" w:rsidRPr="00A9165C" w:rsidRDefault="00F05321">
      <w:pPr>
        <w:widowControl w:val="0"/>
        <w:tabs>
          <w:tab w:val="left" w:pos="793"/>
        </w:tabs>
        <w:spacing w:line="360" w:lineRule="atLeast"/>
        <w:ind w:left="794" w:right="-7" w:hanging="794"/>
        <w:rPr>
          <w:lang w:val="de-DE"/>
        </w:rPr>
      </w:pPr>
      <w:r w:rsidRPr="00A9165C">
        <w:rPr>
          <w:lang w:val="de-DE"/>
        </w:rPr>
        <w:t>12.</w:t>
      </w:r>
      <w:r w:rsidRPr="00A9165C">
        <w:rPr>
          <w:lang w:val="de-DE"/>
        </w:rPr>
        <w:tab/>
        <w:t>"Strategien der wissenschaftlichen Gewissensberuhigung. Einige Illusionen zum An</w:t>
      </w:r>
      <w:r w:rsidRPr="00A9165C">
        <w:rPr>
          <w:lang w:val="de-DE"/>
        </w:rPr>
        <w:softHyphen/>
        <w:t>ge</w:t>
      </w:r>
      <w:r w:rsidRPr="00A9165C">
        <w:rPr>
          <w:lang w:val="de-DE"/>
        </w:rPr>
        <w:softHyphen/>
        <w:t xml:space="preserve">bot", in: Neumaier, O. (Hg.), </w:t>
      </w:r>
      <w:r w:rsidRPr="00A9165C">
        <w:rPr>
          <w:i/>
          <w:lang w:val="de-DE"/>
        </w:rPr>
        <w:t>Wissen und Ge</w:t>
      </w:r>
      <w:r w:rsidRPr="00A9165C">
        <w:rPr>
          <w:i/>
          <w:lang w:val="de-DE"/>
        </w:rPr>
        <w:softHyphen/>
        <w:t>wissen,</w:t>
      </w:r>
      <w:r w:rsidRPr="00A9165C">
        <w:rPr>
          <w:lang w:val="de-DE"/>
        </w:rPr>
        <w:t xml:space="preserve"> Conceptus-Studien 4, VWGÖ, Wien 1986, S. 1-34.</w:t>
      </w:r>
    </w:p>
    <w:p w:rsidR="00F05321" w:rsidRPr="00A9165C" w:rsidRDefault="00F05321">
      <w:pPr>
        <w:widowControl w:val="0"/>
        <w:tabs>
          <w:tab w:val="left" w:pos="793"/>
        </w:tabs>
        <w:spacing w:line="360" w:lineRule="atLeast"/>
        <w:ind w:left="794" w:right="-7" w:hanging="794"/>
        <w:rPr>
          <w:lang w:val="de-DE"/>
        </w:rPr>
      </w:pPr>
      <w:r w:rsidRPr="00A9165C">
        <w:rPr>
          <w:lang w:val="de-DE"/>
        </w:rPr>
        <w:t>13.</w:t>
      </w:r>
      <w:r w:rsidRPr="00A9165C">
        <w:rPr>
          <w:lang w:val="de-DE"/>
        </w:rPr>
        <w:tab/>
        <w:t xml:space="preserve">"Kinder auf dem Weg zum Atom", in: Fischer, P./Kubli, F. (Hg.), </w:t>
      </w:r>
      <w:r w:rsidRPr="00A9165C">
        <w:rPr>
          <w:i/>
          <w:lang w:val="de-DE"/>
        </w:rPr>
        <w:t>Das Er</w:t>
      </w:r>
      <w:r w:rsidRPr="00A9165C">
        <w:rPr>
          <w:i/>
          <w:lang w:val="de-DE"/>
        </w:rPr>
        <w:softHyphen/>
        <w:t>wachen der In</w:t>
      </w:r>
      <w:r w:rsidRPr="00A9165C">
        <w:rPr>
          <w:i/>
          <w:lang w:val="de-DE"/>
        </w:rPr>
        <w:softHyphen/>
        <w:t>telli</w:t>
      </w:r>
      <w:r w:rsidRPr="00A9165C">
        <w:rPr>
          <w:i/>
          <w:lang w:val="de-DE"/>
        </w:rPr>
        <w:softHyphen/>
        <w:t xml:space="preserve">genz,  </w:t>
      </w:r>
      <w:r w:rsidRPr="00A9165C">
        <w:rPr>
          <w:lang w:val="de-DE"/>
        </w:rPr>
        <w:t>Aus Forschung und Medizin, Heft 1, 1. Jahr</w:t>
      </w:r>
      <w:r w:rsidRPr="00A9165C">
        <w:rPr>
          <w:lang w:val="de-DE"/>
        </w:rPr>
        <w:softHyphen/>
        <w:t>gang, Scher</w:t>
      </w:r>
      <w:r w:rsidRPr="00A9165C">
        <w:rPr>
          <w:lang w:val="de-DE"/>
        </w:rPr>
        <w:softHyphen/>
        <w:t>ing, Berlin, 1986, S. 30-38.</w:t>
      </w:r>
    </w:p>
    <w:p w:rsidR="00F05321" w:rsidRPr="00A9165C" w:rsidRDefault="00F05321">
      <w:pPr>
        <w:widowControl w:val="0"/>
        <w:tabs>
          <w:tab w:val="left" w:pos="793"/>
        </w:tabs>
        <w:spacing w:line="360" w:lineRule="atLeast"/>
        <w:ind w:left="794" w:right="-7" w:hanging="794"/>
        <w:rPr>
          <w:lang w:val="de-DE"/>
        </w:rPr>
      </w:pPr>
      <w:r w:rsidRPr="00A9165C">
        <w:rPr>
          <w:lang w:val="de-DE"/>
        </w:rPr>
        <w:t>14.</w:t>
      </w:r>
      <w:r w:rsidRPr="00A9165C">
        <w:rPr>
          <w:lang w:val="de-DE"/>
        </w:rPr>
        <w:tab/>
        <w:t>"Die wissenschaftstheoretische Diskussion um den Erklärungs</w:t>
      </w:r>
      <w:r w:rsidRPr="00A9165C">
        <w:rPr>
          <w:lang w:val="de-DE"/>
        </w:rPr>
        <w:softHyphen/>
        <w:t>begriff und ihre Bedeu</w:t>
      </w:r>
      <w:r w:rsidRPr="00A9165C">
        <w:rPr>
          <w:lang w:val="de-DE"/>
        </w:rPr>
        <w:softHyphen/>
        <w:t>tung für die Physikdidaktik (Lang</w:t>
      </w:r>
      <w:r w:rsidRPr="00A9165C">
        <w:rPr>
          <w:lang w:val="de-DE"/>
        </w:rPr>
        <w:softHyphen/>
        <w:t xml:space="preserve">fassung)", in: </w:t>
      </w:r>
      <w:r w:rsidRPr="00A9165C">
        <w:rPr>
          <w:i/>
          <w:lang w:val="de-DE"/>
        </w:rPr>
        <w:t>Wissenschafts</w:t>
      </w:r>
      <w:r w:rsidRPr="00A9165C">
        <w:rPr>
          <w:i/>
          <w:lang w:val="de-DE"/>
        </w:rPr>
        <w:softHyphen/>
        <w:t>philo</w:t>
      </w:r>
      <w:r w:rsidRPr="00A9165C">
        <w:rPr>
          <w:i/>
          <w:lang w:val="de-DE"/>
        </w:rPr>
        <w:softHyphen/>
        <w:t>sophische und wissen</w:t>
      </w:r>
      <w:r w:rsidRPr="00A9165C">
        <w:rPr>
          <w:i/>
          <w:lang w:val="de-DE"/>
        </w:rPr>
        <w:softHyphen/>
      </w:r>
      <w:r w:rsidRPr="00A9165C">
        <w:rPr>
          <w:i/>
          <w:lang w:val="de-DE"/>
        </w:rPr>
        <w:softHyphen/>
      </w:r>
      <w:r w:rsidRPr="00A9165C">
        <w:rPr>
          <w:i/>
          <w:lang w:val="de-DE"/>
        </w:rPr>
        <w:softHyphen/>
        <w:t>schafts</w:t>
      </w:r>
      <w:r w:rsidRPr="00A9165C">
        <w:rPr>
          <w:i/>
          <w:lang w:val="de-DE"/>
        </w:rPr>
        <w:softHyphen/>
        <w:t>theoretische As</w:t>
      </w:r>
      <w:r w:rsidRPr="00A9165C">
        <w:rPr>
          <w:i/>
          <w:lang w:val="de-DE"/>
        </w:rPr>
        <w:softHyphen/>
        <w:t>pekte des Physikunter</w:t>
      </w:r>
      <w:r w:rsidRPr="00A9165C">
        <w:rPr>
          <w:i/>
          <w:lang w:val="de-DE"/>
        </w:rPr>
        <w:softHyphen/>
        <w:t>richts</w:t>
      </w:r>
      <w:r w:rsidRPr="00A9165C">
        <w:rPr>
          <w:lang w:val="de-DE"/>
        </w:rPr>
        <w:t xml:space="preserve">, Physica-buch, Sonderband der Zeitschrift </w:t>
      </w:r>
      <w:r w:rsidRPr="00A9165C">
        <w:rPr>
          <w:b/>
          <w:i/>
          <w:lang w:val="de-DE"/>
        </w:rPr>
        <w:t>physica didactica</w:t>
      </w:r>
      <w:r w:rsidRPr="00A9165C">
        <w:rPr>
          <w:lang w:val="de-DE"/>
        </w:rPr>
        <w:t>, Franz</w:t>
      </w:r>
      <w:r w:rsidRPr="00A9165C">
        <w:rPr>
          <w:lang w:val="de-DE"/>
        </w:rPr>
        <w:softHyphen/>
        <w:t>becker, Bad Salzdetfurth, 1986, S. 71-94.</w:t>
      </w:r>
    </w:p>
    <w:p w:rsidR="00F05321" w:rsidRPr="00A9165C" w:rsidRDefault="00F05321">
      <w:pPr>
        <w:widowControl w:val="0"/>
        <w:tabs>
          <w:tab w:val="left" w:pos="793"/>
        </w:tabs>
        <w:spacing w:line="360" w:lineRule="atLeast"/>
        <w:ind w:left="794" w:right="-7" w:hanging="794"/>
        <w:rPr>
          <w:lang w:val="de-DE"/>
        </w:rPr>
      </w:pPr>
      <w:r w:rsidRPr="00A9165C">
        <w:rPr>
          <w:lang w:val="de-DE"/>
        </w:rPr>
        <w:t>15.</w:t>
      </w:r>
      <w:r w:rsidRPr="00A9165C">
        <w:rPr>
          <w:lang w:val="de-DE"/>
        </w:rPr>
        <w:tab/>
        <w:t>"Die ausweglose Vernunft" (Eine Erwiderung auf Peter Strasser: Der nütz</w:t>
      </w:r>
      <w:r w:rsidRPr="00A9165C">
        <w:rPr>
          <w:lang w:val="de-DE"/>
        </w:rPr>
        <w:softHyphen/>
        <w:t>li</w:t>
      </w:r>
      <w:r w:rsidRPr="00A9165C">
        <w:rPr>
          <w:lang w:val="de-DE"/>
        </w:rPr>
        <w:softHyphen/>
        <w:t>che Philo</w:t>
      </w:r>
      <w:r w:rsidRPr="00A9165C">
        <w:rPr>
          <w:lang w:val="de-DE"/>
        </w:rPr>
        <w:softHyphen/>
        <w:t xml:space="preserve">soph), </w:t>
      </w:r>
      <w:r w:rsidRPr="00A9165C">
        <w:rPr>
          <w:b/>
          <w:i/>
          <w:lang w:val="de-DE"/>
        </w:rPr>
        <w:t>Zeitschrift für Didaktik der Philo</w:t>
      </w:r>
      <w:r w:rsidRPr="00A9165C">
        <w:rPr>
          <w:b/>
          <w:i/>
          <w:lang w:val="de-DE"/>
        </w:rPr>
        <w:softHyphen/>
        <w:t>so</w:t>
      </w:r>
      <w:r w:rsidRPr="00A9165C">
        <w:rPr>
          <w:b/>
          <w:i/>
          <w:lang w:val="de-DE"/>
        </w:rPr>
        <w:softHyphen/>
        <w:t>phie</w:t>
      </w:r>
      <w:r w:rsidRPr="00A9165C">
        <w:rPr>
          <w:i/>
          <w:lang w:val="de-DE"/>
        </w:rPr>
        <w:t xml:space="preserve"> </w:t>
      </w:r>
      <w:r w:rsidRPr="00A9165C">
        <w:rPr>
          <w:lang w:val="de-DE"/>
        </w:rPr>
        <w:t>Jg. 8, Heft 2, 1986, 120-126.</w:t>
      </w:r>
    </w:p>
    <w:p w:rsidR="00F05321" w:rsidRPr="00A9165C" w:rsidRDefault="00F05321">
      <w:pPr>
        <w:widowControl w:val="0"/>
        <w:tabs>
          <w:tab w:val="left" w:pos="793"/>
        </w:tabs>
        <w:spacing w:line="360" w:lineRule="atLeast"/>
        <w:ind w:left="794" w:right="-7" w:hanging="794"/>
        <w:rPr>
          <w:lang w:val="de-DE"/>
        </w:rPr>
      </w:pPr>
      <w:r w:rsidRPr="00A9165C">
        <w:rPr>
          <w:lang w:val="de-DE"/>
        </w:rPr>
        <w:t>16.</w:t>
      </w:r>
      <w:r w:rsidRPr="00A9165C">
        <w:rPr>
          <w:lang w:val="de-DE"/>
        </w:rPr>
        <w:tab/>
        <w:t>"Ökologische Ethik. Thesen - Antithesen - Synthesen", in: Leinfell</w:t>
      </w:r>
      <w:r w:rsidRPr="00A9165C">
        <w:rPr>
          <w:lang w:val="de-DE"/>
        </w:rPr>
        <w:softHyphen/>
        <w:t xml:space="preserve">ner, W./ Wuketits, F. (Hg.), </w:t>
      </w:r>
      <w:r w:rsidRPr="00A9165C">
        <w:rPr>
          <w:i/>
          <w:lang w:val="de-DE"/>
        </w:rPr>
        <w:t>Die Aufgaben der Philosophie in der Gegen</w:t>
      </w:r>
      <w:r w:rsidRPr="00A9165C">
        <w:rPr>
          <w:i/>
          <w:lang w:val="de-DE"/>
        </w:rPr>
        <w:softHyphen/>
        <w:t>wart.</w:t>
      </w:r>
      <w:r w:rsidRPr="00A9165C">
        <w:rPr>
          <w:lang w:val="de-DE"/>
        </w:rPr>
        <w:t xml:space="preserve"> Akten des 10. Internationalen Witt</w:t>
      </w:r>
      <w:r w:rsidRPr="00A9165C">
        <w:rPr>
          <w:lang w:val="de-DE"/>
        </w:rPr>
        <w:softHyphen/>
        <w:t>genstein Sympo</w:t>
      </w:r>
      <w:r w:rsidRPr="00A9165C">
        <w:rPr>
          <w:lang w:val="de-DE"/>
        </w:rPr>
        <w:softHyphen/>
        <w:t>siums, Höl</w:t>
      </w:r>
      <w:r w:rsidRPr="00A9165C">
        <w:rPr>
          <w:lang w:val="de-DE"/>
        </w:rPr>
        <w:softHyphen/>
        <w:t>der-Pichler-Tempsky, Wien 1986, S. 247-251.</w:t>
      </w:r>
    </w:p>
    <w:p w:rsidR="00F05321" w:rsidRPr="00A9165C" w:rsidRDefault="00F05321">
      <w:pPr>
        <w:widowControl w:val="0"/>
        <w:tabs>
          <w:tab w:val="left" w:pos="793"/>
        </w:tabs>
        <w:spacing w:line="360" w:lineRule="atLeast"/>
        <w:ind w:left="794" w:right="-7" w:hanging="794"/>
        <w:rPr>
          <w:lang w:val="de-DE"/>
        </w:rPr>
      </w:pPr>
      <w:r w:rsidRPr="00A9165C">
        <w:rPr>
          <w:lang w:val="de-DE"/>
        </w:rPr>
        <w:t>17.</w:t>
      </w:r>
      <w:r w:rsidRPr="00A9165C">
        <w:rPr>
          <w:lang w:val="de-DE"/>
        </w:rPr>
        <w:tab/>
        <w:t xml:space="preserve">"Ökologische Ethik", in: </w:t>
      </w:r>
      <w:r w:rsidRPr="00A9165C">
        <w:rPr>
          <w:i/>
          <w:lang w:val="de-DE"/>
        </w:rPr>
        <w:t xml:space="preserve">uni-aktuell. </w:t>
      </w:r>
      <w:r w:rsidRPr="00A9165C">
        <w:rPr>
          <w:lang w:val="de-DE"/>
        </w:rPr>
        <w:t>Die Zeitschrift der Universität Salzburg, Stu</w:t>
      </w:r>
      <w:r w:rsidRPr="00A9165C">
        <w:rPr>
          <w:lang w:val="de-DE"/>
        </w:rPr>
        <w:softHyphen/>
        <w:t>dien</w:t>
      </w:r>
      <w:r w:rsidRPr="00A9165C">
        <w:rPr>
          <w:lang w:val="de-DE"/>
        </w:rPr>
        <w:softHyphen/>
        <w:t>jahr 1985/86, Nr. 3, Dezember 1985, S. 24-26.</w:t>
      </w:r>
    </w:p>
    <w:p w:rsidR="00F05321" w:rsidRPr="00A31F2B" w:rsidRDefault="00F05321" w:rsidP="009B37A5">
      <w:pPr>
        <w:widowControl w:val="0"/>
        <w:tabs>
          <w:tab w:val="left" w:pos="793"/>
        </w:tabs>
        <w:spacing w:line="360" w:lineRule="atLeast"/>
        <w:ind w:left="794" w:right="-7" w:hanging="794"/>
        <w:rPr>
          <w:lang w:val="en-US"/>
        </w:rPr>
      </w:pPr>
      <w:r w:rsidRPr="00A31F2B">
        <w:rPr>
          <w:lang w:val="en-US"/>
        </w:rPr>
        <w:t>18.</w:t>
      </w:r>
      <w:r w:rsidRPr="00A31F2B">
        <w:rPr>
          <w:lang w:val="en-US"/>
        </w:rPr>
        <w:tab/>
      </w:r>
      <w:r w:rsidR="009B37A5" w:rsidRPr="00A31F2B">
        <w:rPr>
          <w:lang w:val="en-US"/>
        </w:rPr>
        <w:t xml:space="preserve">[P. Weingartner, G. Schurz:] </w:t>
      </w:r>
      <w:r w:rsidRPr="00A31F2B">
        <w:rPr>
          <w:lang w:val="en-US"/>
        </w:rPr>
        <w:t>"Para</w:t>
      </w:r>
      <w:r w:rsidRPr="00A31F2B">
        <w:rPr>
          <w:lang w:val="en-US"/>
        </w:rPr>
        <w:softHyphen/>
        <w:t xml:space="preserve">doxes Solved by Simple Relevance Criteria", </w:t>
      </w:r>
      <w:r w:rsidRPr="00A31F2B">
        <w:rPr>
          <w:b/>
          <w:i/>
          <w:lang w:val="en-US"/>
        </w:rPr>
        <w:t>Logique et Anal</w:t>
      </w:r>
      <w:r w:rsidRPr="00A31F2B">
        <w:rPr>
          <w:b/>
          <w:i/>
          <w:lang w:val="en-US"/>
        </w:rPr>
        <w:softHyphen/>
        <w:t>yse</w:t>
      </w:r>
      <w:r w:rsidRPr="00A31F2B">
        <w:rPr>
          <w:i/>
          <w:lang w:val="en-US"/>
        </w:rPr>
        <w:t xml:space="preserve"> </w:t>
      </w:r>
      <w:r w:rsidRPr="00A31F2B">
        <w:rPr>
          <w:lang w:val="en-US"/>
        </w:rPr>
        <w:t>113, 1986, 3-40.</w:t>
      </w:r>
    </w:p>
    <w:p w:rsidR="00F05321" w:rsidRPr="00A9165C" w:rsidRDefault="00F05321">
      <w:pPr>
        <w:widowControl w:val="0"/>
        <w:tabs>
          <w:tab w:val="left" w:pos="793"/>
        </w:tabs>
        <w:spacing w:line="360" w:lineRule="atLeast"/>
        <w:ind w:left="794" w:right="-7" w:hanging="794"/>
        <w:rPr>
          <w:lang w:val="de-DE"/>
        </w:rPr>
      </w:pPr>
      <w:r w:rsidRPr="00A9165C">
        <w:rPr>
          <w:lang w:val="de-DE"/>
        </w:rPr>
        <w:t>19.</w:t>
      </w:r>
      <w:r w:rsidRPr="00A9165C">
        <w:rPr>
          <w:lang w:val="de-DE"/>
        </w:rPr>
        <w:tab/>
        <w:t xml:space="preserve">"Wahrheit, Gewißheit und zureichende Begründung. Eine Antwort auf Hans Albert", </w:t>
      </w:r>
      <w:r w:rsidRPr="00A9165C">
        <w:rPr>
          <w:b/>
          <w:i/>
          <w:lang w:val="de-DE"/>
        </w:rPr>
        <w:t>Conceptus</w:t>
      </w:r>
      <w:r w:rsidRPr="00A9165C">
        <w:rPr>
          <w:b/>
          <w:lang w:val="de-DE"/>
        </w:rPr>
        <w:t xml:space="preserve"> </w:t>
      </w:r>
      <w:r w:rsidRPr="00A9165C">
        <w:rPr>
          <w:lang w:val="de-DE"/>
        </w:rPr>
        <w:t xml:space="preserve"> Jg. XX, Nr. 50, 1986, 101-108.</w:t>
      </w:r>
    </w:p>
    <w:p w:rsidR="00F05321" w:rsidRPr="00A9165C" w:rsidRDefault="00F05321">
      <w:pPr>
        <w:widowControl w:val="0"/>
        <w:tabs>
          <w:tab w:val="left" w:pos="793"/>
        </w:tabs>
        <w:spacing w:line="360" w:lineRule="atLeast"/>
        <w:ind w:left="794" w:right="-7" w:hanging="794"/>
        <w:rPr>
          <w:lang w:val="de-DE"/>
        </w:rPr>
      </w:pPr>
      <w:r w:rsidRPr="00A9165C">
        <w:rPr>
          <w:lang w:val="de-DE"/>
        </w:rPr>
        <w:t>20.</w:t>
      </w:r>
      <w:r w:rsidRPr="00A9165C">
        <w:rPr>
          <w:lang w:val="de-DE"/>
        </w:rPr>
        <w:tab/>
        <w:t xml:space="preserve">"Ökologische Ethik. Philosophische Grundlagen und Anwendungen", in: Buschmann, A. (Hg.), </w:t>
      </w:r>
      <w:r w:rsidRPr="00A9165C">
        <w:rPr>
          <w:i/>
          <w:lang w:val="de-DE"/>
        </w:rPr>
        <w:t xml:space="preserve">Jahrbuch der Universität Salzburg 1983/85 </w:t>
      </w:r>
      <w:r w:rsidRPr="00A9165C">
        <w:rPr>
          <w:lang w:val="de-DE"/>
        </w:rPr>
        <w:t>, A. Pustet, Salzburg, 1987, S. 227-244.</w:t>
      </w:r>
    </w:p>
    <w:p w:rsidR="00F05321" w:rsidRPr="00A31F2B" w:rsidRDefault="00F05321" w:rsidP="009B37A5">
      <w:pPr>
        <w:widowControl w:val="0"/>
        <w:tabs>
          <w:tab w:val="left" w:pos="793"/>
        </w:tabs>
        <w:spacing w:line="360" w:lineRule="atLeast"/>
        <w:ind w:left="794" w:right="-7" w:hanging="794"/>
        <w:rPr>
          <w:lang w:val="en-US"/>
        </w:rPr>
      </w:pPr>
      <w:r w:rsidRPr="00A31F2B">
        <w:rPr>
          <w:lang w:val="en-US"/>
        </w:rPr>
        <w:t>21.</w:t>
      </w:r>
      <w:r w:rsidRPr="00A31F2B">
        <w:rPr>
          <w:lang w:val="en-US"/>
        </w:rPr>
        <w:tab/>
      </w:r>
      <w:r w:rsidR="009B37A5" w:rsidRPr="00A31F2B">
        <w:rPr>
          <w:lang w:val="en-US"/>
        </w:rPr>
        <w:t xml:space="preserve">[G. Schurz, </w:t>
      </w:r>
      <w:r w:rsidRPr="00A31F2B">
        <w:rPr>
          <w:lang w:val="en-US"/>
        </w:rPr>
        <w:t>P. Weingartner:</w:t>
      </w:r>
      <w:r w:rsidR="009B37A5" w:rsidRPr="00A31F2B">
        <w:rPr>
          <w:lang w:val="en-US"/>
        </w:rPr>
        <w:t xml:space="preserve">] </w:t>
      </w:r>
      <w:r w:rsidRPr="00A31F2B">
        <w:rPr>
          <w:lang w:val="en-US"/>
        </w:rPr>
        <w:t>"Verisimilitude Defined by Relevant Consequence-Elements. A New Recon</w:t>
      </w:r>
      <w:r w:rsidRPr="00A31F2B">
        <w:rPr>
          <w:lang w:val="en-US"/>
        </w:rPr>
        <w:softHyphen/>
        <w:t>struc</w:t>
      </w:r>
      <w:r w:rsidRPr="00A31F2B">
        <w:rPr>
          <w:lang w:val="en-US"/>
        </w:rPr>
        <w:softHyphen/>
      </w:r>
      <w:r w:rsidRPr="00A31F2B">
        <w:rPr>
          <w:lang w:val="en-US"/>
        </w:rPr>
        <w:softHyphen/>
        <w:t xml:space="preserve">tion of Popper's Original Idea", in: Kuipers, T.A. (ed.), </w:t>
      </w:r>
      <w:r w:rsidRPr="00A31F2B">
        <w:rPr>
          <w:i/>
          <w:lang w:val="en-US"/>
        </w:rPr>
        <w:t>What Is Closer-To-The-Truth?,</w:t>
      </w:r>
      <w:r w:rsidRPr="00A31F2B">
        <w:rPr>
          <w:lang w:val="en-US"/>
        </w:rPr>
        <w:t xml:space="preserve"> Poznan Stu</w:t>
      </w:r>
      <w:r w:rsidRPr="00A31F2B">
        <w:rPr>
          <w:lang w:val="en-US"/>
        </w:rPr>
        <w:softHyphen/>
        <w:t>dies in the Philosophy of Science and the Huma</w:t>
      </w:r>
      <w:r w:rsidRPr="00A31F2B">
        <w:rPr>
          <w:lang w:val="en-US"/>
        </w:rPr>
        <w:softHyphen/>
        <w:t>ni</w:t>
      </w:r>
      <w:r w:rsidRPr="00A31F2B">
        <w:rPr>
          <w:lang w:val="en-US"/>
        </w:rPr>
        <w:softHyphen/>
        <w:t>ties Vol. 10, Rodopi, Amsterdam 1987, S. 47-78.</w:t>
      </w:r>
    </w:p>
    <w:p w:rsidR="00F05321" w:rsidRPr="00A9165C" w:rsidRDefault="00F05321">
      <w:pPr>
        <w:widowControl w:val="0"/>
        <w:tabs>
          <w:tab w:val="left" w:pos="793"/>
        </w:tabs>
        <w:spacing w:line="360" w:lineRule="atLeast"/>
        <w:ind w:left="794" w:right="-7" w:hanging="794"/>
        <w:rPr>
          <w:lang w:val="de-DE"/>
        </w:rPr>
      </w:pPr>
      <w:r w:rsidRPr="00A9165C">
        <w:rPr>
          <w:lang w:val="de-DE"/>
        </w:rPr>
        <w:t>22.</w:t>
      </w:r>
      <w:r w:rsidRPr="00A9165C">
        <w:rPr>
          <w:lang w:val="de-DE"/>
        </w:rPr>
        <w:tab/>
        <w:t xml:space="preserve">"Der Sneed-Stegmüller-Zirkel. Bemerkungen zur Kontroverse Gadenne-Balzer", </w:t>
      </w:r>
      <w:r w:rsidRPr="00A9165C">
        <w:rPr>
          <w:b/>
          <w:i/>
          <w:lang w:val="de-DE"/>
        </w:rPr>
        <w:t>Con</w:t>
      </w:r>
      <w:r w:rsidRPr="00A9165C">
        <w:rPr>
          <w:b/>
          <w:i/>
          <w:lang w:val="de-DE"/>
        </w:rPr>
        <w:softHyphen/>
        <w:t>cep</w:t>
      </w:r>
      <w:r w:rsidRPr="00A9165C">
        <w:rPr>
          <w:b/>
          <w:i/>
          <w:lang w:val="de-DE"/>
        </w:rPr>
        <w:softHyphen/>
        <w:t>tus</w:t>
      </w:r>
      <w:r w:rsidRPr="00A9165C">
        <w:rPr>
          <w:i/>
          <w:lang w:val="de-DE"/>
        </w:rPr>
        <w:t xml:space="preserve">  </w:t>
      </w:r>
      <w:r w:rsidRPr="00A9165C">
        <w:rPr>
          <w:lang w:val="de-DE"/>
        </w:rPr>
        <w:t>Jg. 21, Heft 52, 1987, 107-111.</w:t>
      </w:r>
    </w:p>
    <w:p w:rsidR="00F05321" w:rsidRPr="00A9165C" w:rsidRDefault="00F05321">
      <w:pPr>
        <w:widowControl w:val="0"/>
        <w:tabs>
          <w:tab w:val="left" w:pos="793"/>
        </w:tabs>
        <w:spacing w:line="360" w:lineRule="atLeast"/>
        <w:ind w:left="794" w:right="-7" w:hanging="794"/>
        <w:rPr>
          <w:lang w:val="de-DE"/>
        </w:rPr>
      </w:pPr>
      <w:r w:rsidRPr="00A9165C">
        <w:rPr>
          <w:lang w:val="de-DE"/>
        </w:rPr>
        <w:t>23.</w:t>
      </w:r>
      <w:r w:rsidRPr="00A9165C">
        <w:rPr>
          <w:lang w:val="de-DE"/>
        </w:rPr>
        <w:tab/>
        <w:t xml:space="preserve">"Der neue Strukturalismus. Ein Rezensionsaufsatz zu: Balzer, W., </w:t>
      </w:r>
      <w:r w:rsidRPr="00A9165C">
        <w:rPr>
          <w:i/>
          <w:lang w:val="de-DE"/>
        </w:rPr>
        <w:t>Theorie und Mes</w:t>
      </w:r>
      <w:r w:rsidRPr="00A9165C">
        <w:rPr>
          <w:i/>
          <w:lang w:val="de-DE"/>
        </w:rPr>
        <w:softHyphen/>
        <w:t>sung</w:t>
      </w:r>
      <w:r w:rsidRPr="00A9165C">
        <w:rPr>
          <w:lang w:val="de-DE"/>
        </w:rPr>
        <w:t xml:space="preserve">, und Stegmüller, W., </w:t>
      </w:r>
      <w:r w:rsidRPr="00A9165C">
        <w:rPr>
          <w:i/>
          <w:lang w:val="de-DE"/>
        </w:rPr>
        <w:t>Die Entwicklung des neuen Struktura</w:t>
      </w:r>
      <w:r w:rsidRPr="00A9165C">
        <w:rPr>
          <w:i/>
          <w:lang w:val="de-DE"/>
        </w:rPr>
        <w:softHyphen/>
        <w:t>lis</w:t>
      </w:r>
      <w:r w:rsidRPr="00A9165C">
        <w:rPr>
          <w:i/>
          <w:lang w:val="de-DE"/>
        </w:rPr>
        <w:softHyphen/>
        <w:t>mus seit 1973</w:t>
      </w:r>
      <w:r w:rsidRPr="00A9165C">
        <w:rPr>
          <w:lang w:val="de-DE"/>
        </w:rPr>
        <w:t xml:space="preserve">", </w:t>
      </w:r>
      <w:r w:rsidRPr="00A9165C">
        <w:rPr>
          <w:b/>
          <w:i/>
          <w:lang w:val="de-DE"/>
        </w:rPr>
        <w:t>Con</w:t>
      </w:r>
      <w:r w:rsidRPr="00A9165C">
        <w:rPr>
          <w:b/>
          <w:i/>
          <w:lang w:val="de-DE"/>
        </w:rPr>
        <w:softHyphen/>
        <w:t>cep</w:t>
      </w:r>
      <w:r w:rsidRPr="00A9165C">
        <w:rPr>
          <w:b/>
          <w:i/>
          <w:lang w:val="de-DE"/>
        </w:rPr>
        <w:softHyphen/>
        <w:t>tus</w:t>
      </w:r>
      <w:r w:rsidRPr="00A9165C">
        <w:rPr>
          <w:b/>
          <w:lang w:val="de-DE"/>
        </w:rPr>
        <w:t xml:space="preserve"> </w:t>
      </w:r>
      <w:r w:rsidRPr="00A9165C">
        <w:rPr>
          <w:lang w:val="de-DE"/>
        </w:rPr>
        <w:t xml:space="preserve"> Jg. 21, Heft 52, 1987, 113-127.</w:t>
      </w:r>
    </w:p>
    <w:p w:rsidR="00F05321" w:rsidRPr="00A31F2B" w:rsidRDefault="00F05321">
      <w:pPr>
        <w:widowControl w:val="0"/>
        <w:tabs>
          <w:tab w:val="left" w:pos="793"/>
        </w:tabs>
        <w:spacing w:line="360" w:lineRule="atLeast"/>
        <w:ind w:left="794" w:right="-7" w:hanging="794"/>
        <w:rPr>
          <w:lang w:val="en-US"/>
        </w:rPr>
      </w:pPr>
      <w:r w:rsidRPr="00A31F2B">
        <w:rPr>
          <w:lang w:val="en-US"/>
        </w:rPr>
        <w:t>24.</w:t>
      </w:r>
      <w:r w:rsidRPr="00A31F2B">
        <w:rPr>
          <w:lang w:val="en-US"/>
        </w:rPr>
        <w:tab/>
        <w:t>"A New Definition of Verisimilitude and its Applications", in: Wein</w:t>
      </w:r>
      <w:r w:rsidRPr="00A31F2B">
        <w:rPr>
          <w:lang w:val="en-US"/>
        </w:rPr>
        <w:softHyphen/>
        <w:t>gartner, P./Schurz, G. (Hg.),</w:t>
      </w:r>
      <w:r w:rsidRPr="00A31F2B">
        <w:rPr>
          <w:i/>
          <w:lang w:val="en-US"/>
        </w:rPr>
        <w:t xml:space="preserve"> Logic, Philosophy of Science and Epi</w:t>
      </w:r>
      <w:r w:rsidRPr="00A31F2B">
        <w:rPr>
          <w:i/>
          <w:lang w:val="en-US"/>
        </w:rPr>
        <w:softHyphen/>
        <w:t>stemology,</w:t>
      </w:r>
      <w:r w:rsidRPr="00A31F2B">
        <w:rPr>
          <w:lang w:val="en-US"/>
        </w:rPr>
        <w:t xml:space="preserve"> Procee</w:t>
      </w:r>
      <w:r w:rsidRPr="00A31F2B">
        <w:rPr>
          <w:lang w:val="en-US"/>
        </w:rPr>
        <w:softHyphen/>
        <w:t>dings of the 11th Inter</w:t>
      </w:r>
      <w:r w:rsidRPr="00A31F2B">
        <w:rPr>
          <w:lang w:val="en-US"/>
        </w:rPr>
        <w:softHyphen/>
        <w:t>na</w:t>
      </w:r>
      <w:r w:rsidRPr="00A31F2B">
        <w:rPr>
          <w:lang w:val="en-US"/>
        </w:rPr>
        <w:softHyphen/>
        <w:t>tional Wittgen</w:t>
      </w:r>
      <w:r w:rsidRPr="00A31F2B">
        <w:rPr>
          <w:lang w:val="en-US"/>
        </w:rPr>
        <w:softHyphen/>
        <w:t>stein-Symposium, Hölder-Pichler-Temps</w:t>
      </w:r>
      <w:r w:rsidRPr="00A31F2B">
        <w:rPr>
          <w:lang w:val="en-US"/>
        </w:rPr>
        <w:softHyphen/>
        <w:t>ky, Wien 1987, S. 177-184.</w:t>
      </w:r>
    </w:p>
    <w:p w:rsidR="00F05321" w:rsidRPr="00A9165C" w:rsidRDefault="00F05321">
      <w:pPr>
        <w:widowControl w:val="0"/>
        <w:tabs>
          <w:tab w:val="left" w:pos="793"/>
        </w:tabs>
        <w:spacing w:line="360" w:lineRule="atLeast"/>
        <w:ind w:left="794" w:right="-7" w:hanging="794"/>
        <w:rPr>
          <w:lang w:val="de-DE"/>
        </w:rPr>
      </w:pPr>
      <w:r w:rsidRPr="00A9165C">
        <w:rPr>
          <w:lang w:val="de-DE"/>
        </w:rPr>
        <w:t>25.</w:t>
      </w:r>
      <w:r w:rsidRPr="00A9165C">
        <w:rPr>
          <w:lang w:val="de-DE"/>
        </w:rPr>
        <w:tab/>
        <w:t>"Ökologische Ethik zwischen Evidenz und Dilemma. Ein umwelt</w:t>
      </w:r>
      <w:r w:rsidRPr="00A9165C">
        <w:rPr>
          <w:lang w:val="de-DE"/>
        </w:rPr>
        <w:softHyphen/>
        <w:t>ethischer Streif</w:t>
      </w:r>
      <w:r w:rsidRPr="00A9165C">
        <w:rPr>
          <w:lang w:val="de-DE"/>
        </w:rPr>
        <w:softHyphen/>
        <w:t xml:space="preserve">zug durch </w:t>
      </w:r>
      <w:r w:rsidRPr="00A9165C">
        <w:rPr>
          <w:lang w:val="de-DE"/>
        </w:rPr>
        <w:lastRenderedPageBreak/>
        <w:t xml:space="preserve">die ethische Umwelt", in: Neumaier, O. (Hg.), </w:t>
      </w:r>
      <w:r w:rsidRPr="00A9165C">
        <w:rPr>
          <w:i/>
          <w:lang w:val="de-DE"/>
        </w:rPr>
        <w:t>For</w:t>
      </w:r>
      <w:r w:rsidRPr="00A9165C">
        <w:rPr>
          <w:i/>
          <w:lang w:val="de-DE"/>
        </w:rPr>
        <w:softHyphen/>
        <w:t>schungs</w:t>
      </w:r>
      <w:r w:rsidRPr="00A9165C">
        <w:rPr>
          <w:i/>
          <w:lang w:val="de-DE"/>
        </w:rPr>
        <w:softHyphen/>
        <w:t>be</w:t>
      </w:r>
      <w:r w:rsidRPr="00A9165C">
        <w:rPr>
          <w:i/>
          <w:lang w:val="de-DE"/>
        </w:rPr>
        <w:softHyphen/>
        <w:t>richte und Mitteilun</w:t>
      </w:r>
      <w:r w:rsidRPr="00A9165C">
        <w:rPr>
          <w:i/>
          <w:lang w:val="de-DE"/>
        </w:rPr>
        <w:softHyphen/>
        <w:t>gen des For</w:t>
      </w:r>
      <w:r w:rsidRPr="00A9165C">
        <w:rPr>
          <w:i/>
          <w:lang w:val="de-DE"/>
        </w:rPr>
        <w:softHyphen/>
        <w:t>schungsinsti</w:t>
      </w:r>
      <w:r w:rsidRPr="00A9165C">
        <w:rPr>
          <w:i/>
          <w:lang w:val="de-DE"/>
        </w:rPr>
        <w:softHyphen/>
        <w:t>tutes an der Universität Salz</w:t>
      </w:r>
      <w:r w:rsidRPr="00A9165C">
        <w:rPr>
          <w:i/>
          <w:lang w:val="de-DE"/>
        </w:rPr>
        <w:softHyphen/>
        <w:t xml:space="preserve">burg, </w:t>
      </w:r>
      <w:r w:rsidRPr="00A9165C">
        <w:rPr>
          <w:lang w:val="de-DE"/>
        </w:rPr>
        <w:t>Heft 11 (Beiträge zur Ange</w:t>
      </w:r>
      <w:r w:rsidRPr="00A9165C">
        <w:rPr>
          <w:lang w:val="de-DE"/>
        </w:rPr>
        <w:softHyphen/>
        <w:t>wan</w:t>
      </w:r>
      <w:r w:rsidRPr="00A9165C">
        <w:rPr>
          <w:lang w:val="de-DE"/>
        </w:rPr>
        <w:softHyphen/>
        <w:t>dten Ethik: Ökologische Ethik), Univer</w:t>
      </w:r>
      <w:r w:rsidRPr="00A9165C">
        <w:rPr>
          <w:lang w:val="de-DE"/>
        </w:rPr>
        <w:softHyphen/>
        <w:t>sität Salzburg, Salzburg 1987, S. 9-40.</w:t>
      </w:r>
    </w:p>
    <w:p w:rsidR="00F05321" w:rsidRPr="00A9165C" w:rsidRDefault="00F05321">
      <w:pPr>
        <w:widowControl w:val="0"/>
        <w:tabs>
          <w:tab w:val="left" w:pos="793"/>
        </w:tabs>
        <w:spacing w:line="360" w:lineRule="atLeast"/>
        <w:ind w:left="794" w:right="-7" w:hanging="794"/>
        <w:rPr>
          <w:lang w:val="de-DE"/>
        </w:rPr>
      </w:pPr>
      <w:r w:rsidRPr="00A9165C">
        <w:rPr>
          <w:lang w:val="de-DE"/>
        </w:rPr>
        <w:t>26.</w:t>
      </w:r>
      <w:r w:rsidRPr="00A9165C">
        <w:rPr>
          <w:lang w:val="de-DE"/>
        </w:rPr>
        <w:tab/>
        <w:t xml:space="preserve">"Einleitung: 40 Jahre nach Hempel-Oppenheim", in: Schurz, G. (Hg.), </w:t>
      </w:r>
      <w:r w:rsidRPr="00A9165C">
        <w:rPr>
          <w:i/>
          <w:lang w:val="de-DE"/>
        </w:rPr>
        <w:t>Erklä</w:t>
      </w:r>
      <w:r w:rsidRPr="00A9165C">
        <w:rPr>
          <w:i/>
          <w:lang w:val="de-DE"/>
        </w:rPr>
        <w:softHyphen/>
        <w:t>ren und Ver</w:t>
      </w:r>
      <w:r w:rsidRPr="00A9165C">
        <w:rPr>
          <w:i/>
          <w:lang w:val="de-DE"/>
        </w:rPr>
        <w:softHyphen/>
        <w:t>stehen in der Wissenschaft,</w:t>
      </w:r>
      <w:r w:rsidRPr="00A9165C">
        <w:rPr>
          <w:lang w:val="de-DE"/>
        </w:rPr>
        <w:t xml:space="preserve"> Oldenbourg (Scientia Nova), Wien-Mün</w:t>
      </w:r>
      <w:r w:rsidRPr="00A9165C">
        <w:rPr>
          <w:lang w:val="de-DE"/>
        </w:rPr>
        <w:softHyphen/>
        <w:t>chen 1988, S. 11-30.</w:t>
      </w:r>
    </w:p>
    <w:p w:rsidR="00F05321" w:rsidRPr="00A9165C" w:rsidRDefault="00F05321">
      <w:pPr>
        <w:widowControl w:val="0"/>
        <w:tabs>
          <w:tab w:val="left" w:pos="793"/>
        </w:tabs>
        <w:spacing w:line="360" w:lineRule="atLeast"/>
        <w:ind w:left="794" w:right="-7" w:hanging="794"/>
        <w:rPr>
          <w:lang w:val="de-DE"/>
        </w:rPr>
      </w:pPr>
      <w:r w:rsidRPr="00A9165C">
        <w:rPr>
          <w:lang w:val="de-DE"/>
        </w:rPr>
        <w:t>27.</w:t>
      </w:r>
      <w:r w:rsidRPr="00A9165C">
        <w:rPr>
          <w:lang w:val="de-DE"/>
        </w:rPr>
        <w:tab/>
        <w:t>"Was ist wissenschaftliches Verstehen? Eine Theorie verstehens</w:t>
      </w:r>
      <w:r w:rsidRPr="00A9165C">
        <w:rPr>
          <w:lang w:val="de-DE"/>
        </w:rPr>
        <w:softHyphen/>
        <w:t>bewir</w:t>
      </w:r>
      <w:r w:rsidRPr="00A9165C">
        <w:rPr>
          <w:lang w:val="de-DE"/>
        </w:rPr>
        <w:softHyphen/>
        <w:t>ken</w:t>
      </w:r>
      <w:r w:rsidRPr="00A9165C">
        <w:rPr>
          <w:lang w:val="de-DE"/>
        </w:rPr>
        <w:softHyphen/>
        <w:t>der Erklä</w:t>
      </w:r>
      <w:r w:rsidRPr="00A9165C">
        <w:rPr>
          <w:lang w:val="de-DE"/>
        </w:rPr>
        <w:softHyphen/>
        <w:t>rungs</w:t>
      </w:r>
      <w:r w:rsidRPr="00A9165C">
        <w:rPr>
          <w:lang w:val="de-DE"/>
        </w:rPr>
        <w:softHyphen/>
      </w:r>
      <w:r w:rsidRPr="00A9165C">
        <w:rPr>
          <w:lang w:val="de-DE"/>
        </w:rPr>
        <w:softHyphen/>
        <w:t>epi</w:t>
      </w:r>
      <w:r w:rsidRPr="00A9165C">
        <w:rPr>
          <w:lang w:val="de-DE"/>
        </w:rPr>
        <w:softHyphen/>
        <w:t xml:space="preserve">soden", in: Schurz, G. (Hg.), </w:t>
      </w:r>
      <w:r w:rsidRPr="00A9165C">
        <w:rPr>
          <w:i/>
          <w:lang w:val="de-DE"/>
        </w:rPr>
        <w:t>Erklären und Verstehen in der Wissen</w:t>
      </w:r>
      <w:r w:rsidRPr="00A9165C">
        <w:rPr>
          <w:i/>
          <w:lang w:val="de-DE"/>
        </w:rPr>
        <w:softHyphen/>
        <w:t>schaft,</w:t>
      </w:r>
      <w:r w:rsidRPr="00A9165C">
        <w:rPr>
          <w:lang w:val="de-DE"/>
        </w:rPr>
        <w:t xml:space="preserve"> Olden</w:t>
      </w:r>
      <w:r w:rsidRPr="00A9165C">
        <w:rPr>
          <w:lang w:val="de-DE"/>
        </w:rPr>
        <w:softHyphen/>
        <w:t>bourg (Scientia Nova), Wien-München 1988, S. 235-298.</w:t>
      </w:r>
    </w:p>
    <w:p w:rsidR="00F05321" w:rsidRPr="00A9165C" w:rsidRDefault="00F05321" w:rsidP="009B37A5">
      <w:pPr>
        <w:widowControl w:val="0"/>
        <w:tabs>
          <w:tab w:val="left" w:pos="793"/>
        </w:tabs>
        <w:spacing w:line="360" w:lineRule="atLeast"/>
        <w:ind w:left="794" w:right="-7" w:hanging="794"/>
        <w:rPr>
          <w:lang w:val="de-DE"/>
        </w:rPr>
      </w:pPr>
      <w:r w:rsidRPr="00A31F2B">
        <w:rPr>
          <w:lang w:val="en-US"/>
        </w:rPr>
        <w:t>28.</w:t>
      </w:r>
      <w:r w:rsidRPr="00A31F2B">
        <w:rPr>
          <w:lang w:val="en-US"/>
        </w:rPr>
        <w:tab/>
      </w:r>
      <w:r w:rsidR="009B37A5" w:rsidRPr="00A31F2B">
        <w:rPr>
          <w:lang w:val="en-US"/>
        </w:rPr>
        <w:t xml:space="preserve">[G. Schurz, </w:t>
      </w:r>
      <w:r w:rsidRPr="00A31F2B">
        <w:rPr>
          <w:lang w:val="en-US"/>
        </w:rPr>
        <w:t>G. Dorn:</w:t>
      </w:r>
      <w:r w:rsidR="009B37A5" w:rsidRPr="00A31F2B">
        <w:rPr>
          <w:lang w:val="en-US"/>
        </w:rPr>
        <w:t xml:space="preserve">] </w:t>
      </w:r>
      <w:r w:rsidRPr="00A31F2B">
        <w:rPr>
          <w:lang w:val="en-US"/>
        </w:rPr>
        <w:t xml:space="preserve">"Why Popper's Basic Statements are not Falsifiable. </w:t>
      </w:r>
      <w:r w:rsidRPr="00A9165C">
        <w:rPr>
          <w:lang w:val="de-DE"/>
        </w:rPr>
        <w:t>Some Paradoxes in Popper's "Lo</w:t>
      </w:r>
      <w:r w:rsidRPr="00A9165C">
        <w:rPr>
          <w:lang w:val="de-DE"/>
        </w:rPr>
        <w:softHyphen/>
        <w:t xml:space="preserve">gic of Scientific Discovery", </w:t>
      </w:r>
      <w:r w:rsidRPr="00A9165C">
        <w:rPr>
          <w:b/>
          <w:i/>
          <w:lang w:val="de-DE"/>
        </w:rPr>
        <w:t>Zeitschrift für Allgemeine Wissen</w:t>
      </w:r>
      <w:r w:rsidRPr="00A9165C">
        <w:rPr>
          <w:b/>
          <w:i/>
          <w:lang w:val="de-DE"/>
        </w:rPr>
        <w:softHyphen/>
        <w:t>schafts</w:t>
      </w:r>
      <w:r w:rsidRPr="00A9165C">
        <w:rPr>
          <w:b/>
          <w:i/>
          <w:lang w:val="de-DE"/>
        </w:rPr>
        <w:softHyphen/>
        <w:t>theorie</w:t>
      </w:r>
      <w:r w:rsidRPr="00A9165C">
        <w:rPr>
          <w:lang w:val="de-DE"/>
        </w:rPr>
        <w:t xml:space="preserve"> 19/1, 1988, 124-143.</w:t>
      </w:r>
    </w:p>
    <w:p w:rsidR="00F05321" w:rsidRPr="00A9165C" w:rsidRDefault="00F05321">
      <w:pPr>
        <w:widowControl w:val="0"/>
        <w:tabs>
          <w:tab w:val="left" w:pos="793"/>
        </w:tabs>
        <w:spacing w:line="360" w:lineRule="atLeast"/>
        <w:ind w:left="794" w:right="-7" w:hanging="794"/>
        <w:rPr>
          <w:lang w:val="de-DE"/>
        </w:rPr>
      </w:pPr>
      <w:r w:rsidRPr="00A9165C">
        <w:rPr>
          <w:lang w:val="de-DE"/>
        </w:rPr>
        <w:t>29.</w:t>
      </w:r>
      <w:r w:rsidRPr="00A9165C">
        <w:rPr>
          <w:lang w:val="de-DE"/>
        </w:rPr>
        <w:tab/>
        <w:t>"Piaget und die Folgen. Aktuelle Brückenschläge zwischen Philo</w:t>
      </w:r>
      <w:r w:rsidRPr="00A9165C">
        <w:rPr>
          <w:lang w:val="de-DE"/>
        </w:rPr>
        <w:softHyphen/>
        <w:t>sophie und Psy</w:t>
      </w:r>
      <w:r w:rsidRPr="00A9165C">
        <w:rPr>
          <w:lang w:val="de-DE"/>
        </w:rPr>
        <w:softHyphen/>
        <w:t>cho</w:t>
      </w:r>
      <w:r w:rsidRPr="00A9165C">
        <w:rPr>
          <w:lang w:val="de-DE"/>
        </w:rPr>
        <w:softHyphen/>
        <w:t xml:space="preserve">logie", in: </w:t>
      </w:r>
      <w:r w:rsidRPr="00A9165C">
        <w:rPr>
          <w:i/>
          <w:lang w:val="de-DE"/>
        </w:rPr>
        <w:t>Information Philosophie</w:t>
      </w:r>
      <w:r w:rsidRPr="00A9165C">
        <w:rPr>
          <w:lang w:val="de-DE"/>
        </w:rPr>
        <w:t>, Heft 5, 1988, S. 18-29.</w:t>
      </w:r>
    </w:p>
    <w:p w:rsidR="00F05321" w:rsidRPr="00A9165C" w:rsidRDefault="00F05321">
      <w:pPr>
        <w:widowControl w:val="0"/>
        <w:tabs>
          <w:tab w:val="left" w:pos="793"/>
        </w:tabs>
        <w:spacing w:line="360" w:lineRule="atLeast"/>
        <w:ind w:left="794" w:right="-7" w:hanging="794"/>
        <w:rPr>
          <w:lang w:val="de-DE"/>
        </w:rPr>
      </w:pPr>
      <w:r w:rsidRPr="00A9165C">
        <w:rPr>
          <w:lang w:val="de-DE"/>
        </w:rPr>
        <w:t>30.</w:t>
      </w:r>
      <w:r w:rsidRPr="00A9165C">
        <w:rPr>
          <w:lang w:val="de-DE"/>
        </w:rPr>
        <w:tab/>
        <w:t>"Das postmoderne Wissen und die pragmatische Philosophie. Ver</w:t>
      </w:r>
      <w:r w:rsidRPr="00A9165C">
        <w:rPr>
          <w:lang w:val="de-DE"/>
        </w:rPr>
        <w:softHyphen/>
        <w:t>such, Lyo</w:t>
      </w:r>
      <w:r w:rsidRPr="00A9165C">
        <w:rPr>
          <w:lang w:val="de-DE"/>
        </w:rPr>
        <w:softHyphen/>
        <w:t xml:space="preserve">tard eine andere Tradition zu geben", in: Burtscher, P./Donner, W./Fischer, M.W./Riesinger, R. (Hg.), </w:t>
      </w:r>
      <w:r w:rsidRPr="00A9165C">
        <w:rPr>
          <w:i/>
          <w:lang w:val="de-DE"/>
        </w:rPr>
        <w:t>Postmoderne - Philosophem und Arabeske</w:t>
      </w:r>
      <w:r w:rsidRPr="00A9165C">
        <w:rPr>
          <w:lang w:val="de-DE"/>
        </w:rPr>
        <w:t>, Salz</w:t>
      </w:r>
      <w:r w:rsidRPr="00A9165C">
        <w:rPr>
          <w:lang w:val="de-DE"/>
        </w:rPr>
        <w:softHyphen/>
        <w:t>bur</w:t>
      </w:r>
      <w:r w:rsidRPr="00A9165C">
        <w:rPr>
          <w:lang w:val="de-DE"/>
        </w:rPr>
        <w:softHyphen/>
      </w:r>
      <w:r w:rsidRPr="00A9165C">
        <w:rPr>
          <w:lang w:val="de-DE"/>
        </w:rPr>
        <w:softHyphen/>
        <w:t>ger Schriften zur Rechts-, Staats- und Sozialphilosophie Bd.8, P. Lang, Frank</w:t>
      </w:r>
      <w:r w:rsidRPr="00A9165C">
        <w:rPr>
          <w:lang w:val="de-DE"/>
        </w:rPr>
        <w:softHyphen/>
        <w:t>furt/M. 1989, S. 50-66.</w:t>
      </w:r>
    </w:p>
    <w:p w:rsidR="00F05321" w:rsidRPr="00A9165C" w:rsidRDefault="00F05321">
      <w:pPr>
        <w:widowControl w:val="0"/>
        <w:tabs>
          <w:tab w:val="left" w:pos="793"/>
        </w:tabs>
        <w:spacing w:line="360" w:lineRule="atLeast"/>
        <w:ind w:left="794" w:right="-7" w:hanging="794"/>
        <w:rPr>
          <w:lang w:val="de-DE"/>
        </w:rPr>
      </w:pPr>
      <w:r w:rsidRPr="00A9165C">
        <w:rPr>
          <w:lang w:val="de-DE"/>
        </w:rPr>
        <w:t>31.</w:t>
      </w:r>
      <w:r w:rsidRPr="00A9165C">
        <w:rPr>
          <w:lang w:val="de-DE"/>
        </w:rPr>
        <w:tab/>
        <w:t>"Das Vindizierungsargument funktioniert doch! Eine Erwiderung auf Chri</w:t>
      </w:r>
      <w:r w:rsidRPr="00A9165C">
        <w:rPr>
          <w:lang w:val="de-DE"/>
        </w:rPr>
        <w:softHyphen/>
        <w:t xml:space="preserve">stian Piller (GPS 29)", </w:t>
      </w:r>
      <w:r w:rsidRPr="00A9165C">
        <w:rPr>
          <w:b/>
          <w:i/>
          <w:lang w:val="de-DE"/>
        </w:rPr>
        <w:t>Grazer Philosophische Studien</w:t>
      </w:r>
      <w:r w:rsidRPr="00A9165C">
        <w:rPr>
          <w:b/>
          <w:lang w:val="de-DE"/>
        </w:rPr>
        <w:t xml:space="preserve"> </w:t>
      </w:r>
      <w:r w:rsidRPr="00A9165C">
        <w:rPr>
          <w:lang w:val="de-DE"/>
        </w:rPr>
        <w:t>32, 1988, 187-195.</w:t>
      </w:r>
    </w:p>
    <w:p w:rsidR="00F05321" w:rsidRPr="00A9165C" w:rsidRDefault="00F05321">
      <w:pPr>
        <w:widowControl w:val="0"/>
        <w:tabs>
          <w:tab w:val="left" w:pos="793"/>
        </w:tabs>
        <w:spacing w:line="360" w:lineRule="atLeast"/>
        <w:ind w:left="794" w:right="-7" w:hanging="794"/>
        <w:rPr>
          <w:lang w:val="de-DE"/>
        </w:rPr>
      </w:pPr>
      <w:r w:rsidRPr="00A9165C">
        <w:rPr>
          <w:lang w:val="de-DE"/>
        </w:rPr>
        <w:t>32.</w:t>
      </w:r>
      <w:r w:rsidRPr="00A9165C">
        <w:rPr>
          <w:lang w:val="de-DE"/>
        </w:rPr>
        <w:tab/>
        <w:t>"Kontext, Erfahrung und Induktion: Antworten der pragmatischen Wissen</w:t>
      </w:r>
      <w:r w:rsidRPr="00A9165C">
        <w:rPr>
          <w:lang w:val="de-DE"/>
        </w:rPr>
        <w:softHyphen/>
        <w:t xml:space="preserve">schaftstheorie auf drei Herausforderungen", </w:t>
      </w:r>
      <w:r w:rsidRPr="00A9165C">
        <w:rPr>
          <w:b/>
          <w:i/>
          <w:lang w:val="de-DE"/>
        </w:rPr>
        <w:t>Philosophia Naturalis</w:t>
      </w:r>
      <w:r w:rsidRPr="00A9165C">
        <w:rPr>
          <w:lang w:val="de-DE"/>
        </w:rPr>
        <w:t xml:space="preserve"> 25/3-4, 1989, 296-336. </w:t>
      </w:r>
    </w:p>
    <w:p w:rsidR="00F05321" w:rsidRPr="00A31F2B" w:rsidRDefault="00F05321">
      <w:pPr>
        <w:widowControl w:val="0"/>
        <w:tabs>
          <w:tab w:val="left" w:pos="793"/>
        </w:tabs>
        <w:spacing w:line="360" w:lineRule="atLeast"/>
        <w:ind w:left="794" w:right="-7" w:hanging="794"/>
        <w:rPr>
          <w:lang w:val="en-US"/>
        </w:rPr>
      </w:pPr>
      <w:r w:rsidRPr="00A9165C">
        <w:rPr>
          <w:lang w:val="de-DE"/>
        </w:rPr>
        <w:t>33.</w:t>
      </w:r>
      <w:r w:rsidRPr="00A9165C">
        <w:rPr>
          <w:lang w:val="de-DE"/>
        </w:rPr>
        <w:tab/>
        <w:t>"Die pragmatische Widerlegung des semantischen Realismus. Eine Rekon</w:t>
      </w:r>
      <w:r w:rsidRPr="00A9165C">
        <w:rPr>
          <w:lang w:val="de-DE"/>
        </w:rPr>
        <w:softHyphen/>
        <w:t>struk</w:t>
      </w:r>
      <w:r w:rsidRPr="00A9165C">
        <w:rPr>
          <w:lang w:val="de-DE"/>
        </w:rPr>
        <w:softHyphen/>
      </w:r>
      <w:r w:rsidRPr="00A9165C">
        <w:rPr>
          <w:lang w:val="de-DE"/>
        </w:rPr>
        <w:softHyphen/>
        <w:t>tion von Put</w:t>
      </w:r>
      <w:r w:rsidRPr="00A9165C">
        <w:rPr>
          <w:lang w:val="de-DE"/>
        </w:rPr>
        <w:softHyphen/>
        <w:t>nams antirealistischer Wende", in: Gom</w:t>
      </w:r>
      <w:r w:rsidRPr="00A9165C">
        <w:rPr>
          <w:lang w:val="de-DE"/>
        </w:rPr>
        <w:softHyphen/>
        <w:t>bocz, W./Rutte, H./ Sau</w:t>
      </w:r>
      <w:r w:rsidRPr="00A9165C">
        <w:rPr>
          <w:lang w:val="de-DE"/>
        </w:rPr>
        <w:softHyphen/>
        <w:t xml:space="preserve">er, W. (Hg.), </w:t>
      </w:r>
      <w:r w:rsidRPr="00A9165C">
        <w:rPr>
          <w:i/>
          <w:lang w:val="de-DE"/>
        </w:rPr>
        <w:t>Tradi</w:t>
      </w:r>
      <w:r w:rsidRPr="00A9165C">
        <w:rPr>
          <w:i/>
          <w:lang w:val="de-DE"/>
        </w:rPr>
        <w:softHyphen/>
        <w:t>tionen und Perspektiven der analytischen Philo</w:t>
      </w:r>
      <w:r w:rsidRPr="00A9165C">
        <w:rPr>
          <w:i/>
          <w:lang w:val="de-DE"/>
        </w:rPr>
        <w:softHyphen/>
        <w:t>so</w:t>
      </w:r>
      <w:r w:rsidRPr="00A9165C">
        <w:rPr>
          <w:i/>
          <w:lang w:val="de-DE"/>
        </w:rPr>
        <w:softHyphen/>
        <w:t xml:space="preserve">phie. </w:t>
      </w:r>
      <w:r w:rsidRPr="00A31F2B">
        <w:rPr>
          <w:i/>
          <w:lang w:val="en-US"/>
        </w:rPr>
        <w:t>Festschrift für Rudolf Haller,</w:t>
      </w:r>
      <w:r w:rsidRPr="00A31F2B">
        <w:rPr>
          <w:lang w:val="en-US"/>
        </w:rPr>
        <w:t xml:space="preserve"> Hölder-Pichler-Tempsky, Wien 1989, S. 522-538.</w:t>
      </w:r>
    </w:p>
    <w:p w:rsidR="00F05321" w:rsidRPr="00A31F2B" w:rsidRDefault="00F05321">
      <w:pPr>
        <w:widowControl w:val="0"/>
        <w:tabs>
          <w:tab w:val="left" w:pos="793"/>
        </w:tabs>
        <w:spacing w:line="360" w:lineRule="atLeast"/>
        <w:ind w:left="794" w:right="-7" w:hanging="794"/>
        <w:rPr>
          <w:lang w:val="en-US"/>
        </w:rPr>
      </w:pPr>
      <w:r w:rsidRPr="00A31F2B">
        <w:rPr>
          <w:lang w:val="en-US"/>
        </w:rPr>
        <w:t>34.</w:t>
      </w:r>
      <w:r w:rsidRPr="00A31F2B">
        <w:rPr>
          <w:lang w:val="en-US"/>
        </w:rPr>
        <w:tab/>
        <w:t>"Different Relations between Explanation and Prediction in Stable, Unstable and Indiffe</w:t>
      </w:r>
      <w:r w:rsidRPr="00A31F2B">
        <w:rPr>
          <w:lang w:val="en-US"/>
        </w:rPr>
        <w:softHyphen/>
        <w:t xml:space="preserve">rent Systems", in: P.Weingartner/G. Schurz (Hg.), </w:t>
      </w:r>
      <w:r w:rsidRPr="00A31F2B">
        <w:rPr>
          <w:i/>
          <w:lang w:val="en-US"/>
        </w:rPr>
        <w:t xml:space="preserve">Philosophy of the Natural Sciences. </w:t>
      </w:r>
      <w:r w:rsidRPr="00A31F2B">
        <w:rPr>
          <w:lang w:val="en-US"/>
        </w:rPr>
        <w:t>Pro</w:t>
      </w:r>
      <w:r w:rsidRPr="00A31F2B">
        <w:rPr>
          <w:lang w:val="en-US"/>
        </w:rPr>
        <w:softHyphen/>
      </w:r>
      <w:r w:rsidRPr="00A31F2B">
        <w:rPr>
          <w:lang w:val="en-US"/>
        </w:rPr>
        <w:softHyphen/>
        <w:t>cee</w:t>
      </w:r>
      <w:r w:rsidRPr="00A31F2B">
        <w:rPr>
          <w:lang w:val="en-US"/>
        </w:rPr>
        <w:softHyphen/>
        <w:t>dings of the 13th International Wittgenstein Sym</w:t>
      </w:r>
      <w:r w:rsidRPr="00A31F2B">
        <w:rPr>
          <w:lang w:val="en-US"/>
        </w:rPr>
        <w:softHyphen/>
        <w:t>po</w:t>
      </w:r>
      <w:r w:rsidRPr="00A31F2B">
        <w:rPr>
          <w:lang w:val="en-US"/>
        </w:rPr>
        <w:softHyphen/>
        <w:t>sium, Hölder-Pichler-Temps</w:t>
      </w:r>
      <w:r w:rsidRPr="00A31F2B">
        <w:rPr>
          <w:lang w:val="en-US"/>
        </w:rPr>
        <w:softHyphen/>
        <w:t xml:space="preserve">ky, Vienna 1989, S. 250-258. </w:t>
      </w:r>
    </w:p>
    <w:p w:rsidR="00F05321" w:rsidRPr="00A9165C" w:rsidRDefault="00F05321">
      <w:pPr>
        <w:widowControl w:val="0"/>
        <w:tabs>
          <w:tab w:val="left" w:pos="793"/>
        </w:tabs>
        <w:spacing w:line="360" w:lineRule="atLeast"/>
        <w:ind w:left="794" w:right="-7" w:hanging="794"/>
        <w:rPr>
          <w:lang w:val="de-DE"/>
        </w:rPr>
      </w:pPr>
      <w:r w:rsidRPr="00A9165C">
        <w:rPr>
          <w:lang w:val="de-DE"/>
        </w:rPr>
        <w:t>35.</w:t>
      </w:r>
      <w:r w:rsidRPr="00A9165C">
        <w:rPr>
          <w:lang w:val="de-DE"/>
        </w:rPr>
        <w:tab/>
        <w:t>"Fern</w:t>
      </w:r>
      <w:r w:rsidRPr="00A9165C">
        <w:rPr>
          <w:lang w:val="de-DE"/>
        </w:rPr>
        <w:softHyphen/>
        <w:t xml:space="preserve">wirkungen in der Quantenmechanik", in: </w:t>
      </w:r>
      <w:r w:rsidRPr="00A9165C">
        <w:rPr>
          <w:i/>
          <w:lang w:val="de-DE"/>
        </w:rPr>
        <w:t>Information</w:t>
      </w:r>
      <w:r w:rsidRPr="00A9165C">
        <w:rPr>
          <w:lang w:val="de-DE"/>
        </w:rPr>
        <w:t xml:space="preserve"> </w:t>
      </w:r>
      <w:r w:rsidRPr="00A9165C">
        <w:rPr>
          <w:i/>
          <w:lang w:val="de-DE"/>
        </w:rPr>
        <w:t>Philoso</w:t>
      </w:r>
      <w:r w:rsidRPr="00A9165C">
        <w:rPr>
          <w:lang w:val="de-DE"/>
        </w:rPr>
        <w:softHyphen/>
      </w:r>
      <w:r w:rsidRPr="00A9165C">
        <w:rPr>
          <w:i/>
          <w:lang w:val="de-DE"/>
        </w:rPr>
        <w:t>phie,</w:t>
      </w:r>
      <w:r w:rsidRPr="00A9165C">
        <w:rPr>
          <w:lang w:val="de-DE"/>
        </w:rPr>
        <w:t xml:space="preserve"> Heft 3, 1989, S. 74-79.</w:t>
      </w:r>
    </w:p>
    <w:p w:rsidR="00F05321" w:rsidRPr="00A9165C" w:rsidRDefault="00F05321">
      <w:pPr>
        <w:widowControl w:val="0"/>
        <w:tabs>
          <w:tab w:val="left" w:pos="793"/>
        </w:tabs>
        <w:spacing w:line="360" w:lineRule="atLeast"/>
        <w:ind w:left="794" w:right="-7" w:hanging="794"/>
        <w:rPr>
          <w:lang w:val="de-DE"/>
        </w:rPr>
      </w:pPr>
      <w:r w:rsidRPr="00A31F2B">
        <w:rPr>
          <w:lang w:val="en-US"/>
        </w:rPr>
        <w:t>36.</w:t>
      </w:r>
      <w:r w:rsidRPr="00A31F2B">
        <w:rPr>
          <w:lang w:val="en-US"/>
        </w:rPr>
        <w:tab/>
        <w:t xml:space="preserve">"Paradoxical Consequences of Balzer's and Gähde's Criteria of Theoreticity. </w:t>
      </w:r>
      <w:r w:rsidRPr="00A9165C">
        <w:rPr>
          <w:lang w:val="de-DE"/>
        </w:rPr>
        <w:t xml:space="preserve">Results of an Application to Ten Scientific Theories", </w:t>
      </w:r>
      <w:r w:rsidRPr="00A9165C">
        <w:rPr>
          <w:b/>
          <w:i/>
          <w:lang w:val="de-DE"/>
        </w:rPr>
        <w:t>Erkenntnis</w:t>
      </w:r>
      <w:r w:rsidRPr="00A9165C">
        <w:rPr>
          <w:b/>
          <w:lang w:val="de-DE"/>
        </w:rPr>
        <w:t xml:space="preserve"> </w:t>
      </w:r>
      <w:r w:rsidRPr="00A9165C">
        <w:rPr>
          <w:lang w:val="de-DE"/>
        </w:rPr>
        <w:t xml:space="preserve"> 32, 1990, 161-214.</w:t>
      </w:r>
    </w:p>
    <w:p w:rsidR="00F05321" w:rsidRPr="00A9165C" w:rsidRDefault="00F05321">
      <w:pPr>
        <w:widowControl w:val="0"/>
        <w:tabs>
          <w:tab w:val="left" w:pos="793"/>
        </w:tabs>
        <w:spacing w:line="360" w:lineRule="atLeast"/>
        <w:ind w:left="794" w:right="-7" w:hanging="794"/>
        <w:rPr>
          <w:lang w:val="de-DE"/>
        </w:rPr>
      </w:pPr>
      <w:r w:rsidRPr="00A9165C">
        <w:rPr>
          <w:lang w:val="de-DE"/>
        </w:rPr>
        <w:t>37.</w:t>
      </w:r>
      <w:r w:rsidRPr="00A9165C">
        <w:rPr>
          <w:lang w:val="de-DE"/>
        </w:rPr>
        <w:tab/>
        <w:t xml:space="preserve">"Ontologien als Sprachinvarianzen", in: Pasternack, G. (Hg.), </w:t>
      </w:r>
      <w:r w:rsidRPr="00A9165C">
        <w:rPr>
          <w:i/>
          <w:lang w:val="de-DE"/>
        </w:rPr>
        <w:t>Philosophie und Wissen</w:t>
      </w:r>
      <w:r w:rsidRPr="00A9165C">
        <w:rPr>
          <w:i/>
          <w:lang w:val="de-DE"/>
        </w:rPr>
        <w:softHyphen/>
        <w:t>scha</w:t>
      </w:r>
      <w:r w:rsidRPr="00A9165C">
        <w:rPr>
          <w:i/>
          <w:lang w:val="de-DE"/>
        </w:rPr>
        <w:softHyphen/>
        <w:t>ften</w:t>
      </w:r>
      <w:r w:rsidRPr="00A9165C">
        <w:rPr>
          <w:lang w:val="de-DE"/>
        </w:rPr>
        <w:t>, Peter Lang, Frankfurt/Main 1990, S. 195-204.</w:t>
      </w:r>
    </w:p>
    <w:p w:rsidR="00F05321" w:rsidRPr="00A9165C" w:rsidRDefault="00F05321">
      <w:pPr>
        <w:widowControl w:val="0"/>
        <w:tabs>
          <w:tab w:val="left" w:pos="793"/>
        </w:tabs>
        <w:spacing w:line="360" w:lineRule="atLeast"/>
        <w:ind w:left="794" w:right="-7" w:hanging="794"/>
        <w:rPr>
          <w:lang w:val="de-DE"/>
        </w:rPr>
      </w:pPr>
      <w:r w:rsidRPr="00A9165C">
        <w:rPr>
          <w:lang w:val="de-DE"/>
        </w:rPr>
        <w:t xml:space="preserve">38. </w:t>
      </w:r>
      <w:r w:rsidRPr="00A9165C">
        <w:rPr>
          <w:lang w:val="de-DE"/>
        </w:rPr>
        <w:tab/>
        <w:t>"Sprachabhängigkeit der Erkenntnis. Eine logische Analyse", in: Wohl</w:t>
      </w:r>
      <w:r w:rsidRPr="00A9165C">
        <w:rPr>
          <w:lang w:val="de-DE"/>
        </w:rPr>
        <w:softHyphen/>
        <w:t>ge</w:t>
      </w:r>
      <w:r w:rsidRPr="00A9165C">
        <w:rPr>
          <w:lang w:val="de-DE"/>
        </w:rPr>
        <w:softHyphen/>
        <w:t xml:space="preserve">nannt, R./Born, R. (Hg.), </w:t>
      </w:r>
      <w:r w:rsidRPr="00A9165C">
        <w:rPr>
          <w:i/>
          <w:lang w:val="de-DE"/>
        </w:rPr>
        <w:t>Reflexion und Wirklichkeit.</w:t>
      </w:r>
      <w:r w:rsidRPr="00A9165C">
        <w:rPr>
          <w:lang w:val="de-DE"/>
        </w:rPr>
        <w:t xml:space="preserve"> Akten des 1. Philo</w:t>
      </w:r>
      <w:r w:rsidRPr="00A9165C">
        <w:rPr>
          <w:lang w:val="de-DE"/>
        </w:rPr>
        <w:softHyphen/>
        <w:t>so</w:t>
      </w:r>
      <w:r w:rsidRPr="00A9165C">
        <w:rPr>
          <w:lang w:val="de-DE"/>
        </w:rPr>
        <w:softHyphen/>
        <w:t>phi</w:t>
      </w:r>
      <w:r w:rsidRPr="00A9165C">
        <w:rPr>
          <w:lang w:val="de-DE"/>
        </w:rPr>
        <w:softHyphen/>
        <w:t>schen Kongresses der Öster</w:t>
      </w:r>
      <w:r w:rsidRPr="00A9165C">
        <w:rPr>
          <w:lang w:val="de-DE"/>
        </w:rPr>
        <w:softHyphen/>
      </w:r>
      <w:r w:rsidRPr="00A9165C">
        <w:rPr>
          <w:lang w:val="de-DE"/>
        </w:rPr>
        <w:softHyphen/>
        <w:t>reichischen Gesell</w:t>
      </w:r>
      <w:r w:rsidRPr="00A9165C">
        <w:rPr>
          <w:lang w:val="de-DE"/>
        </w:rPr>
        <w:softHyphen/>
        <w:t xml:space="preserve">schaft für Philosophie, VWGÖ, Conceptus-Studien Band 6, 1990, S. 309 - </w:t>
      </w:r>
      <w:r w:rsidRPr="00A9165C">
        <w:rPr>
          <w:lang w:val="de-DE"/>
        </w:rPr>
        <w:lastRenderedPageBreak/>
        <w:t xml:space="preserve">327. </w:t>
      </w:r>
    </w:p>
    <w:p w:rsidR="00F05321" w:rsidRPr="00A9165C" w:rsidRDefault="00F05321">
      <w:pPr>
        <w:widowControl w:val="0"/>
        <w:tabs>
          <w:tab w:val="left" w:pos="793"/>
        </w:tabs>
        <w:spacing w:line="360" w:lineRule="atLeast"/>
        <w:ind w:left="794" w:right="-7" w:hanging="794"/>
        <w:rPr>
          <w:lang w:val="de-DE"/>
        </w:rPr>
      </w:pPr>
      <w:r w:rsidRPr="00A9165C">
        <w:rPr>
          <w:lang w:val="de-DE"/>
        </w:rPr>
        <w:t>39.</w:t>
      </w:r>
      <w:r w:rsidRPr="00A9165C">
        <w:rPr>
          <w:lang w:val="de-DE"/>
        </w:rPr>
        <w:tab/>
        <w:t>"Zum Verhältnis von Intuition und Regel in der Wissenschaft", in: Gerhardus, D./ Klez</w:t>
      </w:r>
      <w:r w:rsidRPr="00A9165C">
        <w:rPr>
          <w:lang w:val="de-DE"/>
        </w:rPr>
        <w:softHyphen/>
        <w:t xml:space="preserve">dik, S. (Hg.), </w:t>
      </w:r>
      <w:r w:rsidRPr="00A9165C">
        <w:rPr>
          <w:i/>
          <w:lang w:val="de-DE"/>
        </w:rPr>
        <w:t>Schöpferisches Handeln</w:t>
      </w:r>
      <w:r w:rsidRPr="00A9165C">
        <w:rPr>
          <w:lang w:val="de-DE"/>
        </w:rPr>
        <w:t>, P. Lang, Frank</w:t>
      </w:r>
      <w:r w:rsidRPr="00A9165C">
        <w:rPr>
          <w:lang w:val="de-DE"/>
        </w:rPr>
        <w:softHyphen/>
        <w:t>furt/Main 1991, S. 123-141.</w:t>
      </w:r>
    </w:p>
    <w:p w:rsidR="00F05321" w:rsidRPr="00A31F2B" w:rsidRDefault="00F05321">
      <w:pPr>
        <w:widowControl w:val="0"/>
        <w:tabs>
          <w:tab w:val="left" w:pos="793"/>
        </w:tabs>
        <w:spacing w:line="360" w:lineRule="atLeast"/>
        <w:ind w:left="794" w:right="-7" w:hanging="794"/>
        <w:rPr>
          <w:lang w:val="en-US"/>
        </w:rPr>
      </w:pPr>
      <w:r w:rsidRPr="00A31F2B">
        <w:rPr>
          <w:lang w:val="en-US"/>
        </w:rPr>
        <w:t>40.</w:t>
      </w:r>
      <w:r w:rsidRPr="00A31F2B">
        <w:rPr>
          <w:lang w:val="en-US"/>
        </w:rPr>
        <w:tab/>
        <w:t>"How Far Can Hume's Is-Ought-Thesis Be Generalized? An Inve</w:t>
      </w:r>
      <w:r w:rsidRPr="00A31F2B">
        <w:rPr>
          <w:lang w:val="en-US"/>
        </w:rPr>
        <w:softHyphen/>
        <w:t>sti</w:t>
      </w:r>
      <w:r w:rsidRPr="00A31F2B">
        <w:rPr>
          <w:lang w:val="en-US"/>
        </w:rPr>
        <w:softHyphen/>
        <w:t>gation in Ale</w:t>
      </w:r>
      <w:r w:rsidRPr="00A31F2B">
        <w:rPr>
          <w:lang w:val="en-US"/>
        </w:rPr>
        <w:softHyphen/>
        <w:t>thic-Deo</w:t>
      </w:r>
      <w:r w:rsidRPr="00A31F2B">
        <w:rPr>
          <w:lang w:val="en-US"/>
        </w:rPr>
        <w:softHyphen/>
        <w:t xml:space="preserve">ntic Modal Predicate Logic", </w:t>
      </w:r>
      <w:r w:rsidRPr="00A31F2B">
        <w:rPr>
          <w:b/>
          <w:i/>
          <w:lang w:val="en-US"/>
        </w:rPr>
        <w:t>Journal of Philosophical Logic</w:t>
      </w:r>
      <w:r w:rsidRPr="00A31F2B">
        <w:rPr>
          <w:b/>
          <w:lang w:val="en-US"/>
        </w:rPr>
        <w:t xml:space="preserve"> </w:t>
      </w:r>
      <w:r w:rsidRPr="00A31F2B">
        <w:rPr>
          <w:lang w:val="en-US"/>
        </w:rPr>
        <w:t>20, 1991, 37-95.</w:t>
      </w:r>
    </w:p>
    <w:p w:rsidR="00F05321" w:rsidRPr="00A9165C" w:rsidRDefault="00F05321">
      <w:pPr>
        <w:widowControl w:val="0"/>
        <w:tabs>
          <w:tab w:val="left" w:pos="793"/>
        </w:tabs>
        <w:spacing w:line="360" w:lineRule="atLeast"/>
        <w:ind w:left="794" w:right="-7" w:hanging="794"/>
        <w:rPr>
          <w:lang w:val="de-DE"/>
        </w:rPr>
      </w:pPr>
      <w:r w:rsidRPr="00A9165C">
        <w:rPr>
          <w:lang w:val="de-DE"/>
        </w:rPr>
        <w:t>41.</w:t>
      </w:r>
      <w:r w:rsidRPr="00A9165C">
        <w:rPr>
          <w:lang w:val="de-DE"/>
        </w:rPr>
        <w:tab/>
        <w:t xml:space="preserve">"Charles Sanders Peirce: Die pragmatische Theorie der Erkenntnis", in: Speck, J. (Hg.), </w:t>
      </w:r>
      <w:r w:rsidRPr="00A9165C">
        <w:rPr>
          <w:i/>
          <w:lang w:val="de-DE"/>
        </w:rPr>
        <w:t>Grund</w:t>
      </w:r>
      <w:r w:rsidRPr="00A9165C">
        <w:rPr>
          <w:i/>
          <w:lang w:val="de-DE"/>
        </w:rPr>
        <w:softHyphen/>
        <w:t>probleme der großen Philosophen</w:t>
      </w:r>
      <w:r w:rsidRPr="00A9165C">
        <w:rPr>
          <w:lang w:val="de-DE"/>
        </w:rPr>
        <w:t xml:space="preserve">, </w:t>
      </w:r>
      <w:r w:rsidRPr="00A9165C">
        <w:rPr>
          <w:i/>
          <w:lang w:val="de-DE"/>
        </w:rPr>
        <w:t>Band Neu</w:t>
      </w:r>
      <w:r w:rsidRPr="00A9165C">
        <w:rPr>
          <w:i/>
          <w:lang w:val="de-DE"/>
        </w:rPr>
        <w:softHyphen/>
        <w:t>zeit V</w:t>
      </w:r>
      <w:r w:rsidRPr="00A9165C">
        <w:rPr>
          <w:lang w:val="de-DE"/>
        </w:rPr>
        <w:t>, Van</w:t>
      </w:r>
      <w:r w:rsidRPr="00A9165C">
        <w:rPr>
          <w:lang w:val="de-DE"/>
        </w:rPr>
        <w:softHyphen/>
        <w:t>den</w:t>
      </w:r>
      <w:r w:rsidRPr="00A9165C">
        <w:rPr>
          <w:lang w:val="de-DE"/>
        </w:rPr>
        <w:softHyphen/>
        <w:t>hoeck und Ruprecht (UTB), Göttingen 1991, S. 115 - 169.</w:t>
      </w:r>
    </w:p>
    <w:p w:rsidR="00F05321" w:rsidRPr="00A31F2B" w:rsidRDefault="00F05321">
      <w:pPr>
        <w:widowControl w:val="0"/>
        <w:tabs>
          <w:tab w:val="left" w:pos="793"/>
        </w:tabs>
        <w:spacing w:line="360" w:lineRule="atLeast"/>
        <w:ind w:left="794" w:right="-7" w:hanging="794"/>
        <w:rPr>
          <w:lang w:val="en-US"/>
        </w:rPr>
      </w:pPr>
      <w:r w:rsidRPr="00A31F2B">
        <w:rPr>
          <w:lang w:val="en-US"/>
        </w:rPr>
        <w:t>42.</w:t>
      </w:r>
      <w:r w:rsidRPr="00A31F2B">
        <w:rPr>
          <w:lang w:val="en-US"/>
        </w:rPr>
        <w:tab/>
        <w:t xml:space="preserve">"Relevant Deduction. From Solving Paradoxes Towards a General Theory", </w:t>
      </w:r>
      <w:r w:rsidRPr="00A31F2B">
        <w:rPr>
          <w:b/>
          <w:i/>
          <w:lang w:val="en-US"/>
        </w:rPr>
        <w:t>Erkenntnis</w:t>
      </w:r>
      <w:r w:rsidRPr="00A31F2B">
        <w:rPr>
          <w:b/>
          <w:lang w:val="en-US"/>
        </w:rPr>
        <w:t xml:space="preserve"> </w:t>
      </w:r>
      <w:r w:rsidRPr="00A31F2B">
        <w:rPr>
          <w:lang w:val="en-US"/>
        </w:rPr>
        <w:t>35, 1991, 391 - 437.</w:t>
      </w:r>
    </w:p>
    <w:p w:rsidR="00F05321" w:rsidRPr="00A31F2B" w:rsidRDefault="00F05321">
      <w:pPr>
        <w:widowControl w:val="0"/>
        <w:tabs>
          <w:tab w:val="left" w:pos="793"/>
        </w:tabs>
        <w:spacing w:line="360" w:lineRule="atLeast"/>
        <w:ind w:left="794" w:right="-7" w:hanging="794"/>
        <w:rPr>
          <w:lang w:val="en-US"/>
        </w:rPr>
      </w:pPr>
      <w:r w:rsidRPr="00A31F2B">
        <w:rPr>
          <w:lang w:val="en-US"/>
        </w:rPr>
        <w:t>43.</w:t>
      </w:r>
      <w:r w:rsidRPr="00A31F2B">
        <w:rPr>
          <w:lang w:val="en-US"/>
        </w:rPr>
        <w:tab/>
        <w:t xml:space="preserve">"Relevant Deductive Inference: Criteria and Logics", in: Schurz, G./Dorn. G. (eds.), </w:t>
      </w:r>
      <w:r w:rsidRPr="00A31F2B">
        <w:rPr>
          <w:i/>
          <w:lang w:val="en-US"/>
        </w:rPr>
        <w:t>Advan</w:t>
      </w:r>
      <w:r w:rsidRPr="00A31F2B">
        <w:rPr>
          <w:i/>
          <w:lang w:val="en-US"/>
        </w:rPr>
        <w:softHyphen/>
        <w:t>ces in Scientific Philosophy</w:t>
      </w:r>
      <w:r w:rsidRPr="00A31F2B">
        <w:rPr>
          <w:lang w:val="en-US"/>
        </w:rPr>
        <w:t>, Rodopi, Amster</w:t>
      </w:r>
      <w:r w:rsidRPr="00A31F2B">
        <w:rPr>
          <w:lang w:val="en-US"/>
        </w:rPr>
        <w:softHyphen/>
        <w:t>dam, 1991, S. 57 - 84.</w:t>
      </w:r>
    </w:p>
    <w:p w:rsidR="00F05321" w:rsidRPr="00A9165C" w:rsidRDefault="00F05321">
      <w:pPr>
        <w:widowControl w:val="0"/>
        <w:tabs>
          <w:tab w:val="left" w:pos="793"/>
        </w:tabs>
        <w:spacing w:line="360" w:lineRule="atLeast"/>
        <w:ind w:left="794" w:right="-7" w:hanging="794"/>
        <w:rPr>
          <w:lang w:val="de-DE"/>
        </w:rPr>
      </w:pPr>
      <w:r w:rsidRPr="00A9165C">
        <w:rPr>
          <w:lang w:val="de-DE"/>
        </w:rPr>
        <w:t>44.</w:t>
      </w:r>
      <w:r w:rsidRPr="00A9165C">
        <w:rPr>
          <w:lang w:val="de-DE"/>
        </w:rPr>
        <w:tab/>
        <w:t xml:space="preserve">" 'Was ist eine falsche Proposition?' und andere heikle Fragen", </w:t>
      </w:r>
      <w:r w:rsidRPr="00A9165C">
        <w:rPr>
          <w:b/>
          <w:i/>
          <w:lang w:val="de-DE"/>
        </w:rPr>
        <w:t>Ethik und Sozial</w:t>
      </w:r>
      <w:r w:rsidRPr="00A9165C">
        <w:rPr>
          <w:b/>
          <w:i/>
          <w:lang w:val="de-DE"/>
        </w:rPr>
        <w:softHyphen/>
      </w:r>
      <w:r w:rsidRPr="00A9165C">
        <w:rPr>
          <w:b/>
          <w:i/>
          <w:lang w:val="de-DE"/>
        </w:rPr>
        <w:softHyphen/>
        <w:t>wissen</w:t>
      </w:r>
      <w:r w:rsidRPr="00A9165C">
        <w:rPr>
          <w:b/>
          <w:i/>
          <w:lang w:val="de-DE"/>
        </w:rPr>
        <w:softHyphen/>
        <w:t>schaften</w:t>
      </w:r>
      <w:r w:rsidRPr="00A9165C">
        <w:rPr>
          <w:b/>
          <w:lang w:val="de-DE"/>
        </w:rPr>
        <w:t xml:space="preserve"> </w:t>
      </w:r>
      <w:r w:rsidRPr="00A9165C">
        <w:rPr>
          <w:lang w:val="de-DE"/>
        </w:rPr>
        <w:t>3, Heft 2,1992, 161-2.</w:t>
      </w:r>
    </w:p>
    <w:p w:rsidR="00F05321" w:rsidRPr="00A9165C" w:rsidRDefault="00F05321">
      <w:pPr>
        <w:widowControl w:val="0"/>
        <w:tabs>
          <w:tab w:val="left" w:pos="793"/>
        </w:tabs>
        <w:spacing w:line="360" w:lineRule="atLeast"/>
        <w:ind w:left="794" w:right="-7" w:hanging="794"/>
        <w:rPr>
          <w:lang w:val="de-DE"/>
        </w:rPr>
      </w:pPr>
      <w:r w:rsidRPr="00A9165C">
        <w:rPr>
          <w:lang w:val="de-DE"/>
        </w:rPr>
        <w:t>45.</w:t>
      </w:r>
      <w:r w:rsidRPr="00A9165C">
        <w:rPr>
          <w:lang w:val="de-DE"/>
        </w:rPr>
        <w:tab/>
        <w:t xml:space="preserve">"Erklärungsmodelle in der Wissenschaftstheorie und in der Künstlichen Intelligenz", in: Stoyan, H. (Hg.), </w:t>
      </w:r>
      <w:r w:rsidRPr="00A9165C">
        <w:rPr>
          <w:i/>
          <w:lang w:val="de-DE"/>
        </w:rPr>
        <w:t>Erklärung im Gespräch - Erklärung im Mensch-Maschine-Dialog'</w:t>
      </w:r>
      <w:r w:rsidRPr="00A9165C">
        <w:rPr>
          <w:lang w:val="de-DE"/>
        </w:rPr>
        <w:t>, Infor</w:t>
      </w:r>
      <w:r w:rsidRPr="00A9165C">
        <w:rPr>
          <w:lang w:val="de-DE"/>
        </w:rPr>
        <w:softHyphen/>
        <w:t>matik Fachberichte 310, Subreihe KI, Sprin</w:t>
      </w:r>
      <w:r w:rsidRPr="00A9165C">
        <w:rPr>
          <w:lang w:val="de-DE"/>
        </w:rPr>
        <w:softHyphen/>
        <w:t>ger-Verlag, 1992, S. 1 - 42.</w:t>
      </w:r>
    </w:p>
    <w:p w:rsidR="00F05321" w:rsidRPr="00A9165C" w:rsidRDefault="00F05321">
      <w:pPr>
        <w:widowControl w:val="0"/>
        <w:tabs>
          <w:tab w:val="left" w:pos="793"/>
        </w:tabs>
        <w:spacing w:line="360" w:lineRule="atLeast"/>
        <w:ind w:left="794" w:right="-7" w:hanging="794"/>
        <w:rPr>
          <w:lang w:val="de-DE"/>
        </w:rPr>
      </w:pPr>
      <w:r w:rsidRPr="00A9165C">
        <w:rPr>
          <w:lang w:val="de-DE"/>
        </w:rPr>
        <w:t>46.</w:t>
      </w:r>
      <w:r w:rsidRPr="00A9165C">
        <w:rPr>
          <w:lang w:val="de-DE"/>
        </w:rPr>
        <w:tab/>
        <w:t>"Naturwissenschaft und 'die höhere Wahrheit'. Variationen zu einer uralten Haß</w:t>
      </w:r>
      <w:r w:rsidRPr="00A9165C">
        <w:rPr>
          <w:lang w:val="de-DE"/>
        </w:rPr>
        <w:softHyphen/>
        <w:t xml:space="preserve">liebe", </w:t>
      </w:r>
      <w:r w:rsidRPr="00A9165C">
        <w:rPr>
          <w:b/>
          <w:i/>
          <w:lang w:val="de-DE"/>
        </w:rPr>
        <w:t>Kriterion</w:t>
      </w:r>
      <w:r w:rsidRPr="00A9165C">
        <w:rPr>
          <w:lang w:val="de-DE"/>
        </w:rPr>
        <w:t xml:space="preserve"> Nr. 3, 1992, S. 2-12.</w:t>
      </w:r>
    </w:p>
    <w:p w:rsidR="00F05321" w:rsidRPr="00A31F2B" w:rsidRDefault="00F05321">
      <w:pPr>
        <w:widowControl w:val="0"/>
        <w:tabs>
          <w:tab w:val="left" w:pos="793"/>
        </w:tabs>
        <w:spacing w:line="360" w:lineRule="atLeast"/>
        <w:ind w:left="794" w:right="-7" w:hanging="794"/>
        <w:rPr>
          <w:lang w:val="en-US"/>
        </w:rPr>
      </w:pPr>
      <w:r w:rsidRPr="00A31F2B">
        <w:rPr>
          <w:lang w:val="en-US"/>
        </w:rPr>
        <w:t>47.</w:t>
      </w:r>
      <w:r w:rsidRPr="00A31F2B">
        <w:rPr>
          <w:lang w:val="en-US"/>
        </w:rPr>
        <w:tab/>
        <w:t xml:space="preserve">"Nonmonotonic Reasoning and Changes of Belief", in: </w:t>
      </w:r>
      <w:r w:rsidRPr="00A31F2B">
        <w:rPr>
          <w:i/>
          <w:lang w:val="en-US"/>
        </w:rPr>
        <w:t>Weingartner, P.</w:t>
      </w:r>
      <w:r w:rsidRPr="00A31F2B">
        <w:rPr>
          <w:lang w:val="en-US"/>
        </w:rPr>
        <w:t xml:space="preserve"> (Hg.), </w:t>
      </w:r>
      <w:r w:rsidRPr="00A31F2B">
        <w:rPr>
          <w:i/>
          <w:lang w:val="en-US"/>
        </w:rPr>
        <w:t>Scien</w:t>
      </w:r>
      <w:r w:rsidRPr="00A31F2B">
        <w:rPr>
          <w:i/>
          <w:lang w:val="en-US"/>
        </w:rPr>
        <w:softHyphen/>
        <w:t>tific and Religious Belief</w:t>
      </w:r>
      <w:r w:rsidRPr="00A31F2B">
        <w:rPr>
          <w:lang w:val="en-US"/>
        </w:rPr>
        <w:t xml:space="preserve">, </w:t>
      </w:r>
      <w:r w:rsidRPr="00A31F2B">
        <w:rPr>
          <w:i/>
          <w:lang w:val="en-US"/>
        </w:rPr>
        <w:t>Philosophical Studies Series</w:t>
      </w:r>
      <w:r w:rsidRPr="00A31F2B">
        <w:rPr>
          <w:lang w:val="en-US"/>
        </w:rPr>
        <w:t xml:space="preserve"> 59, Kluwer, Dord</w:t>
      </w:r>
      <w:r w:rsidRPr="00A31F2B">
        <w:rPr>
          <w:lang w:val="en-US"/>
        </w:rPr>
        <w:softHyphen/>
        <w:t>recht 1994, S. 47 - 64.</w:t>
      </w:r>
    </w:p>
    <w:p w:rsidR="00F05321" w:rsidRPr="00A9165C" w:rsidRDefault="00F05321" w:rsidP="009B37A5">
      <w:pPr>
        <w:widowControl w:val="0"/>
        <w:tabs>
          <w:tab w:val="left" w:pos="793"/>
        </w:tabs>
        <w:spacing w:line="360" w:lineRule="atLeast"/>
        <w:ind w:left="794" w:right="-7" w:hanging="794"/>
        <w:rPr>
          <w:lang w:val="de-DE"/>
        </w:rPr>
      </w:pPr>
      <w:r w:rsidRPr="00A31F2B">
        <w:rPr>
          <w:lang w:val="en-US"/>
        </w:rPr>
        <w:t>48.</w:t>
      </w:r>
      <w:r w:rsidRPr="00A31F2B">
        <w:rPr>
          <w:lang w:val="en-US"/>
        </w:rPr>
        <w:tab/>
      </w:r>
      <w:r w:rsidR="009B37A5" w:rsidRPr="00A31F2B">
        <w:rPr>
          <w:lang w:val="en-US"/>
        </w:rPr>
        <w:t xml:space="preserve">[G. Schurz, </w:t>
      </w:r>
      <w:r w:rsidRPr="00A31F2B">
        <w:rPr>
          <w:lang w:val="en-US"/>
        </w:rPr>
        <w:t>Georg Dorn:</w:t>
      </w:r>
      <w:r w:rsidR="009B37A5" w:rsidRPr="00A31F2B">
        <w:rPr>
          <w:lang w:val="en-US"/>
        </w:rPr>
        <w:t xml:space="preserve">] </w:t>
      </w:r>
      <w:r w:rsidRPr="00A31F2B">
        <w:rPr>
          <w:lang w:val="en-US"/>
        </w:rPr>
        <w:t xml:space="preserve">"Report: After Twenty Years. </w:t>
      </w:r>
      <w:r w:rsidRPr="00A9165C">
        <w:rPr>
          <w:lang w:val="de-DE"/>
        </w:rPr>
        <w:t>Die Entwicklung der Wissen</w:t>
      </w:r>
      <w:r w:rsidRPr="00A9165C">
        <w:rPr>
          <w:lang w:val="de-DE"/>
        </w:rPr>
        <w:softHyphen/>
        <w:t>schafts</w:t>
      </w:r>
      <w:r w:rsidRPr="00A9165C">
        <w:rPr>
          <w:lang w:val="de-DE"/>
        </w:rPr>
        <w:softHyphen/>
        <w:t>theorie in Öster</w:t>
      </w:r>
      <w:r w:rsidRPr="00A9165C">
        <w:rPr>
          <w:lang w:val="de-DE"/>
        </w:rPr>
        <w:softHyphen/>
      </w:r>
      <w:r w:rsidRPr="00A9165C">
        <w:rPr>
          <w:lang w:val="de-DE"/>
        </w:rPr>
        <w:softHyphen/>
        <w:t xml:space="preserve">reich 1971-1990", </w:t>
      </w:r>
      <w:r w:rsidRPr="00A9165C">
        <w:rPr>
          <w:b/>
          <w:i/>
          <w:lang w:val="de-DE"/>
        </w:rPr>
        <w:t>Journal for General Philosophy of Science</w:t>
      </w:r>
      <w:r w:rsidRPr="00A9165C">
        <w:rPr>
          <w:b/>
          <w:lang w:val="de-DE"/>
        </w:rPr>
        <w:t xml:space="preserve"> </w:t>
      </w:r>
      <w:r w:rsidRPr="00A9165C">
        <w:rPr>
          <w:lang w:val="de-DE"/>
        </w:rPr>
        <w:t>24, 1993, 315 - 347.</w:t>
      </w:r>
    </w:p>
    <w:p w:rsidR="00F05321" w:rsidRPr="00A31F2B" w:rsidRDefault="00F05321">
      <w:pPr>
        <w:widowControl w:val="0"/>
        <w:tabs>
          <w:tab w:val="left" w:pos="793"/>
        </w:tabs>
        <w:spacing w:line="360" w:lineRule="atLeast"/>
        <w:ind w:left="794" w:right="-7" w:hanging="794"/>
        <w:rPr>
          <w:lang w:val="en-US"/>
        </w:rPr>
      </w:pPr>
      <w:r w:rsidRPr="00A9165C">
        <w:rPr>
          <w:lang w:val="de-DE"/>
        </w:rPr>
        <w:t>49.</w:t>
      </w:r>
      <w:r w:rsidRPr="00A9165C">
        <w:rPr>
          <w:lang w:val="de-DE"/>
        </w:rPr>
        <w:tab/>
        <w:t xml:space="preserve">"Eine logische Analyse des Sein-Sollen Problems", in: Meggle, G./Wessels, U. (Hg.), </w:t>
      </w:r>
      <w:r w:rsidRPr="00A9165C">
        <w:rPr>
          <w:i/>
          <w:lang w:val="de-DE"/>
        </w:rPr>
        <w:t>Analyomen 1</w:t>
      </w:r>
      <w:r w:rsidRPr="00A9165C">
        <w:rPr>
          <w:lang w:val="de-DE"/>
        </w:rPr>
        <w:t>.</w:t>
      </w:r>
      <w:r w:rsidRPr="00A9165C">
        <w:rPr>
          <w:i/>
          <w:lang w:val="de-DE"/>
        </w:rPr>
        <w:t xml:space="preserve"> </w:t>
      </w:r>
      <w:r w:rsidRPr="00A31F2B">
        <w:rPr>
          <w:i/>
          <w:lang w:val="en-US"/>
        </w:rPr>
        <w:t>Proceedings of the 1st Conference "Persepctives in Ana</w:t>
      </w:r>
      <w:r w:rsidRPr="00A31F2B">
        <w:rPr>
          <w:i/>
          <w:lang w:val="en-US"/>
        </w:rPr>
        <w:softHyphen/>
        <w:t>ly</w:t>
      </w:r>
      <w:r w:rsidRPr="00A31F2B">
        <w:rPr>
          <w:i/>
          <w:lang w:val="en-US"/>
        </w:rPr>
        <w:softHyphen/>
        <w:t>tical Philoso</w:t>
      </w:r>
      <w:r w:rsidRPr="00A31F2B">
        <w:rPr>
          <w:i/>
          <w:lang w:val="en-US"/>
        </w:rPr>
        <w:softHyphen/>
        <w:t>phy</w:t>
      </w:r>
      <w:r w:rsidRPr="00A31F2B">
        <w:rPr>
          <w:lang w:val="en-US"/>
        </w:rPr>
        <w:t>, W. de Gruyter, Berlin, 1994,  S. 126 - 134.</w:t>
      </w:r>
    </w:p>
    <w:p w:rsidR="00F05321" w:rsidRPr="00A9165C" w:rsidRDefault="00F05321">
      <w:pPr>
        <w:widowControl w:val="0"/>
        <w:tabs>
          <w:tab w:val="left" w:pos="793"/>
        </w:tabs>
        <w:spacing w:line="360" w:lineRule="atLeast"/>
        <w:ind w:left="794" w:right="-7" w:hanging="794"/>
        <w:rPr>
          <w:lang w:val="de-DE"/>
        </w:rPr>
      </w:pPr>
      <w:r w:rsidRPr="00A9165C">
        <w:rPr>
          <w:lang w:val="de-DE"/>
        </w:rPr>
        <w:t>50.</w:t>
      </w:r>
      <w:r w:rsidRPr="00A9165C">
        <w:rPr>
          <w:lang w:val="de-DE"/>
        </w:rPr>
        <w:tab/>
        <w:t xml:space="preserve">"Karl Popper und das Induktionsproblem",  in: F. Stadler (Hrsg.) </w:t>
      </w:r>
      <w:r w:rsidRPr="00A9165C">
        <w:rPr>
          <w:i/>
          <w:lang w:val="de-DE"/>
        </w:rPr>
        <w:t>Heinrich Gom</w:t>
      </w:r>
      <w:r w:rsidRPr="00A9165C">
        <w:rPr>
          <w:i/>
          <w:lang w:val="de-DE"/>
        </w:rPr>
        <w:softHyphen/>
        <w:t>perz, Karl Popper und die österreichische Philosophie</w:t>
      </w:r>
      <w:r w:rsidRPr="00A9165C">
        <w:rPr>
          <w:lang w:val="de-DE"/>
        </w:rPr>
        <w:t>, Veröffent</w:t>
      </w:r>
      <w:r w:rsidRPr="00A9165C">
        <w:rPr>
          <w:lang w:val="de-DE"/>
        </w:rPr>
        <w:softHyphen/>
        <w:t>lichun</w:t>
      </w:r>
      <w:r w:rsidRPr="00A9165C">
        <w:rPr>
          <w:lang w:val="de-DE"/>
        </w:rPr>
        <w:softHyphen/>
        <w:t>gen des Instituts "Wie</w:t>
      </w:r>
      <w:r w:rsidRPr="00A9165C">
        <w:rPr>
          <w:lang w:val="de-DE"/>
        </w:rPr>
        <w:softHyphen/>
        <w:t>ner Kreis", Wien 1993, S. 147 - 161.</w:t>
      </w:r>
    </w:p>
    <w:p w:rsidR="00F05321" w:rsidRPr="00A31F2B" w:rsidRDefault="00F05321">
      <w:pPr>
        <w:widowControl w:val="0"/>
        <w:tabs>
          <w:tab w:val="left" w:pos="840"/>
        </w:tabs>
        <w:spacing w:line="360" w:lineRule="atLeast"/>
        <w:ind w:left="820" w:right="-7" w:hanging="800"/>
        <w:rPr>
          <w:lang w:val="en-US"/>
        </w:rPr>
      </w:pPr>
      <w:r w:rsidRPr="00A31F2B">
        <w:rPr>
          <w:lang w:val="en-US"/>
        </w:rPr>
        <w:t>51.</w:t>
      </w:r>
      <w:r w:rsidRPr="00A31F2B">
        <w:rPr>
          <w:lang w:val="en-US"/>
        </w:rPr>
        <w:tab/>
        <w:t xml:space="preserve">"Probabilistic Justification of Default Reasoning", in: Nebel, B./Dreschler-Fischer, L. (Hrsg.), </w:t>
      </w:r>
      <w:r w:rsidRPr="00A31F2B">
        <w:rPr>
          <w:i/>
          <w:lang w:val="en-US"/>
        </w:rPr>
        <w:t>KI-94: Advances in Artificial Intelligence</w:t>
      </w:r>
      <w:r w:rsidRPr="00A31F2B">
        <w:rPr>
          <w:lang w:val="en-US"/>
        </w:rPr>
        <w:t>, Lecture No</w:t>
      </w:r>
      <w:r w:rsidRPr="00A31F2B">
        <w:rPr>
          <w:lang w:val="en-US"/>
        </w:rPr>
        <w:softHyphen/>
        <w:t>tes in AI 861, Springer, Berlin, 1994, S. 248 - 259.</w:t>
      </w:r>
    </w:p>
    <w:p w:rsidR="00F05321" w:rsidRPr="00A31F2B" w:rsidRDefault="00F05321">
      <w:pPr>
        <w:widowControl w:val="0"/>
        <w:tabs>
          <w:tab w:val="left" w:pos="840"/>
        </w:tabs>
        <w:spacing w:line="360" w:lineRule="atLeast"/>
        <w:ind w:left="820" w:right="-7" w:hanging="800"/>
        <w:rPr>
          <w:lang w:val="en-US"/>
        </w:rPr>
      </w:pPr>
      <w:r w:rsidRPr="00A31F2B">
        <w:rPr>
          <w:lang w:val="en-US"/>
        </w:rPr>
        <w:t>52.</w:t>
      </w:r>
      <w:r w:rsidRPr="00A31F2B">
        <w:rPr>
          <w:lang w:val="en-US"/>
        </w:rPr>
        <w:tab/>
        <w:t xml:space="preserve">"Defeasible Reasoning Based on Constructive and Cumulative Rules", in: Casati, R./ Smith, B./White, G. (eds.), </w:t>
      </w:r>
      <w:r w:rsidRPr="00A31F2B">
        <w:rPr>
          <w:i/>
          <w:lang w:val="en-US"/>
        </w:rPr>
        <w:t>Philosophy and the Cog</w:t>
      </w:r>
      <w:r w:rsidRPr="00A31F2B">
        <w:rPr>
          <w:i/>
          <w:lang w:val="en-US"/>
        </w:rPr>
        <w:softHyphen/>
        <w:t>ni</w:t>
      </w:r>
      <w:r w:rsidRPr="00A31F2B">
        <w:rPr>
          <w:i/>
          <w:lang w:val="en-US"/>
        </w:rPr>
        <w:softHyphen/>
        <w:t>tive Sciences</w:t>
      </w:r>
      <w:r w:rsidRPr="00A31F2B">
        <w:rPr>
          <w:lang w:val="en-US"/>
        </w:rPr>
        <w:t xml:space="preserve">, Proceedings of the 16th International Wittgenstein Symposium, Hölder-Pichler-Tempsky, Wien 1994, S. 297 - 310. </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53.</w:t>
      </w:r>
      <w:r w:rsidRPr="00A31F2B">
        <w:rPr>
          <w:sz w:val="24"/>
          <w:lang w:val="en-US"/>
        </w:rPr>
        <w:tab/>
        <w:t xml:space="preserve">"Admissible versus Valid Rules. A Case Study of the Modal Fallacy", </w:t>
      </w:r>
      <w:r w:rsidRPr="00A31F2B">
        <w:rPr>
          <w:b/>
          <w:i/>
          <w:sz w:val="24"/>
          <w:lang w:val="en-US"/>
        </w:rPr>
        <w:t>The Monist</w:t>
      </w:r>
      <w:r w:rsidRPr="00A31F2B">
        <w:rPr>
          <w:b/>
          <w:sz w:val="24"/>
          <w:lang w:val="en-US"/>
        </w:rPr>
        <w:t xml:space="preserve"> </w:t>
      </w:r>
      <w:r w:rsidRPr="00A31F2B">
        <w:rPr>
          <w:sz w:val="24"/>
          <w:lang w:val="en-US"/>
        </w:rPr>
        <w:t>77, No 3, 1994, 376 - 388.</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lastRenderedPageBreak/>
        <w:t>54.</w:t>
      </w:r>
      <w:r w:rsidRPr="00A9165C">
        <w:rPr>
          <w:sz w:val="24"/>
        </w:rPr>
        <w:tab/>
        <w:t>"Ökologische Ethik zwischen Evidenz und Dilemma. Überlegungen zum Spannungsfeld von philosophischer Begründung und praktischer Veran</w:t>
      </w:r>
      <w:r w:rsidRPr="00A9165C">
        <w:rPr>
          <w:sz w:val="24"/>
        </w:rPr>
        <w:softHyphen/>
        <w:t>ker</w:t>
      </w:r>
      <w:r w:rsidRPr="00A9165C">
        <w:rPr>
          <w:sz w:val="24"/>
        </w:rPr>
        <w:softHyphen/>
        <w:t>ung" (revidierte und erwei</w:t>
      </w:r>
      <w:r w:rsidRPr="00A9165C">
        <w:rPr>
          <w:sz w:val="24"/>
        </w:rPr>
        <w:softHyphen/>
        <w:t>ter</w:t>
      </w:r>
      <w:r w:rsidRPr="00A9165C">
        <w:rPr>
          <w:sz w:val="24"/>
        </w:rPr>
        <w:softHyphen/>
        <w:t xml:space="preserve">te Fassung von 25.), in: Neumaier, O. (Hg.): </w:t>
      </w:r>
      <w:r w:rsidRPr="00A9165C">
        <w:rPr>
          <w:i/>
          <w:sz w:val="24"/>
        </w:rPr>
        <w:t>Ange</w:t>
      </w:r>
      <w:r w:rsidRPr="00A9165C">
        <w:rPr>
          <w:i/>
          <w:sz w:val="24"/>
        </w:rPr>
        <w:softHyphen/>
        <w:t xml:space="preserve">wandter Ethik im Spannungsfeld von Ökologie und Ökonomie, </w:t>
      </w:r>
      <w:r w:rsidRPr="00A9165C">
        <w:rPr>
          <w:sz w:val="24"/>
        </w:rPr>
        <w:t xml:space="preserve"> Aca</w:t>
      </w:r>
      <w:r w:rsidRPr="00A9165C">
        <w:rPr>
          <w:sz w:val="24"/>
        </w:rPr>
        <w:softHyphen/>
        <w:t>de</w:t>
      </w:r>
      <w:r w:rsidRPr="00A9165C">
        <w:rPr>
          <w:sz w:val="24"/>
        </w:rPr>
        <w:softHyphen/>
        <w:t>mia Verlag, Sankt Augustin 1994, S. 9-48.</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55.</w:t>
      </w:r>
      <w:r w:rsidRPr="00A9165C">
        <w:rPr>
          <w:sz w:val="24"/>
        </w:rPr>
        <w:tab/>
        <w:t xml:space="preserve">"Wie und warum 'rivalisierende Paradigman' koexistieren", in: </w:t>
      </w:r>
      <w:r w:rsidRPr="00A9165C">
        <w:rPr>
          <w:i/>
          <w:sz w:val="24"/>
        </w:rPr>
        <w:t>Plus. Zeit</w:t>
      </w:r>
      <w:r w:rsidRPr="00A9165C">
        <w:rPr>
          <w:i/>
          <w:sz w:val="24"/>
        </w:rPr>
        <w:softHyphen/>
        <w:t>schrift der Uni</w:t>
      </w:r>
      <w:r w:rsidRPr="00A9165C">
        <w:rPr>
          <w:i/>
          <w:sz w:val="24"/>
        </w:rPr>
        <w:softHyphen/>
        <w:t>ver</w:t>
      </w:r>
      <w:r w:rsidRPr="00A9165C">
        <w:rPr>
          <w:i/>
          <w:sz w:val="24"/>
        </w:rPr>
        <w:softHyphen/>
        <w:t>sität Salzburg</w:t>
      </w:r>
      <w:r w:rsidRPr="00A9165C">
        <w:rPr>
          <w:sz w:val="24"/>
        </w:rPr>
        <w:t>, Nr. 3/94, S.  4-5.</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56.</w:t>
      </w:r>
      <w:r w:rsidRPr="00A9165C">
        <w:rPr>
          <w:sz w:val="24"/>
        </w:rPr>
        <w:tab/>
        <w:t xml:space="preserve">"Art and Science: Does Anything Go?", in: </w:t>
      </w:r>
      <w:r w:rsidRPr="00A9165C">
        <w:rPr>
          <w:i/>
          <w:sz w:val="24"/>
        </w:rPr>
        <w:t>Kooperationen,</w:t>
      </w:r>
      <w:r w:rsidRPr="00A9165C">
        <w:rPr>
          <w:sz w:val="24"/>
        </w:rPr>
        <w:t xml:space="preserve"> Vol I,  No 1, Fall 1994, S. 12f.</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57.</w:t>
      </w:r>
      <w:r w:rsidRPr="00A31F2B">
        <w:rPr>
          <w:sz w:val="24"/>
          <w:lang w:val="en-US"/>
        </w:rPr>
        <w:tab/>
        <w:t xml:space="preserve">"Relevant Deduction and Hypothetico-Deductivism: A Reply to Gemes", </w:t>
      </w:r>
      <w:r w:rsidRPr="00A31F2B">
        <w:rPr>
          <w:b/>
          <w:i/>
          <w:sz w:val="24"/>
          <w:lang w:val="en-US"/>
        </w:rPr>
        <w:t>Erkenntnis</w:t>
      </w:r>
      <w:r w:rsidRPr="00A31F2B">
        <w:rPr>
          <w:b/>
          <w:sz w:val="24"/>
          <w:lang w:val="en-US"/>
        </w:rPr>
        <w:t xml:space="preserve"> </w:t>
      </w:r>
      <w:r w:rsidRPr="00A31F2B">
        <w:rPr>
          <w:sz w:val="24"/>
          <w:lang w:val="en-US"/>
        </w:rPr>
        <w:t>41, 1994, 183 - 188.</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58.</w:t>
      </w:r>
      <w:r w:rsidRPr="00A31F2B">
        <w:rPr>
          <w:sz w:val="24"/>
          <w:lang w:val="en-US"/>
        </w:rPr>
        <w:tab/>
        <w:t>"Logical Truth: Comments on Etchmendy's Critique of Tarski", in: Twar</w:t>
      </w:r>
      <w:r w:rsidRPr="00A31F2B">
        <w:rPr>
          <w:sz w:val="24"/>
          <w:lang w:val="en-US"/>
        </w:rPr>
        <w:softHyphen/>
        <w:t>dow</w:t>
      </w:r>
      <w:r w:rsidRPr="00A31F2B">
        <w:rPr>
          <w:sz w:val="24"/>
          <w:lang w:val="en-US"/>
        </w:rPr>
        <w:softHyphen/>
        <w:t xml:space="preserve">ski, B./Wolenski, J. (eds.), </w:t>
      </w:r>
      <w:r w:rsidRPr="00A31F2B">
        <w:rPr>
          <w:i/>
          <w:sz w:val="24"/>
          <w:lang w:val="en-US"/>
        </w:rPr>
        <w:t>Sixty Years of Tarski's Definition of Truth</w:t>
      </w:r>
      <w:r w:rsidRPr="00A31F2B">
        <w:rPr>
          <w:sz w:val="24"/>
          <w:lang w:val="en-US"/>
        </w:rPr>
        <w:t xml:space="preserve">. </w:t>
      </w:r>
      <w:r w:rsidRPr="00A31F2B">
        <w:rPr>
          <w:i/>
          <w:sz w:val="24"/>
          <w:lang w:val="en-US"/>
        </w:rPr>
        <w:t>Pro</w:t>
      </w:r>
      <w:r w:rsidRPr="00A31F2B">
        <w:rPr>
          <w:i/>
          <w:sz w:val="24"/>
          <w:lang w:val="en-US"/>
        </w:rPr>
        <w:softHyphen/>
        <w:t>ceedings of the Kra</w:t>
      </w:r>
      <w:r w:rsidRPr="00A31F2B">
        <w:rPr>
          <w:i/>
          <w:sz w:val="24"/>
          <w:lang w:val="en-US"/>
        </w:rPr>
        <w:softHyphen/>
        <w:t>ków Conference April 1993</w:t>
      </w:r>
      <w:r w:rsidRPr="00A31F2B">
        <w:rPr>
          <w:sz w:val="24"/>
          <w:lang w:val="en-US"/>
        </w:rPr>
        <w:t>,  Philed, Kraków 1994, S. 78 -95.</w:t>
      </w:r>
    </w:p>
    <w:p w:rsidR="00F05321" w:rsidRDefault="00F05321" w:rsidP="009B37A5">
      <w:pPr>
        <w:widowControl w:val="0"/>
        <w:tabs>
          <w:tab w:val="left" w:pos="840"/>
        </w:tabs>
        <w:spacing w:line="360" w:lineRule="atLeast"/>
        <w:ind w:left="820" w:right="-7" w:hanging="800"/>
        <w:rPr>
          <w:lang w:val="en-US"/>
        </w:rPr>
      </w:pPr>
      <w:r w:rsidRPr="00A31F2B">
        <w:rPr>
          <w:lang w:val="en-US"/>
        </w:rPr>
        <w:t>59.</w:t>
      </w:r>
      <w:r w:rsidRPr="00A31F2B">
        <w:rPr>
          <w:lang w:val="en-US"/>
        </w:rPr>
        <w:tab/>
      </w:r>
      <w:r w:rsidR="009B37A5" w:rsidRPr="00A31F2B">
        <w:rPr>
          <w:lang w:val="en-US"/>
        </w:rPr>
        <w:t xml:space="preserve">[G. Schurz, </w:t>
      </w:r>
      <w:r w:rsidRPr="00A31F2B">
        <w:rPr>
          <w:lang w:val="en-US"/>
        </w:rPr>
        <w:t>Karel Lambert:</w:t>
      </w:r>
      <w:r w:rsidR="009B37A5" w:rsidRPr="00A31F2B">
        <w:rPr>
          <w:lang w:val="en-US"/>
        </w:rPr>
        <w:t xml:space="preserve">] </w:t>
      </w:r>
      <w:r w:rsidRPr="009B37A5">
        <w:rPr>
          <w:lang w:val="en-US"/>
        </w:rPr>
        <w:t xml:space="preserve">"Outline of a Theory of Scientific Understanding", </w:t>
      </w:r>
      <w:r w:rsidRPr="009B37A5">
        <w:rPr>
          <w:b/>
          <w:i/>
          <w:lang w:val="en-US"/>
        </w:rPr>
        <w:t>Synthese</w:t>
      </w:r>
      <w:r w:rsidRPr="009B37A5">
        <w:rPr>
          <w:lang w:val="en-US"/>
        </w:rPr>
        <w:t xml:space="preserve"> 101, No 1, 1994, 65 - 120.</w:t>
      </w:r>
    </w:p>
    <w:p w:rsidR="009F4C18" w:rsidRPr="00A31F2B" w:rsidRDefault="009F4C18" w:rsidP="009B37A5">
      <w:pPr>
        <w:widowControl w:val="0"/>
        <w:tabs>
          <w:tab w:val="left" w:pos="840"/>
        </w:tabs>
        <w:spacing w:line="360" w:lineRule="atLeast"/>
        <w:ind w:left="820" w:right="-7" w:hanging="800"/>
        <w:rPr>
          <w:lang w:val="en-US"/>
        </w:rPr>
      </w:pPr>
      <w:r>
        <w:rPr>
          <w:lang w:val="en-US"/>
        </w:rPr>
        <w:t>60</w:t>
      </w:r>
      <w:r w:rsidRPr="00A31F2B">
        <w:rPr>
          <w:lang w:val="en-US"/>
        </w:rPr>
        <w:t>.</w:t>
      </w:r>
      <w:r w:rsidRPr="00A31F2B">
        <w:rPr>
          <w:lang w:val="en-US"/>
        </w:rPr>
        <w:tab/>
        <w:t>"Hume's Is-Ought Thesis in Logics with Alethic-Deontic Bridge Prin</w:t>
      </w:r>
      <w:r w:rsidRPr="00A31F2B">
        <w:rPr>
          <w:lang w:val="en-US"/>
        </w:rPr>
        <w:softHyphen/>
        <w:t>cip</w:t>
      </w:r>
      <w:r w:rsidRPr="00A31F2B">
        <w:rPr>
          <w:lang w:val="en-US"/>
        </w:rPr>
        <w:softHyphen/>
        <w:t xml:space="preserve">les", </w:t>
      </w:r>
      <w:r w:rsidRPr="00A31F2B">
        <w:rPr>
          <w:b/>
          <w:i/>
          <w:lang w:val="en-US"/>
        </w:rPr>
        <w:t>Logique et Analyse</w:t>
      </w:r>
      <w:r w:rsidRPr="00A31F2B">
        <w:rPr>
          <w:b/>
          <w:lang w:val="en-US"/>
        </w:rPr>
        <w:t xml:space="preserve"> </w:t>
      </w:r>
      <w:r w:rsidRPr="00A31F2B">
        <w:rPr>
          <w:lang w:val="en-US"/>
        </w:rPr>
        <w:t>Vol. 37, No 147-48, 1994, 265 - 293.</w:t>
      </w:r>
    </w:p>
    <w:p w:rsidR="00F05321" w:rsidRPr="00A31F2B" w:rsidRDefault="00F05321">
      <w:pPr>
        <w:widowControl w:val="0"/>
        <w:tabs>
          <w:tab w:val="left" w:pos="840"/>
        </w:tabs>
        <w:spacing w:line="360" w:lineRule="atLeast"/>
        <w:ind w:left="820" w:right="-7" w:hanging="800"/>
        <w:rPr>
          <w:lang w:val="en-US"/>
        </w:rPr>
      </w:pPr>
      <w:r w:rsidRPr="00A9165C">
        <w:rPr>
          <w:lang w:val="de-DE"/>
        </w:rPr>
        <w:t>6</w:t>
      </w:r>
      <w:r w:rsidR="009F4C18">
        <w:rPr>
          <w:lang w:val="de-DE"/>
        </w:rPr>
        <w:t>1</w:t>
      </w:r>
      <w:r w:rsidRPr="00A9165C">
        <w:rPr>
          <w:lang w:val="de-DE"/>
        </w:rPr>
        <w:t>.</w:t>
      </w:r>
      <w:r w:rsidRPr="00A9165C">
        <w:rPr>
          <w:lang w:val="de-DE"/>
        </w:rPr>
        <w:tab/>
        <w:t>"Stufen der Pragmatisierung von deduktiv-nomologischer Erklä</w:t>
      </w:r>
      <w:r w:rsidRPr="00A9165C">
        <w:rPr>
          <w:lang w:val="de-DE"/>
        </w:rPr>
        <w:softHyphen/>
        <w:t>rung, Begrün</w:t>
      </w:r>
      <w:r w:rsidRPr="00A9165C">
        <w:rPr>
          <w:lang w:val="de-DE"/>
        </w:rPr>
        <w:softHyphen/>
        <w:t xml:space="preserve">dung und Voraussage", in: Stachowiak, H. (Hg.), </w:t>
      </w:r>
      <w:r w:rsidRPr="00A9165C">
        <w:rPr>
          <w:i/>
          <w:lang w:val="de-DE"/>
        </w:rPr>
        <w:t>Prag</w:t>
      </w:r>
      <w:r w:rsidRPr="00A9165C">
        <w:rPr>
          <w:i/>
          <w:lang w:val="de-DE"/>
        </w:rPr>
        <w:softHyphen/>
        <w:t>matische Ten</w:t>
      </w:r>
      <w:r w:rsidRPr="00A9165C">
        <w:rPr>
          <w:i/>
          <w:lang w:val="de-DE"/>
        </w:rPr>
        <w:softHyphen/>
        <w:t>den</w:t>
      </w:r>
      <w:r w:rsidRPr="00A9165C">
        <w:rPr>
          <w:i/>
          <w:lang w:val="de-DE"/>
        </w:rPr>
        <w:softHyphen/>
      </w:r>
      <w:r w:rsidRPr="00A9165C">
        <w:rPr>
          <w:i/>
          <w:lang w:val="de-DE"/>
        </w:rPr>
        <w:softHyphen/>
      </w:r>
      <w:r w:rsidRPr="00A9165C">
        <w:rPr>
          <w:i/>
          <w:lang w:val="de-DE"/>
        </w:rPr>
        <w:softHyphen/>
      </w:r>
      <w:r w:rsidRPr="00A9165C">
        <w:rPr>
          <w:i/>
          <w:lang w:val="de-DE"/>
        </w:rPr>
        <w:softHyphen/>
        <w:t>zen in der Wissenschafts</w:t>
      </w:r>
      <w:r w:rsidRPr="00A9165C">
        <w:rPr>
          <w:i/>
          <w:lang w:val="de-DE"/>
        </w:rPr>
        <w:softHyphen/>
        <w:t>theo</w:t>
      </w:r>
      <w:r w:rsidRPr="00A9165C">
        <w:rPr>
          <w:i/>
          <w:lang w:val="de-DE"/>
        </w:rPr>
        <w:softHyphen/>
        <w:t xml:space="preserve">rie, </w:t>
      </w:r>
      <w:r w:rsidRPr="00A9165C">
        <w:rPr>
          <w:lang w:val="de-DE"/>
        </w:rPr>
        <w:t xml:space="preserve">Pragmatik. </w:t>
      </w:r>
      <w:r w:rsidRPr="00A31F2B">
        <w:rPr>
          <w:lang w:val="en-US"/>
        </w:rPr>
        <w:t>Handbuch prag</w:t>
      </w:r>
      <w:r w:rsidRPr="00A31F2B">
        <w:rPr>
          <w:lang w:val="en-US"/>
        </w:rPr>
        <w:softHyphen/>
        <w:t>ma</w:t>
      </w:r>
      <w:r w:rsidRPr="00A31F2B">
        <w:rPr>
          <w:lang w:val="en-US"/>
        </w:rPr>
        <w:softHyphen/>
        <w:t>ti</w:t>
      </w:r>
      <w:r w:rsidRPr="00A31F2B">
        <w:rPr>
          <w:lang w:val="en-US"/>
        </w:rPr>
        <w:softHyphen/>
        <w:t>schen Denkens, Band V, Felix Meiner, Hamburg 1995, S. 315 - 343.</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6</w:t>
      </w:r>
      <w:r w:rsidR="009F4C18">
        <w:rPr>
          <w:sz w:val="24"/>
          <w:lang w:val="en-US"/>
        </w:rPr>
        <w:t>2</w:t>
      </w:r>
      <w:r w:rsidRPr="00A31F2B">
        <w:rPr>
          <w:sz w:val="24"/>
          <w:lang w:val="en-US"/>
        </w:rPr>
        <w:t>.</w:t>
      </w:r>
      <w:r w:rsidRPr="00A31F2B">
        <w:rPr>
          <w:sz w:val="24"/>
          <w:lang w:val="en-US"/>
        </w:rPr>
        <w:tab/>
        <w:t xml:space="preserve">"Theories and their Applications - a Case of Nonmonotonic Reasoning", in: W. Herfel et al (Hrsg.), </w:t>
      </w:r>
      <w:r w:rsidRPr="00A31F2B">
        <w:rPr>
          <w:i/>
          <w:sz w:val="24"/>
          <w:lang w:val="en-US"/>
        </w:rPr>
        <w:t>Theories and Models in Scientific Processes</w:t>
      </w:r>
      <w:r w:rsidRPr="00A31F2B">
        <w:rPr>
          <w:sz w:val="24"/>
          <w:lang w:val="en-US"/>
        </w:rPr>
        <w:t>, Poznan Studies in the Philo</w:t>
      </w:r>
      <w:r w:rsidRPr="00A31F2B">
        <w:rPr>
          <w:sz w:val="24"/>
          <w:lang w:val="en-US"/>
        </w:rPr>
        <w:softHyphen/>
        <w:t>sophy of the Sciences and the Humanities Vol 44, Rodopi, Amsterdam 1995, S. 269 - 293.</w:t>
      </w:r>
    </w:p>
    <w:p w:rsidR="00F05321" w:rsidRPr="00A9165C" w:rsidRDefault="00F05321">
      <w:pPr>
        <w:pStyle w:val="2"/>
        <w:widowControl w:val="0"/>
        <w:tabs>
          <w:tab w:val="clear" w:pos="360"/>
          <w:tab w:val="left" w:pos="840"/>
        </w:tabs>
        <w:spacing w:line="360" w:lineRule="atLeast"/>
        <w:ind w:left="820" w:right="-7" w:hanging="800"/>
        <w:rPr>
          <w:sz w:val="24"/>
        </w:rPr>
      </w:pPr>
      <w:r w:rsidRPr="00A31F2B">
        <w:rPr>
          <w:sz w:val="24"/>
          <w:lang w:val="en-US"/>
        </w:rPr>
        <w:t>6</w:t>
      </w:r>
      <w:r w:rsidR="009F4C18">
        <w:rPr>
          <w:sz w:val="24"/>
          <w:lang w:val="en-US"/>
        </w:rPr>
        <w:t>3</w:t>
      </w:r>
      <w:r w:rsidRPr="00A31F2B">
        <w:rPr>
          <w:sz w:val="24"/>
          <w:lang w:val="en-US"/>
        </w:rPr>
        <w:t>.</w:t>
      </w:r>
      <w:r w:rsidRPr="00A31F2B">
        <w:rPr>
          <w:sz w:val="24"/>
          <w:lang w:val="en-US"/>
        </w:rPr>
        <w:tab/>
        <w:t xml:space="preserve">"Nonmonotonic Reasoning and its Relation to Probabilistic Reasoning", in: Ingolf, M. und Stelzner, W. (Hrsg.), </w:t>
      </w:r>
      <w:r w:rsidRPr="00A31F2B">
        <w:rPr>
          <w:i/>
          <w:sz w:val="24"/>
          <w:lang w:val="en-US"/>
        </w:rPr>
        <w:t xml:space="preserve">Logik und Mathematik. </w:t>
      </w:r>
      <w:r w:rsidRPr="00A9165C">
        <w:rPr>
          <w:i/>
          <w:sz w:val="24"/>
        </w:rPr>
        <w:t>Frege-Kollo</w:t>
      </w:r>
      <w:r w:rsidRPr="00A9165C">
        <w:rPr>
          <w:i/>
          <w:sz w:val="24"/>
        </w:rPr>
        <w:softHyphen/>
        <w:t>quium Jena 1993</w:t>
      </w:r>
      <w:r w:rsidRPr="00A9165C">
        <w:rPr>
          <w:sz w:val="24"/>
        </w:rPr>
        <w:t>, W. de Gruy</w:t>
      </w:r>
      <w:r w:rsidRPr="00A9165C">
        <w:rPr>
          <w:sz w:val="24"/>
        </w:rPr>
        <w:softHyphen/>
        <w:t>ter, Berlin 1995, S. 394 - 407.</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6</w:t>
      </w:r>
      <w:r w:rsidR="009F4C18">
        <w:rPr>
          <w:sz w:val="24"/>
        </w:rPr>
        <w:t>4</w:t>
      </w:r>
      <w:r w:rsidRPr="00A9165C">
        <w:rPr>
          <w:sz w:val="24"/>
        </w:rPr>
        <w:t>.</w:t>
      </w:r>
      <w:r w:rsidRPr="00A9165C">
        <w:rPr>
          <w:sz w:val="24"/>
        </w:rPr>
        <w:tab/>
        <w:t>"Grenzen rationaler Ethikbegründung. Das Sein-Sollen-Problem aus moder</w:t>
      </w:r>
      <w:r w:rsidRPr="00A9165C">
        <w:rPr>
          <w:sz w:val="24"/>
        </w:rPr>
        <w:softHyphen/>
        <w:t xml:space="preserve">ner Sicht", </w:t>
      </w:r>
      <w:r w:rsidRPr="00A9165C">
        <w:rPr>
          <w:b/>
          <w:i/>
          <w:sz w:val="24"/>
        </w:rPr>
        <w:t>Ethik und Sozialwissenschaften</w:t>
      </w:r>
      <w:r w:rsidRPr="00A9165C">
        <w:rPr>
          <w:sz w:val="24"/>
        </w:rPr>
        <w:t xml:space="preserve"> 6, Heft 2, 1995, 163 - 176 (mit 25 Kritiken und Replik). </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6</w:t>
      </w:r>
      <w:r w:rsidR="009F4C18">
        <w:rPr>
          <w:sz w:val="24"/>
        </w:rPr>
        <w:t>5</w:t>
      </w:r>
      <w:r w:rsidRPr="00A9165C">
        <w:rPr>
          <w:sz w:val="24"/>
        </w:rPr>
        <w:t>.</w:t>
      </w:r>
      <w:r w:rsidRPr="00A9165C">
        <w:rPr>
          <w:sz w:val="24"/>
        </w:rPr>
        <w:tab/>
        <w:t xml:space="preserve">"Grenzen rationaler Ethikbegründung: Klärung und Weiterführung zentraler Thesen", </w:t>
      </w:r>
      <w:r w:rsidRPr="00A9165C">
        <w:rPr>
          <w:b/>
          <w:i/>
          <w:sz w:val="24"/>
        </w:rPr>
        <w:t>Ethik und Sozialwissenschaften</w:t>
      </w:r>
      <w:r w:rsidRPr="00A9165C">
        <w:rPr>
          <w:sz w:val="24"/>
        </w:rPr>
        <w:t xml:space="preserve"> 6, Heft 2, 1995, 229 - 240 (Replik auf die Kritiken zu Nr. 63).</w:t>
      </w:r>
    </w:p>
    <w:p w:rsidR="00F05321" w:rsidRPr="00A31F2B" w:rsidRDefault="00F05321" w:rsidP="009B37A5">
      <w:pPr>
        <w:pStyle w:val="2"/>
        <w:widowControl w:val="0"/>
        <w:tabs>
          <w:tab w:val="clear" w:pos="360"/>
          <w:tab w:val="left" w:pos="840"/>
        </w:tabs>
        <w:spacing w:line="360" w:lineRule="atLeast"/>
        <w:ind w:left="820" w:right="-7" w:hanging="800"/>
        <w:rPr>
          <w:sz w:val="24"/>
          <w:lang w:val="en-US"/>
        </w:rPr>
      </w:pPr>
      <w:r w:rsidRPr="00A31F2B">
        <w:rPr>
          <w:sz w:val="24"/>
          <w:lang w:val="en-US"/>
        </w:rPr>
        <w:t>6</w:t>
      </w:r>
      <w:r w:rsidR="009F4C18">
        <w:rPr>
          <w:sz w:val="24"/>
          <w:lang w:val="en-US"/>
        </w:rPr>
        <w:t>6</w:t>
      </w:r>
      <w:r w:rsidRPr="00A31F2B">
        <w:rPr>
          <w:sz w:val="24"/>
          <w:lang w:val="en-US"/>
        </w:rPr>
        <w:t>.</w:t>
      </w:r>
      <w:r w:rsidRPr="00A31F2B">
        <w:rPr>
          <w:sz w:val="24"/>
          <w:lang w:val="en-US"/>
        </w:rPr>
        <w:tab/>
      </w:r>
      <w:r w:rsidR="009B37A5" w:rsidRPr="00A31F2B">
        <w:rPr>
          <w:sz w:val="24"/>
          <w:lang w:val="en-US"/>
        </w:rPr>
        <w:t>[Helmut Prendinger, G. Schurz:]</w:t>
      </w:r>
      <w:r w:rsidRPr="00A31F2B">
        <w:rPr>
          <w:sz w:val="24"/>
          <w:lang w:val="en-US"/>
        </w:rPr>
        <w:t xml:space="preserve"> "Reasoning about Action in Dynamic Logic", in: de Glas, M. and Pawlak, Z. (eds.), </w:t>
      </w:r>
      <w:r w:rsidRPr="00A31F2B">
        <w:rPr>
          <w:i/>
          <w:sz w:val="24"/>
          <w:lang w:val="en-US"/>
        </w:rPr>
        <w:t>WOCFAI 95</w:t>
      </w:r>
      <w:r w:rsidRPr="00A31F2B">
        <w:rPr>
          <w:sz w:val="24"/>
          <w:lang w:val="en-US"/>
        </w:rPr>
        <w:t>. Proceedings of the Second World Conference on the Fundamentals of Arti</w:t>
      </w:r>
      <w:r w:rsidRPr="00A31F2B">
        <w:rPr>
          <w:sz w:val="24"/>
          <w:lang w:val="en-US"/>
        </w:rPr>
        <w:softHyphen/>
        <w:t>ficial Intelligence, Sangkor, Paris 1995, S. 355 - 366.</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6</w:t>
      </w:r>
      <w:r w:rsidR="009F4C18">
        <w:rPr>
          <w:sz w:val="24"/>
          <w:lang w:val="en-US"/>
        </w:rPr>
        <w:t>7</w:t>
      </w:r>
      <w:r w:rsidRPr="00A31F2B">
        <w:rPr>
          <w:sz w:val="24"/>
          <w:lang w:val="en-US"/>
        </w:rPr>
        <w:t>.</w:t>
      </w:r>
      <w:r w:rsidRPr="00A31F2B">
        <w:rPr>
          <w:sz w:val="24"/>
          <w:lang w:val="en-US"/>
        </w:rPr>
        <w:tab/>
        <w:t xml:space="preserve">"Most General First Order Theorems are Not Recursively Enumerable", </w:t>
      </w:r>
      <w:r w:rsidRPr="00A31F2B">
        <w:rPr>
          <w:b/>
          <w:i/>
          <w:sz w:val="24"/>
          <w:lang w:val="en-US"/>
        </w:rPr>
        <w:t>Theoretical Computer Science</w:t>
      </w:r>
      <w:r w:rsidRPr="00A31F2B">
        <w:rPr>
          <w:sz w:val="24"/>
          <w:lang w:val="en-US"/>
        </w:rPr>
        <w:t xml:space="preserve"> 148, 1995, 149-163.</w:t>
      </w:r>
    </w:p>
    <w:p w:rsidR="00F05321" w:rsidRPr="00A9165C" w:rsidRDefault="00F05321">
      <w:pPr>
        <w:pStyle w:val="2"/>
        <w:widowControl w:val="0"/>
        <w:tabs>
          <w:tab w:val="clear" w:pos="360"/>
          <w:tab w:val="left" w:pos="840"/>
        </w:tabs>
        <w:spacing w:line="360" w:lineRule="atLeast"/>
        <w:ind w:left="820" w:right="-7" w:hanging="800"/>
        <w:rPr>
          <w:i/>
          <w:sz w:val="24"/>
        </w:rPr>
      </w:pPr>
      <w:r w:rsidRPr="00A9165C">
        <w:rPr>
          <w:sz w:val="24"/>
        </w:rPr>
        <w:t>6</w:t>
      </w:r>
      <w:r w:rsidR="009F4C18">
        <w:rPr>
          <w:sz w:val="24"/>
        </w:rPr>
        <w:t>8</w:t>
      </w:r>
      <w:r w:rsidRPr="00A9165C">
        <w:rPr>
          <w:sz w:val="24"/>
        </w:rPr>
        <w:t>.</w:t>
      </w:r>
      <w:r w:rsidRPr="00A9165C">
        <w:rPr>
          <w:sz w:val="24"/>
        </w:rPr>
        <w:tab/>
        <w:t xml:space="preserve">"Der Wert des menschlichen Lebens", </w:t>
      </w:r>
      <w:r w:rsidRPr="00A9165C">
        <w:rPr>
          <w:b/>
          <w:i/>
          <w:sz w:val="24"/>
        </w:rPr>
        <w:t>Ethica</w:t>
      </w:r>
      <w:r w:rsidRPr="00A9165C">
        <w:rPr>
          <w:b/>
          <w:sz w:val="24"/>
        </w:rPr>
        <w:t xml:space="preserve"> </w:t>
      </w:r>
      <w:r w:rsidRPr="00A9165C">
        <w:rPr>
          <w:sz w:val="24"/>
        </w:rPr>
        <w:t>4, No 1, 1996, 23-45.</w:t>
      </w:r>
      <w:r w:rsidRPr="00A9165C">
        <w:rPr>
          <w:i/>
          <w:sz w:val="24"/>
        </w:rPr>
        <w:t xml:space="preserve"> </w:t>
      </w:r>
    </w:p>
    <w:p w:rsidR="00F05321" w:rsidRDefault="00F05321">
      <w:pPr>
        <w:pStyle w:val="2"/>
        <w:widowControl w:val="0"/>
        <w:tabs>
          <w:tab w:val="clear" w:pos="360"/>
          <w:tab w:val="left" w:pos="840"/>
        </w:tabs>
        <w:spacing w:line="360" w:lineRule="atLeast"/>
        <w:ind w:left="820" w:right="-7" w:hanging="800"/>
        <w:rPr>
          <w:sz w:val="24"/>
          <w:lang w:val="en-US"/>
        </w:rPr>
      </w:pPr>
      <w:r w:rsidRPr="00A9165C">
        <w:rPr>
          <w:sz w:val="24"/>
        </w:rPr>
        <w:t>6</w:t>
      </w:r>
      <w:r w:rsidR="009F4C18">
        <w:rPr>
          <w:sz w:val="24"/>
        </w:rPr>
        <w:t>9</w:t>
      </w:r>
      <w:r w:rsidRPr="00A9165C">
        <w:rPr>
          <w:sz w:val="24"/>
        </w:rPr>
        <w:t>.</w:t>
      </w:r>
      <w:r w:rsidRPr="00A9165C">
        <w:rPr>
          <w:sz w:val="24"/>
        </w:rPr>
        <w:tab/>
        <w:t>"Ein quantenmechanisches Argument für die Existenz konkreter Univer</w:t>
      </w:r>
      <w:r w:rsidRPr="00A9165C">
        <w:rPr>
          <w:sz w:val="24"/>
        </w:rPr>
        <w:softHyphen/>
        <w:t>sa</w:t>
      </w:r>
      <w:r w:rsidRPr="00A9165C">
        <w:rPr>
          <w:sz w:val="24"/>
        </w:rPr>
        <w:softHyphen/>
        <w:t xml:space="preserve">lien", in:  </w:t>
      </w:r>
      <w:r w:rsidRPr="00A9165C">
        <w:rPr>
          <w:sz w:val="24"/>
        </w:rPr>
        <w:lastRenderedPageBreak/>
        <w:t xml:space="preserve">J.L.Brandl et al (Hg.), </w:t>
      </w:r>
      <w:r w:rsidRPr="00A9165C">
        <w:rPr>
          <w:i/>
          <w:sz w:val="24"/>
        </w:rPr>
        <w:t xml:space="preserve">Metaphysik. </w:t>
      </w:r>
      <w:r w:rsidRPr="00A31F2B">
        <w:rPr>
          <w:i/>
          <w:sz w:val="24"/>
          <w:lang w:val="en-US"/>
        </w:rPr>
        <w:t>Neue Zugänge zu alten Fragen</w:t>
      </w:r>
      <w:r w:rsidRPr="00A31F2B">
        <w:rPr>
          <w:sz w:val="24"/>
          <w:lang w:val="en-US"/>
        </w:rPr>
        <w:t>, Aca</w:t>
      </w:r>
      <w:r w:rsidRPr="00A31F2B">
        <w:rPr>
          <w:sz w:val="24"/>
          <w:lang w:val="en-US"/>
        </w:rPr>
        <w:softHyphen/>
        <w:t>demia, Sankt Au</w:t>
      </w:r>
      <w:r w:rsidRPr="00A31F2B">
        <w:rPr>
          <w:sz w:val="24"/>
          <w:lang w:val="en-US"/>
        </w:rPr>
        <w:softHyphen/>
        <w:t>gustin 1995, S. 97-120.</w:t>
      </w:r>
    </w:p>
    <w:p w:rsidR="003F415A" w:rsidRPr="00A31F2B" w:rsidRDefault="009F4C18" w:rsidP="003F415A">
      <w:pPr>
        <w:pStyle w:val="2"/>
        <w:widowControl w:val="0"/>
        <w:tabs>
          <w:tab w:val="clear" w:pos="360"/>
          <w:tab w:val="left" w:pos="840"/>
        </w:tabs>
        <w:spacing w:line="360" w:lineRule="atLeast"/>
        <w:ind w:left="820" w:right="-7" w:hanging="800"/>
        <w:rPr>
          <w:sz w:val="24"/>
          <w:lang w:val="en-US"/>
        </w:rPr>
      </w:pPr>
      <w:r>
        <w:rPr>
          <w:sz w:val="24"/>
          <w:lang w:val="en-US"/>
        </w:rPr>
        <w:t>70</w:t>
      </w:r>
      <w:r w:rsidR="003F415A" w:rsidRPr="00A31F2B">
        <w:rPr>
          <w:sz w:val="24"/>
          <w:lang w:val="en-US"/>
        </w:rPr>
        <w:t>.</w:t>
      </w:r>
      <w:r w:rsidR="003F415A" w:rsidRPr="00A31F2B">
        <w:rPr>
          <w:sz w:val="24"/>
          <w:lang w:val="en-US"/>
        </w:rPr>
        <w:tab/>
        <w:t>"Scien</w:t>
      </w:r>
      <w:r w:rsidR="003F415A" w:rsidRPr="00A31F2B">
        <w:rPr>
          <w:sz w:val="24"/>
          <w:lang w:val="en-US"/>
        </w:rPr>
        <w:softHyphen/>
        <w:t xml:space="preserve">tific Explanation: A Critical Survey", </w:t>
      </w:r>
      <w:r w:rsidR="003F415A" w:rsidRPr="00A31F2B">
        <w:rPr>
          <w:b/>
          <w:i/>
          <w:sz w:val="24"/>
          <w:lang w:val="en-US"/>
        </w:rPr>
        <w:t>Foundation of Science</w:t>
      </w:r>
      <w:r w:rsidR="003F415A" w:rsidRPr="00A31F2B">
        <w:rPr>
          <w:i/>
          <w:sz w:val="24"/>
          <w:lang w:val="en-US"/>
        </w:rPr>
        <w:t xml:space="preserve"> </w:t>
      </w:r>
      <w:r w:rsidR="003F415A">
        <w:rPr>
          <w:sz w:val="24"/>
          <w:lang w:val="en-US"/>
        </w:rPr>
        <w:t>I/3, 1995/96</w:t>
      </w:r>
      <w:r w:rsidR="003F415A" w:rsidRPr="00A31F2B">
        <w:rPr>
          <w:sz w:val="24"/>
          <w:lang w:val="en-US"/>
        </w:rPr>
        <w:t>, 429 - 465.</w:t>
      </w:r>
    </w:p>
    <w:p w:rsidR="00F05321" w:rsidRPr="00A31F2B" w:rsidRDefault="003F415A">
      <w:pPr>
        <w:pStyle w:val="2"/>
        <w:widowControl w:val="0"/>
        <w:tabs>
          <w:tab w:val="clear" w:pos="360"/>
          <w:tab w:val="left" w:pos="840"/>
        </w:tabs>
        <w:spacing w:line="360" w:lineRule="atLeast"/>
        <w:ind w:left="820" w:right="-7" w:hanging="800"/>
        <w:rPr>
          <w:sz w:val="24"/>
          <w:lang w:val="en-US"/>
        </w:rPr>
      </w:pPr>
      <w:r>
        <w:rPr>
          <w:sz w:val="24"/>
          <w:lang w:val="en-US"/>
        </w:rPr>
        <w:t>7</w:t>
      </w:r>
      <w:r w:rsidR="009F4C18">
        <w:rPr>
          <w:sz w:val="24"/>
          <w:lang w:val="en-US"/>
        </w:rPr>
        <w:t>1</w:t>
      </w:r>
      <w:r w:rsidR="00F05321" w:rsidRPr="00A31F2B">
        <w:rPr>
          <w:sz w:val="24"/>
          <w:lang w:val="en-US"/>
        </w:rPr>
        <w:t>.</w:t>
      </w:r>
      <w:r w:rsidR="00F05321" w:rsidRPr="00A31F2B">
        <w:rPr>
          <w:sz w:val="24"/>
          <w:lang w:val="en-US"/>
        </w:rPr>
        <w:tab/>
        <w:t>"The Role of Negation in Nonmonotonic Logic and Defeasible Reasoning", in: H. Wan</w:t>
      </w:r>
      <w:r w:rsidR="00F05321" w:rsidRPr="00A31F2B">
        <w:rPr>
          <w:sz w:val="24"/>
          <w:lang w:val="en-US"/>
        </w:rPr>
        <w:softHyphen/>
        <w:t xml:space="preserve">sing (Hrsg.),  </w:t>
      </w:r>
      <w:r w:rsidR="00F05321" w:rsidRPr="00A31F2B">
        <w:rPr>
          <w:i/>
          <w:sz w:val="24"/>
          <w:lang w:val="en-US"/>
        </w:rPr>
        <w:t>Negation. A Notion in Focus</w:t>
      </w:r>
      <w:r w:rsidR="00F05321" w:rsidRPr="00A31F2B">
        <w:rPr>
          <w:sz w:val="24"/>
          <w:lang w:val="en-US"/>
        </w:rPr>
        <w:t>, W. de Gruyter, Berlin 1996, S. 197-231.</w:t>
      </w:r>
    </w:p>
    <w:p w:rsidR="00F05321" w:rsidRPr="00A31F2B" w:rsidRDefault="00F05321" w:rsidP="009B37A5">
      <w:pPr>
        <w:widowControl w:val="0"/>
        <w:tabs>
          <w:tab w:val="left" w:pos="840"/>
        </w:tabs>
        <w:spacing w:line="360" w:lineRule="atLeast"/>
        <w:ind w:left="820" w:right="-7" w:hanging="800"/>
        <w:rPr>
          <w:lang w:val="en-US"/>
        </w:rPr>
      </w:pPr>
      <w:r w:rsidRPr="00A31F2B">
        <w:rPr>
          <w:lang w:val="en-US"/>
        </w:rPr>
        <w:t>7</w:t>
      </w:r>
      <w:r w:rsidR="009F4C18">
        <w:rPr>
          <w:lang w:val="en-US"/>
        </w:rPr>
        <w:t>2</w:t>
      </w:r>
      <w:r w:rsidRPr="00A31F2B">
        <w:rPr>
          <w:lang w:val="en-US"/>
        </w:rPr>
        <w:t>.</w:t>
      </w:r>
      <w:r w:rsidRPr="00A31F2B">
        <w:rPr>
          <w:lang w:val="en-US"/>
        </w:rPr>
        <w:tab/>
      </w:r>
      <w:r w:rsidR="009B37A5" w:rsidRPr="00A31F2B">
        <w:rPr>
          <w:lang w:val="en-US"/>
        </w:rPr>
        <w:t xml:space="preserve">[Kit Fine, G. Schurz:] </w:t>
      </w:r>
      <w:r w:rsidRPr="00A31F2B">
        <w:rPr>
          <w:lang w:val="en-US"/>
        </w:rPr>
        <w:t>"Transfer Theorems for Multimodal Logics", in: Copeland, J. (ed.),</w:t>
      </w:r>
      <w:r w:rsidRPr="00A31F2B">
        <w:rPr>
          <w:i/>
          <w:lang w:val="en-US"/>
        </w:rPr>
        <w:t xml:space="preserve"> Logic and Reality. Essays on the Legacy of Arthur Prior</w:t>
      </w:r>
      <w:r w:rsidRPr="00A31F2B">
        <w:rPr>
          <w:lang w:val="en-US"/>
        </w:rPr>
        <w:t>, Cambridge Univ. Press 1996,  S. 169-213.</w:t>
      </w:r>
    </w:p>
    <w:p w:rsidR="00F05321" w:rsidRPr="00A31F2B" w:rsidRDefault="00F05321" w:rsidP="009B37A5">
      <w:pPr>
        <w:pStyle w:val="2"/>
        <w:widowControl w:val="0"/>
        <w:tabs>
          <w:tab w:val="clear" w:pos="360"/>
          <w:tab w:val="left" w:pos="840"/>
        </w:tabs>
        <w:spacing w:line="360" w:lineRule="atLeast"/>
        <w:ind w:left="820" w:right="-7" w:hanging="800"/>
        <w:rPr>
          <w:sz w:val="24"/>
          <w:lang w:val="en-US"/>
        </w:rPr>
      </w:pPr>
      <w:r w:rsidRPr="00A31F2B">
        <w:rPr>
          <w:sz w:val="24"/>
          <w:lang w:val="en-US"/>
        </w:rPr>
        <w:t>7</w:t>
      </w:r>
      <w:r w:rsidR="009F4C18">
        <w:rPr>
          <w:sz w:val="24"/>
          <w:lang w:val="en-US"/>
        </w:rPr>
        <w:t>3</w:t>
      </w:r>
      <w:r w:rsidRPr="00A31F2B">
        <w:rPr>
          <w:sz w:val="24"/>
          <w:lang w:val="en-US"/>
        </w:rPr>
        <w:t>.</w:t>
      </w:r>
      <w:r w:rsidRPr="00A31F2B">
        <w:rPr>
          <w:sz w:val="24"/>
          <w:lang w:val="en-US"/>
        </w:rPr>
        <w:tab/>
      </w:r>
      <w:r w:rsidR="009B37A5" w:rsidRPr="00A31F2B">
        <w:rPr>
          <w:sz w:val="24"/>
          <w:lang w:val="en-US"/>
        </w:rPr>
        <w:t xml:space="preserve">[Helmut Prendinger, G. Schurz:] </w:t>
      </w:r>
      <w:r w:rsidRPr="00A31F2B">
        <w:rPr>
          <w:sz w:val="24"/>
          <w:lang w:val="en-US"/>
        </w:rPr>
        <w:t xml:space="preserve"> </w:t>
      </w:r>
      <w:r w:rsidRPr="009B37A5">
        <w:rPr>
          <w:sz w:val="24"/>
          <w:lang w:val="en-US"/>
        </w:rPr>
        <w:t xml:space="preserve">"Reasoning about Action and Change: A Dynamic Logic Approach", </w:t>
      </w:r>
      <w:r w:rsidRPr="009B37A5">
        <w:rPr>
          <w:b/>
          <w:i/>
          <w:sz w:val="24"/>
          <w:lang w:val="en-US"/>
        </w:rPr>
        <w:t>Journal of Logic, Lan</w:t>
      </w:r>
      <w:r w:rsidRPr="009B37A5">
        <w:rPr>
          <w:b/>
          <w:i/>
          <w:sz w:val="24"/>
          <w:lang w:val="en-US"/>
        </w:rPr>
        <w:softHyphen/>
        <w:t>guage and Information</w:t>
      </w:r>
      <w:r w:rsidRPr="009B37A5">
        <w:rPr>
          <w:i/>
          <w:sz w:val="24"/>
          <w:lang w:val="en-US"/>
        </w:rPr>
        <w:t xml:space="preserve"> </w:t>
      </w:r>
      <w:r w:rsidRPr="009B37A5">
        <w:rPr>
          <w:sz w:val="24"/>
          <w:lang w:val="en-US"/>
        </w:rPr>
        <w:t xml:space="preserve"> 5, 1996, 209-245.</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7</w:t>
      </w:r>
      <w:r w:rsidR="009F4C18">
        <w:rPr>
          <w:sz w:val="24"/>
          <w:lang w:val="en-US"/>
        </w:rPr>
        <w:t>4</w:t>
      </w:r>
      <w:r w:rsidRPr="00A31F2B">
        <w:rPr>
          <w:sz w:val="24"/>
          <w:lang w:val="en-US"/>
        </w:rPr>
        <w:t>.</w:t>
      </w:r>
      <w:r w:rsidRPr="00A31F2B">
        <w:rPr>
          <w:sz w:val="24"/>
          <w:lang w:val="en-US"/>
        </w:rPr>
        <w:tab/>
        <w:t>"Kinds of Unpredictability in Deterministic Systems", in: P. Wein</w:t>
      </w:r>
      <w:r w:rsidRPr="00A31F2B">
        <w:rPr>
          <w:sz w:val="24"/>
          <w:lang w:val="en-US"/>
        </w:rPr>
        <w:softHyphen/>
        <w:t>gart</w:t>
      </w:r>
      <w:r w:rsidRPr="00A31F2B">
        <w:rPr>
          <w:sz w:val="24"/>
          <w:lang w:val="en-US"/>
        </w:rPr>
        <w:softHyphen/>
        <w:t>ner/G. Schurz  (Hg.),</w:t>
      </w:r>
      <w:r w:rsidRPr="00A31F2B">
        <w:rPr>
          <w:i/>
          <w:sz w:val="24"/>
          <w:lang w:val="en-US"/>
        </w:rPr>
        <w:t xml:space="preserve"> Law and Prediction in the Light of Chaos Re</w:t>
      </w:r>
      <w:r w:rsidRPr="00A31F2B">
        <w:rPr>
          <w:i/>
          <w:sz w:val="24"/>
          <w:lang w:val="en-US"/>
        </w:rPr>
        <w:softHyphen/>
        <w:t>search</w:t>
      </w:r>
      <w:r w:rsidRPr="00A31F2B">
        <w:rPr>
          <w:sz w:val="24"/>
          <w:lang w:val="en-US"/>
        </w:rPr>
        <w:t>, Sprin</w:t>
      </w:r>
      <w:r w:rsidRPr="00A31F2B">
        <w:rPr>
          <w:sz w:val="24"/>
          <w:lang w:val="en-US"/>
        </w:rPr>
        <w:softHyphen/>
        <w:t>ger, Berlin 1996, S. 123 -141.</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7</w:t>
      </w:r>
      <w:r w:rsidR="009F4C18">
        <w:rPr>
          <w:sz w:val="24"/>
        </w:rPr>
        <w:t>5</w:t>
      </w:r>
      <w:r w:rsidRPr="00A9165C">
        <w:rPr>
          <w:sz w:val="24"/>
        </w:rPr>
        <w:t>.</w:t>
      </w:r>
      <w:r w:rsidRPr="00A9165C">
        <w:rPr>
          <w:sz w:val="24"/>
        </w:rPr>
        <w:tab/>
        <w:t>"Die Bedeutung des abduktiven Schließens in Erkenntnis- und Wissen</w:t>
      </w:r>
      <w:r w:rsidRPr="00A9165C">
        <w:rPr>
          <w:sz w:val="24"/>
        </w:rPr>
        <w:softHyphen/>
        <w:t>schafts</w:t>
      </w:r>
      <w:r w:rsidRPr="00A9165C">
        <w:rPr>
          <w:sz w:val="24"/>
        </w:rPr>
        <w:softHyphen/>
        <w:t xml:space="preserve">theorie", in: A. Schramm (Hg.), </w:t>
      </w:r>
      <w:r w:rsidRPr="00A9165C">
        <w:rPr>
          <w:i/>
          <w:sz w:val="24"/>
        </w:rPr>
        <w:t>Philosophie in Österreich 1996,</w:t>
      </w:r>
      <w:r w:rsidRPr="00A9165C">
        <w:rPr>
          <w:sz w:val="24"/>
        </w:rPr>
        <w:t xml:space="preserve"> Höl</w:t>
      </w:r>
      <w:r w:rsidRPr="00A9165C">
        <w:rPr>
          <w:sz w:val="24"/>
        </w:rPr>
        <w:softHyphen/>
        <w:t>der-Pichler-Tempsky, Wien 1996, S. 91 - 109.</w:t>
      </w:r>
    </w:p>
    <w:p w:rsidR="00F05321" w:rsidRPr="009F4C18" w:rsidRDefault="00F05321">
      <w:pPr>
        <w:pStyle w:val="2"/>
        <w:widowControl w:val="0"/>
        <w:tabs>
          <w:tab w:val="clear" w:pos="360"/>
          <w:tab w:val="left" w:pos="840"/>
        </w:tabs>
        <w:spacing w:line="360" w:lineRule="atLeast"/>
        <w:ind w:left="820" w:right="-7" w:hanging="800"/>
        <w:rPr>
          <w:sz w:val="24"/>
        </w:rPr>
      </w:pPr>
      <w:r w:rsidRPr="00A9165C">
        <w:rPr>
          <w:sz w:val="24"/>
        </w:rPr>
        <w:t>7</w:t>
      </w:r>
      <w:r w:rsidR="009F4C18">
        <w:rPr>
          <w:sz w:val="24"/>
        </w:rPr>
        <w:t>6</w:t>
      </w:r>
      <w:r w:rsidRPr="00A9165C">
        <w:rPr>
          <w:sz w:val="24"/>
        </w:rPr>
        <w:t>.</w:t>
      </w:r>
      <w:r w:rsidRPr="00A9165C">
        <w:rPr>
          <w:sz w:val="24"/>
        </w:rPr>
        <w:tab/>
        <w:t>"Die Goodman-Paradoxie: Ein Invarianz- und Relevanzproblem", in: W. Len</w:t>
      </w:r>
      <w:r w:rsidRPr="00A9165C">
        <w:rPr>
          <w:sz w:val="24"/>
        </w:rPr>
        <w:softHyphen/>
        <w:t xml:space="preserve">zen (Hg.), </w:t>
      </w:r>
      <w:r w:rsidRPr="00A9165C">
        <w:rPr>
          <w:i/>
          <w:sz w:val="24"/>
        </w:rPr>
        <w:t>Das weite Spektrum der analytischen Philosophie</w:t>
      </w:r>
      <w:r w:rsidRPr="00A9165C">
        <w:rPr>
          <w:sz w:val="24"/>
        </w:rPr>
        <w:t>, de Gruy</w:t>
      </w:r>
      <w:r w:rsidRPr="00A9165C">
        <w:rPr>
          <w:sz w:val="24"/>
        </w:rPr>
        <w:softHyphen/>
        <w:t>ter, Berlin 1997, S. 290 - 306.</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77.</w:t>
      </w:r>
      <w:r w:rsidRPr="00A31F2B">
        <w:rPr>
          <w:sz w:val="24"/>
          <w:lang w:val="en-US"/>
        </w:rPr>
        <w:tab/>
        <w:t>"Probabilistic Default Reasoning Based on Relevance- and Irrelevance Assump</w:t>
      </w:r>
      <w:r w:rsidRPr="00A31F2B">
        <w:rPr>
          <w:sz w:val="24"/>
          <w:lang w:val="en-US"/>
        </w:rPr>
        <w:softHyphen/>
        <w:t xml:space="preserve">tions", in: D. Gabbay et al. (eds.), </w:t>
      </w:r>
      <w:r w:rsidRPr="00A31F2B">
        <w:rPr>
          <w:i/>
          <w:sz w:val="24"/>
          <w:lang w:val="en-US"/>
        </w:rPr>
        <w:t>Qualitative and Quantitative Practical Reasoning</w:t>
      </w:r>
      <w:r w:rsidRPr="00A31F2B">
        <w:rPr>
          <w:sz w:val="24"/>
          <w:lang w:val="en-US"/>
        </w:rPr>
        <w:t>, LNAI 1244, Springer, Berlin 1997, S. 536 - 553.</w:t>
      </w:r>
    </w:p>
    <w:p w:rsidR="00F05321" w:rsidRPr="00A9165C" w:rsidRDefault="00F05321">
      <w:pPr>
        <w:pStyle w:val="Publications"/>
        <w:widowControl w:val="0"/>
        <w:tabs>
          <w:tab w:val="clear" w:pos="360"/>
        </w:tabs>
        <w:spacing w:line="360" w:lineRule="atLeast"/>
        <w:ind w:left="851" w:right="-7" w:hanging="851"/>
        <w:rPr>
          <w:sz w:val="24"/>
        </w:rPr>
      </w:pPr>
      <w:r w:rsidRPr="00A9165C">
        <w:rPr>
          <w:sz w:val="24"/>
        </w:rPr>
        <w:t>78.</w:t>
      </w:r>
      <w:r w:rsidRPr="00A9165C">
        <w:rPr>
          <w:sz w:val="24"/>
        </w:rPr>
        <w:tab/>
        <w:t xml:space="preserve">"Der Wert des Lebens und die Grenzen ethischer Universalisierung", in: P. Koller und K. Puhl (Hg.), </w:t>
      </w:r>
      <w:r w:rsidRPr="00A9165C">
        <w:rPr>
          <w:i/>
          <w:sz w:val="24"/>
        </w:rPr>
        <w:t>Aktuelle Fragen politischer Philosophie</w:t>
      </w:r>
      <w:r w:rsidRPr="00A9165C">
        <w:rPr>
          <w:sz w:val="24"/>
        </w:rPr>
        <w:t>, Hölder-Pich</w:t>
      </w:r>
      <w:r w:rsidRPr="00A9165C">
        <w:rPr>
          <w:sz w:val="24"/>
        </w:rPr>
        <w:softHyphen/>
        <w:t>ler-Temps</w:t>
      </w:r>
      <w:r w:rsidRPr="00A9165C">
        <w:rPr>
          <w:sz w:val="24"/>
        </w:rPr>
        <w:softHyphen/>
        <w:t>ky, Wien 1997, S. 310 - 320.</w:t>
      </w:r>
    </w:p>
    <w:p w:rsidR="00F05321" w:rsidRPr="00A9165C" w:rsidRDefault="00F05321">
      <w:pPr>
        <w:pStyle w:val="2"/>
        <w:widowControl w:val="0"/>
        <w:tabs>
          <w:tab w:val="clear" w:pos="360"/>
          <w:tab w:val="left" w:pos="840"/>
        </w:tabs>
        <w:spacing w:line="360" w:lineRule="atLeast"/>
        <w:ind w:left="820" w:right="-7" w:hanging="800"/>
        <w:rPr>
          <w:sz w:val="24"/>
        </w:rPr>
      </w:pPr>
      <w:r w:rsidRPr="00A31F2B">
        <w:rPr>
          <w:sz w:val="24"/>
          <w:lang w:val="en-US"/>
        </w:rPr>
        <w:t>79.</w:t>
      </w:r>
      <w:r w:rsidRPr="00A31F2B">
        <w:rPr>
          <w:sz w:val="24"/>
          <w:lang w:val="en-US"/>
        </w:rPr>
        <w:tab/>
        <w:t xml:space="preserve">"Unification and Understanding", in: G. Meggle (Hrsg.), </w:t>
      </w:r>
      <w:r w:rsidRPr="00A31F2B">
        <w:rPr>
          <w:i/>
          <w:sz w:val="24"/>
          <w:lang w:val="en-US"/>
        </w:rPr>
        <w:t>Analyomen 2. Pro</w:t>
      </w:r>
      <w:r w:rsidRPr="00A31F2B">
        <w:rPr>
          <w:i/>
          <w:sz w:val="24"/>
          <w:lang w:val="en-US"/>
        </w:rPr>
        <w:softHyphen/>
        <w:t>cee</w:t>
      </w:r>
      <w:r w:rsidRPr="00A31F2B">
        <w:rPr>
          <w:i/>
          <w:sz w:val="24"/>
          <w:lang w:val="en-US"/>
        </w:rPr>
        <w:softHyphen/>
        <w:t>dings of 2nd Analyomen Conference. Vol I</w:t>
      </w:r>
      <w:r w:rsidRPr="00A31F2B">
        <w:rPr>
          <w:sz w:val="24"/>
          <w:lang w:val="en-US"/>
        </w:rPr>
        <w:t xml:space="preserve">, de Gruyter, Berlin 1997, S.  </w:t>
      </w:r>
      <w:r w:rsidRPr="00A9165C">
        <w:rPr>
          <w:sz w:val="24"/>
        </w:rPr>
        <w:t>481-494.</w:t>
      </w:r>
    </w:p>
    <w:p w:rsidR="00F05321" w:rsidRPr="00A9165C" w:rsidRDefault="00F05321">
      <w:pPr>
        <w:pStyle w:val="Publications"/>
        <w:widowControl w:val="0"/>
        <w:tabs>
          <w:tab w:val="clear" w:pos="360"/>
        </w:tabs>
        <w:spacing w:line="360" w:lineRule="atLeast"/>
        <w:ind w:left="851" w:right="-7" w:hanging="851"/>
        <w:rPr>
          <w:sz w:val="24"/>
        </w:rPr>
      </w:pPr>
      <w:r w:rsidRPr="00A9165C">
        <w:rPr>
          <w:sz w:val="24"/>
        </w:rPr>
        <w:t>80.</w:t>
      </w:r>
      <w:r w:rsidRPr="00A9165C">
        <w:rPr>
          <w:sz w:val="24"/>
        </w:rPr>
        <w:tab/>
        <w:t xml:space="preserve">"Karl Popper und das Induktionsproblem", </w:t>
      </w:r>
      <w:r w:rsidRPr="00A9165C">
        <w:rPr>
          <w:b/>
          <w:i/>
          <w:sz w:val="24"/>
        </w:rPr>
        <w:t>Angewandte Sozial</w:t>
      </w:r>
      <w:r w:rsidRPr="00A9165C">
        <w:rPr>
          <w:b/>
          <w:i/>
          <w:sz w:val="24"/>
        </w:rPr>
        <w:softHyphen/>
        <w:t>for</w:t>
      </w:r>
      <w:r w:rsidRPr="00A9165C">
        <w:rPr>
          <w:b/>
          <w:i/>
          <w:sz w:val="24"/>
        </w:rPr>
        <w:softHyphen/>
        <w:t>schung</w:t>
      </w:r>
      <w:r w:rsidRPr="00A9165C">
        <w:rPr>
          <w:sz w:val="24"/>
        </w:rPr>
        <w:t xml:space="preserve"> 20. Jg., Heft 3/4, 1997, 25 -32 (Wiederabdruck von No. 50).</w:t>
      </w:r>
    </w:p>
    <w:p w:rsidR="00F05321" w:rsidRPr="00A9165C" w:rsidRDefault="00F05321">
      <w:pPr>
        <w:widowControl w:val="0"/>
        <w:tabs>
          <w:tab w:val="left" w:pos="840"/>
        </w:tabs>
        <w:spacing w:line="360" w:lineRule="atLeast"/>
        <w:ind w:left="794" w:right="-7" w:hanging="794"/>
        <w:rPr>
          <w:lang w:val="de-DE"/>
        </w:rPr>
      </w:pPr>
      <w:r w:rsidRPr="00A9165C">
        <w:rPr>
          <w:lang w:val="de-DE"/>
        </w:rPr>
        <w:t>81.</w:t>
      </w:r>
      <w:r w:rsidRPr="00A9165C">
        <w:rPr>
          <w:lang w:val="de-DE"/>
        </w:rPr>
        <w:tab/>
        <w:t>"Koexistenzweisen rivalisierender Paradigen. Eine begriffsklärende und pro</w:t>
      </w:r>
      <w:r w:rsidRPr="00A9165C">
        <w:rPr>
          <w:lang w:val="de-DE"/>
        </w:rPr>
        <w:softHyphen/>
        <w:t>blem</w:t>
      </w:r>
      <w:r w:rsidRPr="00A9165C">
        <w:rPr>
          <w:lang w:val="de-DE"/>
        </w:rPr>
        <w:softHyphen/>
        <w:t>typo</w:t>
      </w:r>
      <w:r w:rsidRPr="00A9165C">
        <w:rPr>
          <w:lang w:val="de-DE"/>
        </w:rPr>
        <w:softHyphen/>
        <w:t xml:space="preserve">logisierende Studie", in: Schurz, G. und Weingartner, P. (Hrsg.), </w:t>
      </w:r>
      <w:r w:rsidRPr="00A9165C">
        <w:rPr>
          <w:i/>
          <w:lang w:val="de-DE"/>
        </w:rPr>
        <w:t>Ko</w:t>
      </w:r>
      <w:r w:rsidRPr="00A9165C">
        <w:rPr>
          <w:i/>
          <w:lang w:val="de-DE"/>
        </w:rPr>
        <w:softHyphen/>
        <w:t>existenz</w:t>
      </w:r>
      <w:r w:rsidRPr="00A9165C">
        <w:rPr>
          <w:i/>
          <w:lang w:val="de-DE"/>
        </w:rPr>
        <w:softHyphen/>
        <w:t>weisen ri</w:t>
      </w:r>
      <w:r w:rsidRPr="00A9165C">
        <w:rPr>
          <w:i/>
          <w:lang w:val="de-DE"/>
        </w:rPr>
        <w:softHyphen/>
        <w:t>va</w:t>
      </w:r>
      <w:r w:rsidRPr="00A9165C">
        <w:rPr>
          <w:i/>
          <w:lang w:val="de-DE"/>
        </w:rPr>
        <w:softHyphen/>
        <w:t>lisierender Paradigmen. Ein post-kuhnsche Bestands</w:t>
      </w:r>
      <w:r w:rsidRPr="00A9165C">
        <w:rPr>
          <w:i/>
          <w:lang w:val="de-DE"/>
        </w:rPr>
        <w:softHyphen/>
        <w:t>aufnahme zur Struktur gegenwär</w:t>
      </w:r>
      <w:r w:rsidRPr="00A9165C">
        <w:rPr>
          <w:i/>
          <w:lang w:val="de-DE"/>
        </w:rPr>
        <w:softHyphen/>
        <w:t>tiger Wissenschaft,</w:t>
      </w:r>
      <w:r w:rsidRPr="00A9165C">
        <w:rPr>
          <w:lang w:val="de-DE"/>
        </w:rPr>
        <w:t xml:space="preserve"> Westdeutscher Verlag, Wiesbaden 1998, S. 1-52.</w:t>
      </w:r>
    </w:p>
    <w:p w:rsidR="00F05321" w:rsidRPr="00A31F2B" w:rsidRDefault="00F05321">
      <w:pPr>
        <w:pStyle w:val="Publ"/>
        <w:widowControl w:val="0"/>
        <w:tabs>
          <w:tab w:val="clear" w:pos="360"/>
        </w:tabs>
        <w:spacing w:line="360" w:lineRule="atLeast"/>
        <w:ind w:left="851" w:right="-7" w:hanging="851"/>
        <w:rPr>
          <w:sz w:val="24"/>
          <w:lang w:val="en-US"/>
        </w:rPr>
      </w:pPr>
      <w:r w:rsidRPr="00A31F2B">
        <w:rPr>
          <w:sz w:val="24"/>
          <w:lang w:val="en-US"/>
        </w:rPr>
        <w:t>82.</w:t>
      </w:r>
      <w:r w:rsidRPr="00A31F2B">
        <w:rPr>
          <w:sz w:val="24"/>
          <w:lang w:val="en-US"/>
        </w:rPr>
        <w:tab/>
        <w:t>"Probabilistic Semantics for Delgrande's Conditional Logic and a Counter</w:t>
      </w:r>
      <w:r w:rsidRPr="00A31F2B">
        <w:rPr>
          <w:sz w:val="24"/>
          <w:lang w:val="en-US"/>
        </w:rPr>
        <w:softHyphen/>
        <w:t>exa</w:t>
      </w:r>
      <w:r w:rsidRPr="00A31F2B">
        <w:rPr>
          <w:sz w:val="24"/>
          <w:lang w:val="en-US"/>
        </w:rPr>
        <w:softHyphen/>
        <w:t>mple to his De</w:t>
      </w:r>
      <w:r w:rsidRPr="00A31F2B">
        <w:rPr>
          <w:sz w:val="24"/>
          <w:lang w:val="en-US"/>
        </w:rPr>
        <w:softHyphen/>
        <w:t xml:space="preserve">fault Logic", </w:t>
      </w:r>
      <w:r w:rsidRPr="00A31F2B">
        <w:rPr>
          <w:b/>
          <w:i/>
          <w:sz w:val="24"/>
          <w:lang w:val="en-US"/>
        </w:rPr>
        <w:t>Artificial Intelligence</w:t>
      </w:r>
      <w:r w:rsidRPr="00A31F2B">
        <w:rPr>
          <w:b/>
          <w:sz w:val="24"/>
          <w:lang w:val="en-US"/>
        </w:rPr>
        <w:t xml:space="preserve"> </w:t>
      </w:r>
      <w:r w:rsidRPr="00A31F2B">
        <w:rPr>
          <w:sz w:val="24"/>
          <w:lang w:val="en-US"/>
        </w:rPr>
        <w:t>102/1,  1998, 81-95.</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83.</w:t>
      </w:r>
      <w:r w:rsidRPr="00A9165C">
        <w:rPr>
          <w:sz w:val="24"/>
        </w:rPr>
        <w:tab/>
        <w:t xml:space="preserve">"Das Problem der Induktion", in: H. Keuth (Hg.), </w:t>
      </w:r>
      <w:r w:rsidRPr="00A9165C">
        <w:rPr>
          <w:i/>
          <w:sz w:val="24"/>
        </w:rPr>
        <w:t>Karl Popper. Logik der For</w:t>
      </w:r>
      <w:r w:rsidRPr="00A9165C">
        <w:rPr>
          <w:i/>
          <w:sz w:val="24"/>
        </w:rPr>
        <w:softHyphen/>
        <w:t>schung</w:t>
      </w:r>
      <w:r w:rsidRPr="00A9165C">
        <w:rPr>
          <w:sz w:val="24"/>
        </w:rPr>
        <w:t>, Aka</w:t>
      </w:r>
      <w:r w:rsidRPr="00A9165C">
        <w:rPr>
          <w:sz w:val="24"/>
        </w:rPr>
        <w:softHyphen/>
        <w:t>demie-Verlag, Berlin 1998, S. 25-40.</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84.</w:t>
      </w:r>
      <w:r w:rsidRPr="00A9165C">
        <w:rPr>
          <w:sz w:val="24"/>
        </w:rPr>
        <w:tab/>
        <w:t xml:space="preserve">„Zurück in den Elfenbeinturm?“, Interview, in: Borchers, D. et. al, </w:t>
      </w:r>
      <w:r w:rsidRPr="00A9165C">
        <w:rPr>
          <w:i/>
          <w:sz w:val="24"/>
        </w:rPr>
        <w:t>Einladung zum Den</w:t>
      </w:r>
      <w:r w:rsidRPr="00A9165C">
        <w:rPr>
          <w:i/>
          <w:sz w:val="24"/>
        </w:rPr>
        <w:softHyphen/>
        <w:t>ken. Ein kleiner Streifzug durch die Analytische Philosophie,</w:t>
      </w:r>
      <w:r w:rsidRPr="00A9165C">
        <w:rPr>
          <w:sz w:val="24"/>
        </w:rPr>
        <w:t xml:space="preserve"> Höl</w:t>
      </w:r>
      <w:r w:rsidRPr="00A9165C">
        <w:rPr>
          <w:sz w:val="24"/>
        </w:rPr>
        <w:softHyphen/>
        <w:t xml:space="preserve">der-Pichler-Tempsky, Wien </w:t>
      </w:r>
      <w:r w:rsidRPr="00A9165C">
        <w:rPr>
          <w:sz w:val="24"/>
        </w:rPr>
        <w:lastRenderedPageBreak/>
        <w:t>1998,  S. 143 - 156.</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85.</w:t>
      </w:r>
      <w:r w:rsidRPr="00A31F2B">
        <w:rPr>
          <w:sz w:val="24"/>
          <w:lang w:val="en-US"/>
        </w:rPr>
        <w:tab/>
        <w:t xml:space="preserve">"Introduction and Overview", in: P. Weingartner et al. (Hg), </w:t>
      </w:r>
      <w:r w:rsidRPr="00A31F2B">
        <w:rPr>
          <w:i/>
          <w:sz w:val="24"/>
          <w:lang w:val="en-US"/>
        </w:rPr>
        <w:t>The Role of Pragmatics in Con</w:t>
      </w:r>
      <w:r w:rsidRPr="00A31F2B">
        <w:rPr>
          <w:i/>
          <w:sz w:val="24"/>
          <w:lang w:val="en-US"/>
        </w:rPr>
        <w:softHyphen/>
        <w:t>temporary Philosophy,</w:t>
      </w:r>
      <w:r w:rsidRPr="00A31F2B">
        <w:rPr>
          <w:sz w:val="24"/>
          <w:lang w:val="en-US"/>
        </w:rPr>
        <w:t xml:space="preserve"> Hölder-Pichler-Tempsky, Vienna 1998, S. 39 - 57.</w:t>
      </w:r>
    </w:p>
    <w:p w:rsidR="00F05321" w:rsidRPr="00A31F2B" w:rsidRDefault="00F05321">
      <w:pPr>
        <w:pStyle w:val="Publications"/>
        <w:widowControl w:val="0"/>
        <w:tabs>
          <w:tab w:val="clear" w:pos="360"/>
        </w:tabs>
        <w:spacing w:line="360" w:lineRule="atLeast"/>
        <w:ind w:left="851" w:right="-7" w:hanging="851"/>
        <w:rPr>
          <w:sz w:val="24"/>
          <w:lang w:val="en-US"/>
        </w:rPr>
      </w:pPr>
      <w:r w:rsidRPr="00A31F2B">
        <w:rPr>
          <w:sz w:val="24"/>
          <w:lang w:val="en-US"/>
        </w:rPr>
        <w:t>86.</w:t>
      </w:r>
      <w:r w:rsidRPr="00A31F2B">
        <w:rPr>
          <w:sz w:val="24"/>
          <w:lang w:val="en-US"/>
        </w:rPr>
        <w:tab/>
        <w:t>"Kinds of Pragmatisms and Pragmatic Components of Knowledge", in: P. Wein</w:t>
      </w:r>
      <w:r w:rsidRPr="00A31F2B">
        <w:rPr>
          <w:sz w:val="24"/>
          <w:lang w:val="en-US"/>
        </w:rPr>
        <w:softHyphen/>
        <w:t xml:space="preserve">gartner et al. (Hg), </w:t>
      </w:r>
      <w:r w:rsidRPr="00A31F2B">
        <w:rPr>
          <w:i/>
          <w:sz w:val="24"/>
          <w:lang w:val="en-US"/>
        </w:rPr>
        <w:t>The Role of Pragmatics in Contemporary Philo</w:t>
      </w:r>
      <w:r w:rsidRPr="00A31F2B">
        <w:rPr>
          <w:i/>
          <w:sz w:val="24"/>
          <w:lang w:val="en-US"/>
        </w:rPr>
        <w:softHyphen/>
        <w:t>sophy,</w:t>
      </w:r>
      <w:r w:rsidRPr="00A31F2B">
        <w:rPr>
          <w:sz w:val="24"/>
          <w:lang w:val="en-US"/>
        </w:rPr>
        <w:t xml:space="preserve"> Hölder-Pichler-Temps</w:t>
      </w:r>
      <w:r w:rsidRPr="00A31F2B">
        <w:rPr>
          <w:sz w:val="24"/>
          <w:lang w:val="en-US"/>
        </w:rPr>
        <w:softHyphen/>
        <w:t>ky, Vienna 1998, S. 9 - 22.</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87.</w:t>
      </w:r>
      <w:r w:rsidRPr="00A31F2B">
        <w:rPr>
          <w:sz w:val="24"/>
          <w:lang w:val="en-US"/>
        </w:rPr>
        <w:tab/>
        <w:t>"Tarski and Carnap on Logical Truth - or: what is Genuine Logic?", in: J. Wo</w:t>
      </w:r>
      <w:r w:rsidRPr="00A31F2B">
        <w:rPr>
          <w:sz w:val="24"/>
          <w:lang w:val="en-US"/>
        </w:rPr>
        <w:softHyphen/>
        <w:t xml:space="preserve">lenski and E. Köhler (Hg.), </w:t>
      </w:r>
      <w:r w:rsidRPr="00A31F2B">
        <w:rPr>
          <w:i/>
          <w:sz w:val="24"/>
          <w:lang w:val="en-US"/>
        </w:rPr>
        <w:t>Alfred Tarski and the Vienna Circle</w:t>
      </w:r>
      <w:r w:rsidRPr="00A31F2B">
        <w:rPr>
          <w:sz w:val="24"/>
          <w:lang w:val="en-US"/>
        </w:rPr>
        <w:t>. (Institute Vienna Circle Yearbook 6/1998), Kluwer, Dordrecht 1999, S. 77-94.</w:t>
      </w:r>
    </w:p>
    <w:p w:rsidR="00F05321" w:rsidRPr="00A31F2B" w:rsidRDefault="00F05321">
      <w:pPr>
        <w:pStyle w:val="Publ"/>
        <w:widowControl w:val="0"/>
        <w:tabs>
          <w:tab w:val="clear" w:pos="360"/>
        </w:tabs>
        <w:spacing w:line="360" w:lineRule="atLeast"/>
        <w:ind w:left="851" w:right="-7" w:hanging="851"/>
        <w:rPr>
          <w:sz w:val="24"/>
          <w:lang w:val="en-US"/>
        </w:rPr>
      </w:pPr>
      <w:r w:rsidRPr="00A31F2B">
        <w:rPr>
          <w:sz w:val="24"/>
          <w:lang w:val="en-US"/>
        </w:rPr>
        <w:t>88.</w:t>
      </w:r>
      <w:r w:rsidRPr="00A31F2B">
        <w:rPr>
          <w:sz w:val="24"/>
          <w:lang w:val="en-US"/>
        </w:rPr>
        <w:tab/>
        <w:t xml:space="preserve">"Normic Laws as System Laws", in: H. Rott, C. Albert, G. Brewka u. C. Witteveen (Hrsg.), </w:t>
      </w:r>
      <w:r w:rsidRPr="00A31F2B">
        <w:rPr>
          <w:i/>
          <w:sz w:val="24"/>
          <w:lang w:val="en-US"/>
        </w:rPr>
        <w:t>DGNMR'99: Proceedings of the Fourth Dutch-German Workshop on Non</w:t>
      </w:r>
      <w:r w:rsidRPr="00A31F2B">
        <w:rPr>
          <w:i/>
          <w:sz w:val="24"/>
          <w:lang w:val="en-US"/>
        </w:rPr>
        <w:softHyphen/>
        <w:t>mono</w:t>
      </w:r>
      <w:r w:rsidRPr="00A31F2B">
        <w:rPr>
          <w:i/>
          <w:sz w:val="24"/>
          <w:lang w:val="en-US"/>
        </w:rPr>
        <w:softHyphen/>
        <w:t>tonic Reasoning Techniques and Their Applications</w:t>
      </w:r>
      <w:r w:rsidRPr="00A31F2B">
        <w:rPr>
          <w:sz w:val="24"/>
          <w:lang w:val="en-US"/>
        </w:rPr>
        <w:t>, ILLC Scientific Publica</w:t>
      </w:r>
      <w:r w:rsidRPr="00A31F2B">
        <w:rPr>
          <w:sz w:val="24"/>
          <w:lang w:val="en-US"/>
        </w:rPr>
        <w:softHyphen/>
        <w:t>tions, Amsterdam 1999.</w:t>
      </w:r>
    </w:p>
    <w:p w:rsidR="00F05321" w:rsidRPr="00A9165C" w:rsidRDefault="00F05321">
      <w:pPr>
        <w:pStyle w:val="Publ"/>
        <w:widowControl w:val="0"/>
        <w:tabs>
          <w:tab w:val="clear" w:pos="360"/>
        </w:tabs>
        <w:spacing w:line="360" w:lineRule="atLeast"/>
        <w:ind w:left="851" w:right="-7" w:hanging="851"/>
        <w:rPr>
          <w:sz w:val="24"/>
        </w:rPr>
      </w:pPr>
      <w:r w:rsidRPr="00A9165C">
        <w:rPr>
          <w:sz w:val="24"/>
        </w:rPr>
        <w:t>89.</w:t>
      </w:r>
      <w:r w:rsidRPr="00A9165C">
        <w:rPr>
          <w:sz w:val="24"/>
        </w:rPr>
        <w:tab/>
        <w:t xml:space="preserve">"Die Rekonstruktion von Ceteris-Paribus-Klauseln", in: W. Löffler, E. Runggaldier (Hg.), </w:t>
      </w:r>
      <w:r w:rsidRPr="00A9165C">
        <w:rPr>
          <w:i/>
          <w:sz w:val="24"/>
        </w:rPr>
        <w:t>Vielfalt und Konvergenz der Philosophie</w:t>
      </w:r>
      <w:r w:rsidRPr="00A9165C">
        <w:t>,</w:t>
      </w:r>
      <w:r w:rsidRPr="00A9165C">
        <w:rPr>
          <w:sz w:val="24"/>
        </w:rPr>
        <w:t xml:space="preserve"> Hölder-Pichler-Tempsky, Wien 1999, S. 220-226. </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31F2B">
        <w:rPr>
          <w:sz w:val="24"/>
          <w:lang w:val="en-US"/>
        </w:rPr>
        <w:t>90.</w:t>
      </w:r>
      <w:r w:rsidRPr="00A31F2B">
        <w:rPr>
          <w:sz w:val="24"/>
          <w:lang w:val="en-US"/>
        </w:rPr>
        <w:tab/>
        <w:t xml:space="preserve">"Relevance in Deductive Reasoning: a Critical Overview", in: G. Schurz und M. Ursic (Hg.), </w:t>
      </w:r>
      <w:r w:rsidRPr="00A31F2B">
        <w:rPr>
          <w:i/>
          <w:sz w:val="24"/>
          <w:lang w:val="en-US"/>
        </w:rPr>
        <w:t>Beyond Classical Logic</w:t>
      </w:r>
      <w:r w:rsidRPr="00A31F2B">
        <w:rPr>
          <w:sz w:val="24"/>
          <w:lang w:val="en-US"/>
        </w:rPr>
        <w:t>, Conceptus-Studien, Academia Ver</w:t>
      </w:r>
      <w:r w:rsidRPr="00A31F2B">
        <w:rPr>
          <w:sz w:val="24"/>
          <w:lang w:val="en-US"/>
        </w:rPr>
        <w:softHyphen/>
        <w:t>lag, St. Augustin  1999, S. 9-56.</w:t>
      </w:r>
    </w:p>
    <w:p w:rsidR="00F05321" w:rsidRPr="00A9165C" w:rsidRDefault="00F05321">
      <w:pPr>
        <w:pStyle w:val="Publ"/>
        <w:widowControl w:val="0"/>
        <w:tabs>
          <w:tab w:val="clear" w:pos="360"/>
        </w:tabs>
        <w:spacing w:line="360" w:lineRule="atLeast"/>
        <w:ind w:left="851" w:right="-7" w:hanging="851"/>
        <w:rPr>
          <w:sz w:val="24"/>
        </w:rPr>
      </w:pPr>
      <w:r w:rsidRPr="00A9165C">
        <w:rPr>
          <w:sz w:val="24"/>
        </w:rPr>
        <w:t>91.</w:t>
      </w:r>
      <w:r w:rsidRPr="00A9165C">
        <w:rPr>
          <w:sz w:val="24"/>
        </w:rPr>
        <w:tab/>
      </w:r>
      <w:r w:rsidRPr="00A9165C">
        <w:rPr>
          <w:sz w:val="24"/>
        </w:rPr>
        <w:tab/>
        <w:t xml:space="preserve">"Nichtmonotones Schliessen und seine wissenschaftsphilosophische Bedeutung", </w:t>
      </w:r>
      <w:r w:rsidRPr="00A9165C">
        <w:rPr>
          <w:i/>
          <w:sz w:val="24"/>
        </w:rPr>
        <w:t>Information Philosophie</w:t>
      </w:r>
      <w:r w:rsidRPr="00A9165C">
        <w:rPr>
          <w:sz w:val="24"/>
        </w:rPr>
        <w:t xml:space="preserve"> 3/1999, S. 20- 30. </w:t>
      </w:r>
    </w:p>
    <w:p w:rsidR="00F05321" w:rsidRPr="00A9165C" w:rsidRDefault="00F05321">
      <w:pPr>
        <w:pStyle w:val="2"/>
        <w:widowControl w:val="0"/>
        <w:tabs>
          <w:tab w:val="clear" w:pos="360"/>
          <w:tab w:val="left" w:pos="840"/>
        </w:tabs>
        <w:spacing w:line="360" w:lineRule="atLeast"/>
        <w:ind w:left="820" w:right="-7" w:hanging="800"/>
        <w:rPr>
          <w:sz w:val="24"/>
        </w:rPr>
      </w:pPr>
      <w:r w:rsidRPr="00A9165C">
        <w:rPr>
          <w:sz w:val="24"/>
        </w:rPr>
        <w:t>92.</w:t>
      </w:r>
      <w:r w:rsidRPr="00A9165C">
        <w:rPr>
          <w:sz w:val="24"/>
        </w:rPr>
        <w:tab/>
        <w:t>"</w:t>
      </w:r>
      <w:r w:rsidR="005B2CF5">
        <w:rPr>
          <w:sz w:val="24"/>
        </w:rPr>
        <w:t xml:space="preserve">Äquivalente Theorien und die Frage der </w:t>
      </w:r>
      <w:r w:rsidRPr="00A9165C">
        <w:rPr>
          <w:sz w:val="24"/>
        </w:rPr>
        <w:t xml:space="preserve">Sprachabhängigkeit wissenschaftlicher Erkenntnis", in: J. Nida-Rümelin (Hg.), </w:t>
      </w:r>
      <w:r w:rsidRPr="00A9165C">
        <w:rPr>
          <w:i/>
          <w:sz w:val="24"/>
        </w:rPr>
        <w:t>Rationalität, Realismus, Revision</w:t>
      </w:r>
      <w:r w:rsidRPr="00A9165C">
        <w:rPr>
          <w:sz w:val="24"/>
        </w:rPr>
        <w:t xml:space="preserve"> (Vorträge des 3. Internationalen Kongresses der GAP), W. de Gruyter, Berlin 1999, S. 427 -434.</w:t>
      </w:r>
    </w:p>
    <w:p w:rsidR="00F05321" w:rsidRPr="00A9165C" w:rsidRDefault="00F05321">
      <w:pPr>
        <w:pStyle w:val="Publ"/>
        <w:widowControl w:val="0"/>
        <w:tabs>
          <w:tab w:val="clear" w:pos="360"/>
        </w:tabs>
        <w:spacing w:line="360" w:lineRule="atLeast"/>
        <w:ind w:left="851" w:right="-7" w:hanging="851"/>
        <w:rPr>
          <w:sz w:val="24"/>
        </w:rPr>
      </w:pPr>
      <w:r w:rsidRPr="00A9165C">
        <w:rPr>
          <w:sz w:val="24"/>
        </w:rPr>
        <w:t>93.</w:t>
      </w:r>
      <w:r w:rsidRPr="00A9165C">
        <w:rPr>
          <w:sz w:val="24"/>
        </w:rPr>
        <w:tab/>
        <w:t>„Bewußtsein und das kognitive Unbewußte. Vom Cogito Ergo Sum zum Denken als Über</w:t>
      </w:r>
      <w:r w:rsidRPr="00A9165C">
        <w:rPr>
          <w:sz w:val="24"/>
        </w:rPr>
        <w:softHyphen/>
        <w:t xml:space="preserve">lebensstrategie“, in W. Baier (Hg.), </w:t>
      </w:r>
      <w:r w:rsidRPr="00A9165C">
        <w:rPr>
          <w:i/>
          <w:sz w:val="24"/>
        </w:rPr>
        <w:t>Bewußtsein</w:t>
      </w:r>
      <w:r w:rsidRPr="00A9165C">
        <w:rPr>
          <w:sz w:val="24"/>
        </w:rPr>
        <w:t xml:space="preserve"> (Proto</w:t>
      </w:r>
      <w:r w:rsidRPr="00A9165C">
        <w:rPr>
          <w:sz w:val="24"/>
        </w:rPr>
        <w:softHyphen/>
        <w:t>koll</w:t>
      </w:r>
      <w:r w:rsidRPr="00A9165C">
        <w:rPr>
          <w:sz w:val="24"/>
        </w:rPr>
        <w:softHyphen/>
        <w:t>band zur Urania-Vortragsreihe), Ley</w:t>
      </w:r>
      <w:r w:rsidRPr="00A9165C">
        <w:rPr>
          <w:sz w:val="24"/>
        </w:rPr>
        <w:softHyphen/>
        <w:t>kam, Graz 1999, S. 50 - 72.</w:t>
      </w:r>
    </w:p>
    <w:p w:rsidR="00F05321" w:rsidRPr="00A9165C" w:rsidRDefault="00F05321">
      <w:pPr>
        <w:pStyle w:val="Publ"/>
        <w:widowControl w:val="0"/>
        <w:tabs>
          <w:tab w:val="clear" w:pos="360"/>
        </w:tabs>
        <w:spacing w:line="360" w:lineRule="atLeast"/>
        <w:ind w:left="851" w:right="-7" w:hanging="851"/>
        <w:rPr>
          <w:sz w:val="24"/>
        </w:rPr>
      </w:pPr>
      <w:r w:rsidRPr="00A9165C">
        <w:rPr>
          <w:sz w:val="24"/>
        </w:rPr>
        <w:t>94.</w:t>
      </w:r>
      <w:r w:rsidRPr="00A9165C">
        <w:rPr>
          <w:sz w:val="24"/>
        </w:rPr>
        <w:tab/>
        <w:t>"Wissenschaftstheoretische Probleme der Literaturwissenschaft (Rezen</w:t>
      </w:r>
      <w:r w:rsidRPr="00A9165C">
        <w:rPr>
          <w:sz w:val="24"/>
        </w:rPr>
        <w:softHyphen/>
        <w:t>sions</w:t>
      </w:r>
      <w:r w:rsidRPr="00A9165C">
        <w:rPr>
          <w:sz w:val="24"/>
        </w:rPr>
        <w:softHyphen/>
        <w:t xml:space="preserve">aufsatz)", </w:t>
      </w:r>
      <w:r w:rsidRPr="00A9165C">
        <w:rPr>
          <w:b/>
          <w:i/>
          <w:sz w:val="24"/>
        </w:rPr>
        <w:t>Conceptus</w:t>
      </w:r>
      <w:r w:rsidRPr="00A9165C">
        <w:rPr>
          <w:sz w:val="24"/>
        </w:rPr>
        <w:t xml:space="preserve"> Jg. XXXI, No. 78, 1998, S. 143 - 152.</w:t>
      </w:r>
    </w:p>
    <w:p w:rsidR="00F05321" w:rsidRPr="00A31F2B" w:rsidRDefault="00F05321">
      <w:pPr>
        <w:pStyle w:val="Publ"/>
        <w:widowControl w:val="0"/>
        <w:tabs>
          <w:tab w:val="clear" w:pos="360"/>
        </w:tabs>
        <w:spacing w:line="360" w:lineRule="atLeast"/>
        <w:ind w:left="851" w:right="-7" w:hanging="851"/>
        <w:rPr>
          <w:sz w:val="24"/>
          <w:lang w:val="en-US"/>
        </w:rPr>
      </w:pPr>
      <w:r w:rsidRPr="00A9165C">
        <w:rPr>
          <w:sz w:val="24"/>
        </w:rPr>
        <w:t>95.</w:t>
      </w:r>
      <w:r w:rsidRPr="00A9165C">
        <w:rPr>
          <w:sz w:val="24"/>
        </w:rPr>
        <w:tab/>
        <w:t>"Neue Entwicklungen in der strukturalistischen Wissenschaftstheorie (Rezen</w:t>
      </w:r>
      <w:r w:rsidRPr="00A9165C">
        <w:rPr>
          <w:sz w:val="24"/>
        </w:rPr>
        <w:softHyphen/>
        <w:t>sions</w:t>
      </w:r>
      <w:r w:rsidRPr="00A9165C">
        <w:rPr>
          <w:sz w:val="24"/>
        </w:rPr>
        <w:softHyphen/>
        <w:t>auf</w:t>
      </w:r>
      <w:r w:rsidRPr="00A9165C">
        <w:rPr>
          <w:sz w:val="24"/>
        </w:rPr>
        <w:softHyphen/>
        <w:t xml:space="preserve">satz)", </w:t>
      </w:r>
      <w:r w:rsidRPr="00A9165C">
        <w:rPr>
          <w:b/>
          <w:i/>
          <w:sz w:val="24"/>
        </w:rPr>
        <w:t>Conceptus</w:t>
      </w:r>
      <w:r w:rsidRPr="00A9165C">
        <w:rPr>
          <w:b/>
          <w:sz w:val="24"/>
        </w:rPr>
        <w:t xml:space="preserve"> </w:t>
      </w:r>
      <w:r w:rsidRPr="00A9165C">
        <w:rPr>
          <w:sz w:val="24"/>
        </w:rPr>
        <w:t xml:space="preserve">Jg. </w:t>
      </w:r>
      <w:r w:rsidRPr="00A31F2B">
        <w:rPr>
          <w:sz w:val="24"/>
          <w:lang w:val="en-US"/>
        </w:rPr>
        <w:t>XXXI, No. 79, 1998, 263 - 276</w:t>
      </w:r>
      <w:r w:rsidRPr="00A31F2B">
        <w:rPr>
          <w:sz w:val="20"/>
          <w:lang w:val="en-US"/>
        </w:rPr>
        <w:t>.</w:t>
      </w:r>
      <w:r w:rsidRPr="00A31F2B">
        <w:rPr>
          <w:sz w:val="24"/>
          <w:lang w:val="en-US"/>
        </w:rPr>
        <w:t xml:space="preserve"> </w:t>
      </w:r>
    </w:p>
    <w:p w:rsidR="00F05321" w:rsidRPr="00A31F2B" w:rsidRDefault="00F05321">
      <w:pPr>
        <w:pStyle w:val="Publ"/>
        <w:widowControl w:val="0"/>
        <w:tabs>
          <w:tab w:val="clear" w:pos="360"/>
        </w:tabs>
        <w:spacing w:line="360" w:lineRule="atLeast"/>
        <w:ind w:right="-7"/>
        <w:rPr>
          <w:sz w:val="24"/>
          <w:lang w:val="en-US"/>
        </w:rPr>
      </w:pPr>
      <w:r w:rsidRPr="00A31F2B">
        <w:rPr>
          <w:sz w:val="24"/>
          <w:lang w:val="en-US"/>
        </w:rPr>
        <w:t>96.</w:t>
      </w:r>
      <w:r w:rsidRPr="00A31F2B">
        <w:rPr>
          <w:sz w:val="24"/>
          <w:lang w:val="en-US"/>
        </w:rPr>
        <w:tab/>
        <w:t xml:space="preserve">"Explanation as Unification", </w:t>
      </w:r>
      <w:r w:rsidRPr="00A31F2B">
        <w:rPr>
          <w:b/>
          <w:i/>
          <w:sz w:val="24"/>
          <w:lang w:val="en-US"/>
        </w:rPr>
        <w:t>Synthese</w:t>
      </w:r>
      <w:r w:rsidRPr="00A31F2B">
        <w:rPr>
          <w:sz w:val="24"/>
          <w:lang w:val="en-US"/>
        </w:rPr>
        <w:t xml:space="preserve"> Vol. 120, No. 1, 1999, 95 - 114.</w:t>
      </w:r>
    </w:p>
    <w:p w:rsidR="00F05321" w:rsidRPr="00A31F2B" w:rsidRDefault="00F05321" w:rsidP="009B37A5">
      <w:pPr>
        <w:pStyle w:val="Publ"/>
        <w:widowControl w:val="0"/>
        <w:tabs>
          <w:tab w:val="clear" w:pos="360"/>
        </w:tabs>
        <w:spacing w:line="360" w:lineRule="atLeast"/>
        <w:ind w:left="851" w:right="-7" w:hanging="851"/>
        <w:rPr>
          <w:sz w:val="24"/>
          <w:lang w:val="en-US"/>
        </w:rPr>
      </w:pPr>
      <w:r w:rsidRPr="00A31F2B">
        <w:rPr>
          <w:sz w:val="24"/>
          <w:lang w:val="en-US"/>
        </w:rPr>
        <w:t>97.</w:t>
      </w:r>
      <w:r w:rsidRPr="00A31F2B">
        <w:rPr>
          <w:sz w:val="24"/>
          <w:lang w:val="en-US"/>
        </w:rPr>
        <w:tab/>
      </w:r>
      <w:r w:rsidR="009B37A5" w:rsidRPr="00A31F2B">
        <w:rPr>
          <w:sz w:val="24"/>
          <w:lang w:val="en-US"/>
        </w:rPr>
        <w:t>[</w:t>
      </w:r>
      <w:r w:rsidRPr="00A31F2B">
        <w:rPr>
          <w:sz w:val="24"/>
          <w:lang w:val="en-US"/>
        </w:rPr>
        <w:t>H. Prendinger</w:t>
      </w:r>
      <w:r w:rsidR="009B37A5" w:rsidRPr="00A31F2B">
        <w:rPr>
          <w:sz w:val="24"/>
          <w:lang w:val="en-US"/>
        </w:rPr>
        <w:t xml:space="preserve">, </w:t>
      </w:r>
      <w:r w:rsidRPr="00A31F2B">
        <w:rPr>
          <w:sz w:val="24"/>
          <w:lang w:val="en-US"/>
        </w:rPr>
        <w:t>M. Ishizuka</w:t>
      </w:r>
      <w:r w:rsidR="009B37A5" w:rsidRPr="00A31F2B">
        <w:rPr>
          <w:sz w:val="24"/>
          <w:lang w:val="en-US"/>
        </w:rPr>
        <w:t xml:space="preserve">, G. Schurz:] </w:t>
      </w:r>
      <w:r w:rsidRPr="00A31F2B">
        <w:rPr>
          <w:sz w:val="24"/>
          <w:lang w:val="en-US"/>
        </w:rPr>
        <w:t>"Knowledge Base Reformation: Preparing First Order Theories for Efficient Proposi</w:t>
      </w:r>
      <w:r w:rsidRPr="00A31F2B">
        <w:rPr>
          <w:sz w:val="24"/>
          <w:lang w:val="en-US"/>
        </w:rPr>
        <w:softHyphen/>
        <w:t xml:space="preserve">tional </w:t>
      </w:r>
      <w:r w:rsidRPr="00A31F2B">
        <w:rPr>
          <w:sz w:val="24"/>
          <w:lang w:val="en-US"/>
        </w:rPr>
        <w:tab/>
        <w:t xml:space="preserve">Reasoning", </w:t>
      </w:r>
      <w:r w:rsidRPr="00A31F2B">
        <w:rPr>
          <w:b/>
          <w:i/>
          <w:sz w:val="24"/>
          <w:lang w:val="en-US"/>
        </w:rPr>
        <w:t>International Journal of Pattern Recognition and Artifcial Intelligence</w:t>
      </w:r>
      <w:r w:rsidRPr="00A31F2B">
        <w:rPr>
          <w:sz w:val="24"/>
          <w:lang w:val="en-US"/>
        </w:rPr>
        <w:t xml:space="preserve"> 14/1, 1999, 35-57.</w:t>
      </w:r>
    </w:p>
    <w:p w:rsidR="00F05321" w:rsidRPr="00A9165C" w:rsidRDefault="00F05321">
      <w:pPr>
        <w:pStyle w:val="Publ"/>
        <w:widowControl w:val="0"/>
        <w:tabs>
          <w:tab w:val="clear" w:pos="360"/>
        </w:tabs>
        <w:spacing w:line="360" w:lineRule="atLeast"/>
        <w:ind w:left="851" w:right="-7" w:hanging="851"/>
        <w:rPr>
          <w:sz w:val="24"/>
        </w:rPr>
      </w:pPr>
      <w:r w:rsidRPr="00A31F2B">
        <w:rPr>
          <w:sz w:val="24"/>
          <w:lang w:val="en-US"/>
        </w:rPr>
        <w:t>98.</w:t>
      </w:r>
      <w:r w:rsidRPr="00A31F2B">
        <w:rPr>
          <w:sz w:val="24"/>
          <w:lang w:val="en-US"/>
        </w:rPr>
        <w:tab/>
        <w:t>"Causal Asymmetry, Independent Versus Depen</w:t>
      </w:r>
      <w:r w:rsidRPr="00A31F2B">
        <w:rPr>
          <w:sz w:val="24"/>
          <w:lang w:val="en-US"/>
        </w:rPr>
        <w:softHyphen/>
        <w:t xml:space="preserve">dent Variables, and The Direction of Time", in: W. Spohn et al. </w:t>
      </w:r>
      <w:r w:rsidRPr="00A9165C">
        <w:rPr>
          <w:sz w:val="24"/>
        </w:rPr>
        <w:t xml:space="preserve">(Hg.), </w:t>
      </w:r>
      <w:r w:rsidRPr="00A9165C">
        <w:rPr>
          <w:i/>
          <w:sz w:val="24"/>
        </w:rPr>
        <w:t>Current Issues in Causation</w:t>
      </w:r>
      <w:r w:rsidRPr="00A9165C">
        <w:rPr>
          <w:sz w:val="24"/>
        </w:rPr>
        <w:t xml:space="preserve">, Mentis Verlag, Paderborn 2001, S. 47 – 67. </w:t>
      </w:r>
    </w:p>
    <w:p w:rsidR="00F05321" w:rsidRPr="00A9165C" w:rsidRDefault="00F05321">
      <w:pPr>
        <w:pStyle w:val="Publ"/>
        <w:widowControl w:val="0"/>
        <w:spacing w:line="360" w:lineRule="atLeast"/>
        <w:ind w:left="851" w:right="-7" w:hanging="851"/>
        <w:rPr>
          <w:sz w:val="24"/>
        </w:rPr>
      </w:pPr>
      <w:r w:rsidRPr="00A9165C">
        <w:rPr>
          <w:sz w:val="24"/>
        </w:rPr>
        <w:t>99.</w:t>
      </w:r>
      <w:r w:rsidRPr="00A9165C">
        <w:rPr>
          <w:sz w:val="24"/>
        </w:rPr>
        <w:tab/>
      </w:r>
      <w:r w:rsidRPr="00A9165C">
        <w:rPr>
          <w:sz w:val="24"/>
        </w:rPr>
        <w:tab/>
        <w:t>"</w:t>
      </w:r>
      <w:r w:rsidRPr="00A9165C">
        <w:rPr>
          <w:rFonts w:ascii="Times New Roman" w:hAnsi="Times New Roman"/>
          <w:sz w:val="24"/>
        </w:rPr>
        <w:t>Natürliche und kulturelle Evolution: Skizze einer verallgemeinerten Evolutionstheorie</w:t>
      </w:r>
      <w:r w:rsidRPr="00A9165C">
        <w:rPr>
          <w:sz w:val="24"/>
        </w:rPr>
        <w:t xml:space="preserve">", </w:t>
      </w:r>
      <w:r w:rsidRPr="00A9165C">
        <w:rPr>
          <w:sz w:val="24"/>
        </w:rPr>
        <w:lastRenderedPageBreak/>
        <w:t xml:space="preserve">in: W. Wickler und L. Salwiczek (Hg.), </w:t>
      </w:r>
      <w:r w:rsidRPr="00A9165C">
        <w:rPr>
          <w:i/>
          <w:sz w:val="24"/>
        </w:rPr>
        <w:t xml:space="preserve">Wie wir die Welt erkennen </w:t>
      </w:r>
      <w:r w:rsidRPr="00A9165C">
        <w:rPr>
          <w:sz w:val="24"/>
        </w:rPr>
        <w:t>(Grenzfragen Bd. 27), Karl Alber Verlag, Freiburg 2001, S. 329 – 376.</w:t>
      </w:r>
    </w:p>
    <w:p w:rsidR="00F05321" w:rsidRPr="00A9165C" w:rsidRDefault="00F05321">
      <w:pPr>
        <w:pStyle w:val="Publ"/>
        <w:widowControl w:val="0"/>
        <w:spacing w:line="360" w:lineRule="atLeast"/>
        <w:ind w:left="851" w:right="-7" w:hanging="851"/>
        <w:rPr>
          <w:sz w:val="24"/>
        </w:rPr>
      </w:pPr>
      <w:r w:rsidRPr="00A9165C">
        <w:rPr>
          <w:sz w:val="24"/>
        </w:rPr>
        <w:t>100.</w:t>
      </w:r>
      <w:r w:rsidRPr="00A9165C">
        <w:rPr>
          <w:sz w:val="24"/>
        </w:rPr>
        <w:tab/>
        <w:t>"Normische Gesetzeshypothesen und die wissenschaftsphilosophische Bedeutung des nicht</w:t>
      </w:r>
      <w:r w:rsidRPr="00A9165C">
        <w:rPr>
          <w:sz w:val="24"/>
        </w:rPr>
        <w:softHyphen/>
        <w:t>mono</w:t>
      </w:r>
      <w:r w:rsidRPr="00A9165C">
        <w:rPr>
          <w:sz w:val="24"/>
        </w:rPr>
        <w:softHyphen/>
      </w:r>
      <w:r w:rsidRPr="00A9165C">
        <w:rPr>
          <w:sz w:val="24"/>
        </w:rPr>
        <w:softHyphen/>
        <w:t>to</w:t>
      </w:r>
      <w:r w:rsidRPr="00A9165C">
        <w:rPr>
          <w:sz w:val="24"/>
        </w:rPr>
        <w:softHyphen/>
        <w:t xml:space="preserve">nen Schließens", in: </w:t>
      </w:r>
      <w:r w:rsidRPr="00A9165C">
        <w:rPr>
          <w:b/>
          <w:i/>
          <w:sz w:val="24"/>
        </w:rPr>
        <w:t xml:space="preserve">Journal for General Philosophy of Science </w:t>
      </w:r>
      <w:r w:rsidRPr="00A9165C">
        <w:rPr>
          <w:sz w:val="24"/>
        </w:rPr>
        <w:t xml:space="preserve">32, 2001, 65 - 107. </w:t>
      </w:r>
    </w:p>
    <w:p w:rsidR="00F05321" w:rsidRPr="00A31F2B" w:rsidRDefault="00F05321">
      <w:pPr>
        <w:pStyle w:val="Publ"/>
        <w:widowControl w:val="0"/>
        <w:numPr>
          <w:ilvl w:val="0"/>
          <w:numId w:val="1"/>
        </w:numPr>
        <w:spacing w:line="360" w:lineRule="atLeast"/>
        <w:ind w:right="-7"/>
        <w:rPr>
          <w:sz w:val="24"/>
          <w:lang w:val="en-US"/>
        </w:rPr>
      </w:pPr>
      <w:r w:rsidRPr="00A31F2B">
        <w:rPr>
          <w:sz w:val="24"/>
          <w:lang w:val="en-US"/>
        </w:rPr>
        <w:t xml:space="preserve">"Pietroski and Rey on Ceteris Paribus Laws", in: </w:t>
      </w:r>
      <w:r w:rsidRPr="00A31F2B">
        <w:rPr>
          <w:b/>
          <w:i/>
          <w:sz w:val="24"/>
          <w:lang w:val="en-US"/>
        </w:rPr>
        <w:t>The British Journal for the Philosophy of Science</w:t>
      </w:r>
      <w:r w:rsidRPr="00A31F2B">
        <w:rPr>
          <w:i/>
          <w:sz w:val="24"/>
          <w:lang w:val="en-US"/>
        </w:rPr>
        <w:t xml:space="preserve"> </w:t>
      </w:r>
      <w:r w:rsidRPr="00A31F2B">
        <w:rPr>
          <w:sz w:val="24"/>
          <w:lang w:val="en-US"/>
        </w:rPr>
        <w:t>52, 2001, 359-370.</w:t>
      </w:r>
    </w:p>
    <w:p w:rsidR="00F05321" w:rsidRPr="00A31F2B" w:rsidRDefault="00F05321">
      <w:pPr>
        <w:pStyle w:val="Publ"/>
        <w:widowControl w:val="0"/>
        <w:spacing w:line="360" w:lineRule="atLeast"/>
        <w:ind w:left="851" w:right="-7" w:hanging="851"/>
        <w:rPr>
          <w:sz w:val="24"/>
          <w:lang w:val="en-US"/>
        </w:rPr>
      </w:pPr>
      <w:r w:rsidRPr="00A31F2B">
        <w:rPr>
          <w:sz w:val="24"/>
          <w:lang w:val="en-US"/>
        </w:rPr>
        <w:t>102.</w:t>
      </w:r>
      <w:r w:rsidRPr="00A31F2B">
        <w:rPr>
          <w:sz w:val="24"/>
          <w:lang w:val="en-US"/>
        </w:rPr>
        <w:tab/>
        <w:t xml:space="preserve">"Kinds of Rationality and their Role in Evolution", in: B. B. Brogaard and B. Smith (eds.), </w:t>
      </w:r>
      <w:r w:rsidRPr="00A31F2B">
        <w:rPr>
          <w:i/>
          <w:sz w:val="24"/>
          <w:lang w:val="en-US"/>
        </w:rPr>
        <w:t>Rationality and Irrationality</w:t>
      </w:r>
      <w:r w:rsidRPr="00A31F2B">
        <w:rPr>
          <w:sz w:val="24"/>
          <w:lang w:val="en-US"/>
        </w:rPr>
        <w:t xml:space="preserve"> (Proceedings of the 23</w:t>
      </w:r>
      <w:r w:rsidRPr="00A31F2B">
        <w:rPr>
          <w:sz w:val="24"/>
          <w:vertAlign w:val="superscript"/>
          <w:lang w:val="en-US"/>
        </w:rPr>
        <w:t>rd</w:t>
      </w:r>
      <w:r w:rsidRPr="00A31F2B">
        <w:rPr>
          <w:sz w:val="24"/>
          <w:lang w:val="en-US"/>
        </w:rPr>
        <w:t xml:space="preserve"> Wittgenstein Symposium), öbv &amp; hpt, Vienna 2001, S. 301-310.</w:t>
      </w:r>
    </w:p>
    <w:p w:rsidR="00F05321" w:rsidRPr="00A31F2B" w:rsidRDefault="00F05321">
      <w:pPr>
        <w:pStyle w:val="2"/>
        <w:widowControl w:val="0"/>
        <w:tabs>
          <w:tab w:val="clear" w:pos="360"/>
          <w:tab w:val="left" w:pos="840"/>
        </w:tabs>
        <w:spacing w:line="360" w:lineRule="atLeast"/>
        <w:ind w:left="820" w:right="-7" w:hanging="800"/>
        <w:rPr>
          <w:sz w:val="24"/>
          <w:lang w:val="en-US"/>
        </w:rPr>
      </w:pPr>
      <w:r w:rsidRPr="00A9165C">
        <w:rPr>
          <w:sz w:val="24"/>
        </w:rPr>
        <w:t>103.</w:t>
      </w:r>
      <w:r w:rsidRPr="00A9165C">
        <w:rPr>
          <w:sz w:val="24"/>
        </w:rPr>
        <w:tab/>
        <w:t>"Carnap's Modal Logic", in: W. Stelzner und M. Stöckler (Hg.),</w:t>
      </w:r>
      <w:r w:rsidRPr="00A9165C">
        <w:rPr>
          <w:i/>
          <w:sz w:val="24"/>
        </w:rPr>
        <w:t xml:space="preserve"> Zwischen traditioneller und moderner Logik. </w:t>
      </w:r>
      <w:r w:rsidRPr="00A31F2B">
        <w:rPr>
          <w:i/>
          <w:sz w:val="24"/>
          <w:lang w:val="en-US"/>
        </w:rPr>
        <w:t>Nichtklassische Ansätze</w:t>
      </w:r>
      <w:r w:rsidRPr="00A31F2B">
        <w:rPr>
          <w:sz w:val="24"/>
          <w:lang w:val="en-US"/>
        </w:rPr>
        <w:t>, Mentis Verlag, Paderborn 2001, S. 365-380.</w:t>
      </w:r>
    </w:p>
    <w:p w:rsidR="00F05321" w:rsidRPr="00A31F2B" w:rsidRDefault="00F05321">
      <w:pPr>
        <w:pStyle w:val="2"/>
        <w:widowControl w:val="0"/>
        <w:tabs>
          <w:tab w:val="clear" w:pos="360"/>
          <w:tab w:val="left" w:pos="840"/>
        </w:tabs>
        <w:spacing w:line="360" w:lineRule="atLeast"/>
        <w:ind w:left="820" w:right="-7" w:hanging="800"/>
        <w:rPr>
          <w:lang w:val="en-US"/>
        </w:rPr>
      </w:pPr>
      <w:r w:rsidRPr="00A31F2B">
        <w:rPr>
          <w:sz w:val="24"/>
          <w:lang w:val="en-US"/>
        </w:rPr>
        <w:t>104.</w:t>
      </w:r>
      <w:r w:rsidRPr="00A31F2B">
        <w:rPr>
          <w:sz w:val="24"/>
          <w:lang w:val="en-US"/>
        </w:rPr>
        <w:tab/>
        <w:t>"What Is 'Normal'? An Evolution-Theoretic Foundation of Normic Laws and Their Relation to Statistical Normalit</w:t>
      </w:r>
      <w:r w:rsidRPr="00A31F2B">
        <w:rPr>
          <w:lang w:val="en-US"/>
        </w:rPr>
        <w:t xml:space="preserve">y", </w:t>
      </w:r>
      <w:r w:rsidRPr="00A31F2B">
        <w:rPr>
          <w:b/>
          <w:i/>
          <w:sz w:val="24"/>
          <w:lang w:val="en-US"/>
        </w:rPr>
        <w:t>Philosophy of Science</w:t>
      </w:r>
      <w:r w:rsidRPr="00A9165C">
        <w:rPr>
          <w:rFonts w:ascii="Symbol" w:hAnsi="Symbol"/>
          <w:b/>
          <w:i/>
          <w:sz w:val="24"/>
        </w:rPr>
        <w:t></w:t>
      </w:r>
      <w:r w:rsidRPr="00A31F2B">
        <w:rPr>
          <w:sz w:val="24"/>
          <w:lang w:val="en-US"/>
        </w:rPr>
        <w:t>28, 2001, 476-97</w:t>
      </w:r>
      <w:r w:rsidRPr="00A31F2B">
        <w:rPr>
          <w:lang w:val="en-US"/>
        </w:rPr>
        <w:t>.</w:t>
      </w:r>
    </w:p>
    <w:p w:rsidR="00F05321" w:rsidRPr="00A31F2B" w:rsidRDefault="00F05321">
      <w:pPr>
        <w:pStyle w:val="Publ"/>
        <w:widowControl w:val="0"/>
        <w:spacing w:line="360" w:lineRule="atLeast"/>
        <w:ind w:left="851" w:right="-7" w:hanging="851"/>
        <w:rPr>
          <w:sz w:val="24"/>
          <w:lang w:val="en-US"/>
        </w:rPr>
      </w:pPr>
      <w:r w:rsidRPr="00A31F2B">
        <w:rPr>
          <w:sz w:val="24"/>
          <w:lang w:val="en-US"/>
        </w:rPr>
        <w:t>105.</w:t>
      </w:r>
      <w:r w:rsidRPr="00A31F2B">
        <w:rPr>
          <w:sz w:val="24"/>
          <w:lang w:val="en-US"/>
        </w:rPr>
        <w:tab/>
        <w:t xml:space="preserve">"Alethic Modal Logic and Semantics", in: D. Jacquette (ed.), </w:t>
      </w:r>
      <w:r w:rsidRPr="00A31F2B">
        <w:rPr>
          <w:i/>
          <w:sz w:val="24"/>
          <w:lang w:val="en-US"/>
        </w:rPr>
        <w:t>A Companion to Philosophical Logic</w:t>
      </w:r>
      <w:r w:rsidRPr="00A31F2B">
        <w:rPr>
          <w:sz w:val="24"/>
          <w:lang w:val="en-US"/>
        </w:rPr>
        <w:t xml:space="preserve"> (Blackwell Companions to Philosophy), Blackwell, Oxford 2001, S. 442-477.</w:t>
      </w:r>
    </w:p>
    <w:p w:rsidR="00F05321" w:rsidRPr="00A31F2B" w:rsidRDefault="00F05321">
      <w:pPr>
        <w:pStyle w:val="Publ"/>
        <w:spacing w:line="360" w:lineRule="exact"/>
        <w:ind w:left="839" w:hanging="839"/>
        <w:rPr>
          <w:sz w:val="24"/>
          <w:lang w:val="en-US"/>
        </w:rPr>
      </w:pPr>
      <w:r w:rsidRPr="00A31F2B">
        <w:rPr>
          <w:sz w:val="24"/>
          <w:lang w:val="en-US"/>
        </w:rPr>
        <w:t>106.</w:t>
      </w:r>
      <w:r w:rsidRPr="00A31F2B">
        <w:rPr>
          <w:lang w:val="en-US"/>
        </w:rPr>
        <w:tab/>
      </w:r>
      <w:r w:rsidR="009B37A5" w:rsidRPr="00A31F2B">
        <w:rPr>
          <w:sz w:val="24"/>
          <w:lang w:val="en-US"/>
        </w:rPr>
        <w:t>"</w:t>
      </w:r>
      <w:r w:rsidRPr="00A31F2B">
        <w:rPr>
          <w:sz w:val="24"/>
          <w:lang w:val="en-US"/>
        </w:rPr>
        <w:t xml:space="preserve">McCall and Raatikainen on Mechanism and Incompleteness", </w:t>
      </w:r>
      <w:r w:rsidRPr="00A31F2B">
        <w:rPr>
          <w:b/>
          <w:bCs/>
          <w:i/>
          <w:iCs/>
          <w:sz w:val="24"/>
          <w:lang w:val="en-US"/>
        </w:rPr>
        <w:t>Facta Philosophica</w:t>
      </w:r>
      <w:r w:rsidRPr="00A31F2B">
        <w:rPr>
          <w:sz w:val="24"/>
          <w:lang w:val="en-US"/>
        </w:rPr>
        <w:t xml:space="preserve"> 4/No 1, 2002, 171-174.</w:t>
      </w:r>
    </w:p>
    <w:p w:rsidR="00F05321" w:rsidRPr="00A9165C" w:rsidRDefault="00F05321">
      <w:pPr>
        <w:pStyle w:val="Publ"/>
        <w:spacing w:line="360" w:lineRule="exact"/>
        <w:ind w:left="840" w:hanging="840"/>
        <w:rPr>
          <w:sz w:val="24"/>
        </w:rPr>
      </w:pPr>
      <w:r w:rsidRPr="00A9165C">
        <w:rPr>
          <w:sz w:val="24"/>
        </w:rPr>
        <w:t>107.</w:t>
      </w:r>
      <w:r w:rsidRPr="00A9165C">
        <w:rPr>
          <w:sz w:val="24"/>
        </w:rPr>
        <w:tab/>
        <w:t xml:space="preserve">"Karl Popper, Deduktion, Induktion, und Abduktion", in: J. M. Böhm, H. Holweg und C. Hook (Hrsg.), </w:t>
      </w:r>
      <w:r w:rsidRPr="00A9165C">
        <w:rPr>
          <w:i/>
          <w:sz w:val="24"/>
        </w:rPr>
        <w:t>Karl Poppers Kritischer Rationalismus Heute</w:t>
      </w:r>
      <w:r w:rsidRPr="00A9165C">
        <w:rPr>
          <w:sz w:val="24"/>
        </w:rPr>
        <w:t>, Mohr-Siebeck, Tübingen 2002, S. 126-143.</w:t>
      </w:r>
    </w:p>
    <w:p w:rsidR="00F05321" w:rsidRPr="00A9165C" w:rsidRDefault="00F05321">
      <w:pPr>
        <w:pStyle w:val="Publ"/>
        <w:spacing w:line="360" w:lineRule="exact"/>
        <w:ind w:left="840" w:hanging="840"/>
        <w:rPr>
          <w:sz w:val="24"/>
        </w:rPr>
      </w:pPr>
      <w:r w:rsidRPr="00A9165C">
        <w:rPr>
          <w:sz w:val="24"/>
        </w:rPr>
        <w:t>108.</w:t>
      </w:r>
      <w:r w:rsidRPr="00A9165C">
        <w:rPr>
          <w:sz w:val="24"/>
        </w:rPr>
        <w:tab/>
        <w:t xml:space="preserve">"Alan Musgrave, Empirisismus und Induktion (Replik)", in: J. M. Böhm, H. Holweg und C. Hook (Hrsg.), </w:t>
      </w:r>
      <w:r w:rsidRPr="00A9165C">
        <w:rPr>
          <w:i/>
          <w:sz w:val="24"/>
        </w:rPr>
        <w:t>Karl Poppers Kritischer Rationalismus Heute</w:t>
      </w:r>
      <w:r w:rsidRPr="00A9165C">
        <w:rPr>
          <w:sz w:val="24"/>
        </w:rPr>
        <w:t>, Mohr-Siebeck, Tübingen 2002, S. 250-253.</w:t>
      </w:r>
    </w:p>
    <w:p w:rsidR="00F05321" w:rsidRPr="00A9165C" w:rsidRDefault="00F05321">
      <w:pPr>
        <w:pStyle w:val="Publ"/>
        <w:spacing w:line="360" w:lineRule="exact"/>
        <w:ind w:left="840" w:hanging="840"/>
        <w:rPr>
          <w:sz w:val="24"/>
        </w:rPr>
      </w:pPr>
      <w:r w:rsidRPr="00A9165C">
        <w:rPr>
          <w:sz w:val="24"/>
        </w:rPr>
        <w:t>109.</w:t>
      </w:r>
      <w:r w:rsidRPr="00A9165C">
        <w:rPr>
          <w:sz w:val="24"/>
        </w:rPr>
        <w:tab/>
        <w:t>"</w:t>
      </w:r>
      <w:r w:rsidRPr="00A9165C">
        <w:rPr>
          <w:bCs/>
          <w:sz w:val="24"/>
        </w:rPr>
        <w:t xml:space="preserve">Induktion und kritischer Rationalismus: Kritiken, Repliken und Dupliken", in: </w:t>
      </w:r>
      <w:r w:rsidRPr="00A9165C">
        <w:rPr>
          <w:sz w:val="24"/>
        </w:rPr>
        <w:t xml:space="preserve">J. M. Böhm, H. Holweg und C. Hook (Hrsg.), </w:t>
      </w:r>
      <w:r w:rsidRPr="00A9165C">
        <w:rPr>
          <w:i/>
          <w:sz w:val="24"/>
        </w:rPr>
        <w:t>Karl Poppers Kritischer Rationalismus Heute</w:t>
      </w:r>
      <w:r w:rsidRPr="00A9165C">
        <w:rPr>
          <w:sz w:val="24"/>
        </w:rPr>
        <w:t>, Mohr-Siebeck, Tübingen 2002, S. 272-284.</w:t>
      </w:r>
    </w:p>
    <w:p w:rsidR="00F05321" w:rsidRPr="00A31F2B" w:rsidRDefault="00F05321">
      <w:pPr>
        <w:pStyle w:val="Publ"/>
        <w:spacing w:line="360" w:lineRule="exact"/>
        <w:ind w:left="840" w:hanging="840"/>
        <w:rPr>
          <w:sz w:val="24"/>
          <w:lang w:val="en-US"/>
        </w:rPr>
      </w:pPr>
      <w:r w:rsidRPr="00A31F2B">
        <w:rPr>
          <w:sz w:val="24"/>
          <w:lang w:val="en-US"/>
        </w:rPr>
        <w:t>110.</w:t>
      </w:r>
      <w:r w:rsidRPr="00A31F2B">
        <w:rPr>
          <w:sz w:val="24"/>
          <w:lang w:val="en-US"/>
        </w:rPr>
        <w:tab/>
        <w:t xml:space="preserve">"Ceteris Paribus Laws: Classification and Deconstruction", in: J. Earman, C. Glymour and S. Mitchel (eds.), </w:t>
      </w:r>
      <w:r w:rsidRPr="00A31F2B">
        <w:rPr>
          <w:i/>
          <w:sz w:val="24"/>
          <w:lang w:val="en-US"/>
        </w:rPr>
        <w:t>Ceteris Paribus Laws</w:t>
      </w:r>
      <w:r w:rsidRPr="00A31F2B">
        <w:rPr>
          <w:sz w:val="24"/>
          <w:lang w:val="en-US"/>
        </w:rPr>
        <w:t xml:space="preserve">, </w:t>
      </w:r>
      <w:r w:rsidRPr="00A31F2B">
        <w:rPr>
          <w:b/>
          <w:bCs/>
          <w:i/>
          <w:sz w:val="24"/>
          <w:lang w:val="en-US"/>
        </w:rPr>
        <w:t>Erkenntnis</w:t>
      </w:r>
      <w:r w:rsidRPr="00A31F2B">
        <w:rPr>
          <w:sz w:val="24"/>
          <w:lang w:val="en-US"/>
        </w:rPr>
        <w:t xml:space="preserve"> 57, No. 3 </w:t>
      </w:r>
      <w:r w:rsidR="00F3751A" w:rsidRPr="00A31F2B">
        <w:rPr>
          <w:sz w:val="24"/>
          <w:lang w:val="en-US"/>
        </w:rPr>
        <w:t xml:space="preserve">(special volume), 2002, 351-372; </w:t>
      </w:r>
      <w:r w:rsidR="00502B73" w:rsidRPr="00A31F2B">
        <w:rPr>
          <w:sz w:val="24"/>
          <w:lang w:val="en-US"/>
        </w:rPr>
        <w:t xml:space="preserve">auch </w:t>
      </w:r>
      <w:r w:rsidR="00F3751A" w:rsidRPr="00A31F2B">
        <w:rPr>
          <w:sz w:val="24"/>
          <w:lang w:val="en-US"/>
        </w:rPr>
        <w:t>in Buchform bei Kluwer, Dordrecht 2002, 75-96.</w:t>
      </w:r>
    </w:p>
    <w:p w:rsidR="00F05321" w:rsidRPr="00A9165C" w:rsidRDefault="00F05321">
      <w:pPr>
        <w:pStyle w:val="Publ"/>
        <w:spacing w:line="360" w:lineRule="exact"/>
        <w:ind w:left="840" w:hanging="840"/>
        <w:rPr>
          <w:sz w:val="24"/>
        </w:rPr>
      </w:pPr>
      <w:r w:rsidRPr="00A9165C">
        <w:rPr>
          <w:sz w:val="24"/>
        </w:rPr>
        <w:t>111.</w:t>
      </w:r>
      <w:r w:rsidRPr="00A9165C">
        <w:rPr>
          <w:sz w:val="24"/>
        </w:rPr>
        <w:tab/>
        <w:t xml:space="preserve">"Sind Menschen Vernunftwesen?", in </w:t>
      </w:r>
      <w:r w:rsidRPr="00A9165C">
        <w:rPr>
          <w:i/>
          <w:sz w:val="24"/>
        </w:rPr>
        <w:t>Information Philosophie</w:t>
      </w:r>
      <w:r w:rsidRPr="00A9165C">
        <w:rPr>
          <w:sz w:val="24"/>
        </w:rPr>
        <w:t xml:space="preserve"> 2003, Nr. 5 (Dezember), 16-27.</w:t>
      </w:r>
    </w:p>
    <w:p w:rsidR="00F05321" w:rsidRPr="00A9165C" w:rsidRDefault="00F05321">
      <w:pPr>
        <w:pStyle w:val="2"/>
        <w:widowControl w:val="0"/>
        <w:tabs>
          <w:tab w:val="left" w:pos="840"/>
        </w:tabs>
        <w:spacing w:line="360" w:lineRule="atLeast"/>
        <w:ind w:left="820" w:right="-7" w:hanging="800"/>
        <w:jc w:val="both"/>
        <w:rPr>
          <w:sz w:val="24"/>
        </w:rPr>
      </w:pPr>
      <w:r w:rsidRPr="00A9165C">
        <w:rPr>
          <w:sz w:val="24"/>
        </w:rPr>
        <w:t>112.</w:t>
      </w:r>
      <w:r w:rsidRPr="00A9165C">
        <w:rPr>
          <w:sz w:val="24"/>
        </w:rPr>
        <w:tab/>
        <w:t>"Wissenschafts- und Erkenntnistheorie, Logik und Sprache: Positivismus, Neo</w:t>
      </w:r>
      <w:r w:rsidRPr="00A9165C">
        <w:rPr>
          <w:sz w:val="24"/>
        </w:rPr>
        <w:softHyphen/>
        <w:t>posi</w:t>
      </w:r>
      <w:r w:rsidRPr="00A9165C">
        <w:rPr>
          <w:sz w:val="24"/>
        </w:rPr>
        <w:softHyphen/>
        <w:t>tivis</w:t>
      </w:r>
      <w:r w:rsidRPr="00A9165C">
        <w:rPr>
          <w:sz w:val="24"/>
        </w:rPr>
        <w:softHyphen/>
      </w:r>
      <w:r w:rsidRPr="00A9165C">
        <w:rPr>
          <w:sz w:val="24"/>
        </w:rPr>
        <w:softHyphen/>
        <w:t xml:space="preserve">mus und das Umfeld". In: K. Acham (Hg.), </w:t>
      </w:r>
      <w:r w:rsidRPr="00A9165C">
        <w:rPr>
          <w:i/>
          <w:sz w:val="24"/>
        </w:rPr>
        <w:t>Geschichte der österreichischen Human</w:t>
      </w:r>
      <w:r w:rsidRPr="00A9165C">
        <w:rPr>
          <w:i/>
          <w:sz w:val="24"/>
        </w:rPr>
        <w:softHyphen/>
        <w:t>wissen</w:t>
      </w:r>
      <w:r w:rsidRPr="00A9165C">
        <w:rPr>
          <w:i/>
          <w:sz w:val="24"/>
        </w:rPr>
        <w:softHyphen/>
        <w:t>schaften. Band 6.1: Philosophie und Religion: Erleben, Wissen, Erkennen,</w:t>
      </w:r>
      <w:r w:rsidRPr="00A9165C">
        <w:rPr>
          <w:sz w:val="24"/>
        </w:rPr>
        <w:t>Passagen Verlag, Wien  2004, 227-298.</w:t>
      </w:r>
    </w:p>
    <w:p w:rsidR="00F05321" w:rsidRPr="00A9165C" w:rsidRDefault="00F05321">
      <w:pPr>
        <w:pStyle w:val="2"/>
        <w:widowControl w:val="0"/>
        <w:tabs>
          <w:tab w:val="left" w:pos="840"/>
        </w:tabs>
        <w:spacing w:line="360" w:lineRule="atLeast"/>
        <w:ind w:left="820" w:right="-7" w:hanging="800"/>
        <w:jc w:val="both"/>
        <w:rPr>
          <w:sz w:val="24"/>
          <w:szCs w:val="24"/>
        </w:rPr>
      </w:pPr>
      <w:r w:rsidRPr="00A9165C">
        <w:rPr>
          <w:sz w:val="24"/>
          <w:szCs w:val="24"/>
        </w:rPr>
        <w:t>113.</w:t>
      </w:r>
      <w:r w:rsidRPr="00A9165C">
        <w:rPr>
          <w:sz w:val="24"/>
          <w:szCs w:val="24"/>
        </w:rPr>
        <w:tab/>
      </w:r>
      <w:r w:rsidRPr="00A9165C">
        <w:rPr>
          <w:sz w:val="24"/>
          <w:szCs w:val="24"/>
        </w:rPr>
        <w:tab/>
        <w:t xml:space="preserve">"Erklären und Verstehen: Tradition, Transformation und Aktualität einer klassischen Kontroverse", in: Jaeger, F. und Straub, J. (Hg.), Handbuch der </w:t>
      </w:r>
      <w:r w:rsidRPr="00A9165C">
        <w:rPr>
          <w:i/>
          <w:sz w:val="24"/>
          <w:szCs w:val="24"/>
        </w:rPr>
        <w:t>Kulturwissenschaften. Band 2</w:t>
      </w:r>
      <w:r w:rsidRPr="00A9165C">
        <w:rPr>
          <w:sz w:val="24"/>
          <w:szCs w:val="24"/>
        </w:rPr>
        <w:t xml:space="preserve"> </w:t>
      </w:r>
      <w:r w:rsidRPr="00A9165C">
        <w:rPr>
          <w:sz w:val="24"/>
          <w:szCs w:val="24"/>
        </w:rPr>
        <w:lastRenderedPageBreak/>
        <w:t>(Kap. 8.5), J. B. Metzler Verlag, Stuttgart, 2004, 156-174.</w:t>
      </w:r>
    </w:p>
    <w:p w:rsidR="00F05321" w:rsidRPr="00A9165C" w:rsidRDefault="00F05321">
      <w:pPr>
        <w:pStyle w:val="Publ"/>
        <w:spacing w:line="360" w:lineRule="exact"/>
        <w:ind w:left="840" w:hanging="840"/>
        <w:rPr>
          <w:bCs/>
          <w:sz w:val="24"/>
          <w:szCs w:val="28"/>
        </w:rPr>
      </w:pPr>
      <w:r w:rsidRPr="00A9165C">
        <w:rPr>
          <w:sz w:val="26"/>
        </w:rPr>
        <w:t>114.</w:t>
      </w:r>
      <w:r w:rsidRPr="00A9165C">
        <w:rPr>
          <w:sz w:val="26"/>
        </w:rPr>
        <w:tab/>
        <w:t>"</w:t>
      </w:r>
      <w:r w:rsidRPr="00A9165C">
        <w:rPr>
          <w:bCs/>
          <w:sz w:val="24"/>
          <w:szCs w:val="28"/>
        </w:rPr>
        <w:t xml:space="preserve">Der Metainduktivist: ein spieltheoretischer Zugang zum Induktionsproblem", in: R. Bluhm, C. Nimtz (Hg.), </w:t>
      </w:r>
      <w:r w:rsidRPr="00A9165C">
        <w:rPr>
          <w:bCs/>
          <w:i/>
          <w:sz w:val="24"/>
          <w:szCs w:val="28"/>
        </w:rPr>
        <w:t xml:space="preserve">Ausgewählte Beiträge zu den Sektionen der GAP.5, Fünfter Internationaler Kongress der Gesellschaft für Analytische Philosophie.  </w:t>
      </w:r>
      <w:r w:rsidRPr="00A9165C">
        <w:rPr>
          <w:bCs/>
          <w:sz w:val="24"/>
          <w:szCs w:val="28"/>
        </w:rPr>
        <w:t>(CD-ROM und Online unter http://www.gap5.de/proceedings/index.html) Mentis, Paderborn, 2004, 243-257.</w:t>
      </w:r>
    </w:p>
    <w:p w:rsidR="00F05321" w:rsidRPr="00A31F2B" w:rsidRDefault="00F05321">
      <w:pPr>
        <w:pStyle w:val="Publ"/>
        <w:widowControl w:val="0"/>
        <w:spacing w:line="360" w:lineRule="atLeast"/>
        <w:ind w:left="851" w:right="-7" w:hanging="851"/>
        <w:rPr>
          <w:rFonts w:ascii="Times New Roman" w:hAnsi="Times New Roman"/>
          <w:sz w:val="24"/>
          <w:lang w:val="en-US"/>
        </w:rPr>
      </w:pPr>
      <w:r w:rsidRPr="00A31F2B">
        <w:rPr>
          <w:rFonts w:ascii="Times New Roman" w:hAnsi="Times New Roman"/>
          <w:sz w:val="24"/>
          <w:lang w:val="en-US"/>
        </w:rPr>
        <w:t>115.</w:t>
      </w:r>
      <w:r w:rsidRPr="00A31F2B">
        <w:rPr>
          <w:rFonts w:ascii="Times New Roman" w:hAnsi="Times New Roman"/>
          <w:sz w:val="24"/>
          <w:lang w:val="en-US"/>
        </w:rPr>
        <w:tab/>
        <w:t xml:space="preserve">"Normic Laws, Nonmonotonic Reasoning, and the Unity of Science", in: Rahman. S. et al. (eds.), </w:t>
      </w:r>
      <w:r w:rsidRPr="00A31F2B">
        <w:rPr>
          <w:rFonts w:ascii="Times New Roman" w:hAnsi="Times New Roman"/>
          <w:i/>
          <w:sz w:val="24"/>
          <w:lang w:val="en-US"/>
        </w:rPr>
        <w:t>Logic, Epistemology, and the Unity of Science</w:t>
      </w:r>
      <w:r w:rsidRPr="00A31F2B">
        <w:rPr>
          <w:rFonts w:ascii="Times New Roman" w:hAnsi="Times New Roman"/>
          <w:sz w:val="24"/>
          <w:lang w:val="en-US"/>
        </w:rPr>
        <w:t>, Dordrecht, Kluwer, 2004, 181-211.</w:t>
      </w:r>
    </w:p>
    <w:p w:rsidR="00F05321" w:rsidRPr="00A9165C" w:rsidRDefault="00F05321">
      <w:pPr>
        <w:pStyle w:val="Publ"/>
        <w:spacing w:line="360" w:lineRule="exact"/>
        <w:ind w:left="840" w:hanging="840"/>
        <w:rPr>
          <w:sz w:val="24"/>
        </w:rPr>
      </w:pPr>
      <w:r w:rsidRPr="00A31F2B">
        <w:rPr>
          <w:sz w:val="24"/>
          <w:lang w:val="en-US"/>
        </w:rPr>
        <w:t>116.</w:t>
      </w:r>
      <w:r w:rsidRPr="00A31F2B">
        <w:rPr>
          <w:sz w:val="24"/>
          <w:lang w:val="en-US"/>
        </w:rPr>
        <w:tab/>
        <w:t>"</w:t>
      </w:r>
      <w:r w:rsidRPr="00A31F2B">
        <w:rPr>
          <w:sz w:val="24"/>
          <w:szCs w:val="24"/>
          <w:lang w:val="en-US"/>
        </w:rPr>
        <w:t xml:space="preserve">Meta-Induction and the Prediction Game: A New View On Hume's Problem", </w:t>
      </w:r>
      <w:r w:rsidRPr="00A31F2B">
        <w:rPr>
          <w:sz w:val="24"/>
          <w:lang w:val="en-US"/>
        </w:rPr>
        <w:t xml:space="preserve">in: W. Löffler, P. Weingartner (Hg.), </w:t>
      </w:r>
      <w:r w:rsidRPr="00A31F2B">
        <w:rPr>
          <w:i/>
          <w:sz w:val="24"/>
          <w:lang w:val="en-US"/>
        </w:rPr>
        <w:t xml:space="preserve">Knowledge and Belief. </w:t>
      </w:r>
      <w:r w:rsidRPr="00A9165C">
        <w:rPr>
          <w:i/>
          <w:sz w:val="24"/>
        </w:rPr>
        <w:t>Wissen und Glauben</w:t>
      </w:r>
      <w:r w:rsidRPr="00A9165C">
        <w:rPr>
          <w:sz w:val="24"/>
        </w:rPr>
        <w:t>,</w:t>
      </w:r>
      <w:r w:rsidRPr="00A9165C">
        <w:rPr>
          <w:i/>
          <w:sz w:val="24"/>
        </w:rPr>
        <w:t xml:space="preserve"> </w:t>
      </w:r>
      <w:r w:rsidRPr="00A9165C">
        <w:rPr>
          <w:sz w:val="24"/>
        </w:rPr>
        <w:t>öbv &amp; hpt, Wien 2004, 244-255.</w:t>
      </w:r>
    </w:p>
    <w:p w:rsidR="00F05321" w:rsidRPr="00A9165C" w:rsidRDefault="00F05321">
      <w:pPr>
        <w:pStyle w:val="Publ"/>
        <w:spacing w:line="360" w:lineRule="exact"/>
        <w:ind w:left="840" w:hanging="840"/>
        <w:rPr>
          <w:sz w:val="24"/>
        </w:rPr>
      </w:pPr>
      <w:r w:rsidRPr="00A9165C">
        <w:rPr>
          <w:sz w:val="24"/>
        </w:rPr>
        <w:t>117.</w:t>
      </w:r>
      <w:r w:rsidRPr="00A9165C">
        <w:rPr>
          <w:sz w:val="24"/>
        </w:rPr>
        <w:tab/>
        <w:t xml:space="preserve">"Zur Rolle von Brückenprinzipien in einer faktenorientierten Ethik", in: C. Lütge, G. Vollmer (Hg.), </w:t>
      </w:r>
      <w:r w:rsidRPr="00A9165C">
        <w:rPr>
          <w:i/>
          <w:sz w:val="24"/>
        </w:rPr>
        <w:t>Fakten statt Normen?</w:t>
      </w:r>
      <w:r w:rsidRPr="00A9165C">
        <w:rPr>
          <w:sz w:val="24"/>
        </w:rPr>
        <w:t>, Nomos Verlagsgesellschaft, Baden-Baden 2004, 14-27.</w:t>
      </w:r>
    </w:p>
    <w:p w:rsidR="00F05321" w:rsidRPr="00A9165C" w:rsidRDefault="00F05321">
      <w:pPr>
        <w:pStyle w:val="Publ"/>
        <w:spacing w:line="360" w:lineRule="exact"/>
        <w:ind w:left="840" w:hanging="840"/>
        <w:rPr>
          <w:rStyle w:val="SchurzPaperChar"/>
          <w:sz w:val="24"/>
          <w:szCs w:val="24"/>
          <w:lang w:val="de-DE"/>
        </w:rPr>
      </w:pPr>
      <w:r w:rsidRPr="00A9165C">
        <w:rPr>
          <w:sz w:val="24"/>
        </w:rPr>
        <w:t>118.</w:t>
      </w:r>
      <w:r w:rsidRPr="00A9165C">
        <w:rPr>
          <w:sz w:val="24"/>
        </w:rPr>
        <w:tab/>
        <w:t xml:space="preserve">"Rationale Rekonstruktion: die Methode der Wissenschaft", in: Gesang, B. (Hg.), </w:t>
      </w:r>
      <w:r w:rsidRPr="00A9165C">
        <w:rPr>
          <w:i/>
          <w:sz w:val="24"/>
        </w:rPr>
        <w:t>Deskriptive oder Normative Wissenschaftstheorie?</w:t>
      </w:r>
      <w:r w:rsidRPr="00A9165C">
        <w:rPr>
          <w:sz w:val="24"/>
        </w:rPr>
        <w:t>, Ontos Verlag, Frankfurt</w:t>
      </w:r>
      <w:r w:rsidRPr="00A9165C">
        <w:rPr>
          <w:sz w:val="26"/>
        </w:rPr>
        <w:t xml:space="preserve"> </w:t>
      </w:r>
      <w:r w:rsidRPr="00A9165C">
        <w:rPr>
          <w:rStyle w:val="SchurzPaperChar"/>
          <w:sz w:val="24"/>
          <w:szCs w:val="24"/>
          <w:lang w:val="de-DE"/>
        </w:rPr>
        <w:t>2005, 123-144.</w:t>
      </w:r>
    </w:p>
    <w:p w:rsidR="00F05321" w:rsidRPr="00A31F2B" w:rsidRDefault="00F05321">
      <w:pPr>
        <w:pStyle w:val="Publ"/>
        <w:spacing w:line="360" w:lineRule="exact"/>
        <w:ind w:left="840" w:hanging="840"/>
        <w:rPr>
          <w:bCs/>
          <w:sz w:val="24"/>
          <w:szCs w:val="28"/>
          <w:lang w:val="en-US"/>
        </w:rPr>
      </w:pPr>
      <w:r w:rsidRPr="00A31F2B">
        <w:rPr>
          <w:bCs/>
          <w:sz w:val="24"/>
          <w:szCs w:val="28"/>
          <w:lang w:val="en-US"/>
        </w:rPr>
        <w:t>119.</w:t>
      </w:r>
      <w:r w:rsidRPr="00A31F2B">
        <w:rPr>
          <w:bCs/>
          <w:sz w:val="24"/>
          <w:szCs w:val="28"/>
          <w:lang w:val="en-US"/>
        </w:rPr>
        <w:tab/>
        <w:t xml:space="preserve">"Theoretical Commensurability By Correspondence Relations: When Empirical Success Implies Theoretical Reference", in: D. Kolak und J. Symons (Hg.), </w:t>
      </w:r>
      <w:r w:rsidRPr="00A31F2B">
        <w:rPr>
          <w:bCs/>
          <w:i/>
          <w:sz w:val="24"/>
          <w:szCs w:val="28"/>
          <w:lang w:val="en-US"/>
        </w:rPr>
        <w:t>Quantifiers, Questions, and Quantum Physics</w:t>
      </w:r>
      <w:r w:rsidRPr="00A31F2B">
        <w:rPr>
          <w:b/>
          <w:bCs/>
          <w:sz w:val="24"/>
          <w:szCs w:val="28"/>
          <w:lang w:val="en-US"/>
        </w:rPr>
        <w:t xml:space="preserve">, </w:t>
      </w:r>
      <w:r w:rsidRPr="00A31F2B">
        <w:rPr>
          <w:bCs/>
          <w:iCs/>
          <w:sz w:val="24"/>
          <w:szCs w:val="28"/>
          <w:lang w:val="en-US"/>
        </w:rPr>
        <w:t>Springer, Berlin</w:t>
      </w:r>
      <w:r w:rsidRPr="00A31F2B">
        <w:rPr>
          <w:bCs/>
          <w:i/>
          <w:iCs/>
          <w:sz w:val="24"/>
          <w:szCs w:val="28"/>
          <w:lang w:val="en-US"/>
        </w:rPr>
        <w:t xml:space="preserve"> </w:t>
      </w:r>
      <w:r w:rsidRPr="00A31F2B">
        <w:rPr>
          <w:bCs/>
          <w:sz w:val="24"/>
          <w:szCs w:val="28"/>
          <w:lang w:val="en-US"/>
        </w:rPr>
        <w:t>2004, 101-126.</w:t>
      </w:r>
    </w:p>
    <w:p w:rsidR="00F05321" w:rsidRPr="00A31F2B" w:rsidRDefault="00F05321">
      <w:pPr>
        <w:pStyle w:val="Publ"/>
        <w:widowControl w:val="0"/>
        <w:spacing w:line="360" w:lineRule="atLeast"/>
        <w:ind w:left="851" w:right="-7" w:hanging="851"/>
        <w:rPr>
          <w:rFonts w:ascii="Times New Roman" w:hAnsi="Times New Roman"/>
          <w:sz w:val="24"/>
          <w:lang w:val="en-US"/>
        </w:rPr>
      </w:pPr>
      <w:r w:rsidRPr="00A31F2B">
        <w:rPr>
          <w:rFonts w:ascii="Times New Roman" w:hAnsi="Times New Roman"/>
          <w:sz w:val="24"/>
          <w:lang w:val="en-US"/>
        </w:rPr>
        <w:t>120.</w:t>
      </w:r>
      <w:r w:rsidRPr="00A31F2B">
        <w:rPr>
          <w:rFonts w:ascii="Times New Roman" w:hAnsi="Times New Roman"/>
          <w:sz w:val="24"/>
          <w:lang w:val="en-US"/>
        </w:rPr>
        <w:tab/>
        <w:t xml:space="preserve">"Laws of Nature versus System Laws", in: Faye, J et al. (ed.): </w:t>
      </w:r>
      <w:r w:rsidRPr="00A31F2B">
        <w:rPr>
          <w:rFonts w:ascii="Times New Roman" w:hAnsi="Times New Roman"/>
          <w:i/>
          <w:sz w:val="24"/>
          <w:lang w:val="en-US"/>
        </w:rPr>
        <w:t>Nature's Principles</w:t>
      </w:r>
      <w:r w:rsidRPr="00A31F2B">
        <w:rPr>
          <w:rFonts w:ascii="Times New Roman" w:hAnsi="Times New Roman"/>
          <w:sz w:val="24"/>
          <w:lang w:val="en-US"/>
        </w:rPr>
        <w:t>, Springer, Berlin 2005, 255-268.</w:t>
      </w:r>
    </w:p>
    <w:p w:rsidR="00F05321" w:rsidRPr="00A31F2B" w:rsidRDefault="00F05321">
      <w:pPr>
        <w:pStyle w:val="Publ"/>
        <w:widowControl w:val="0"/>
        <w:spacing w:line="360" w:lineRule="atLeast"/>
        <w:ind w:left="851" w:right="-7" w:hanging="851"/>
        <w:rPr>
          <w:sz w:val="24"/>
          <w:lang w:val="en-US"/>
        </w:rPr>
      </w:pPr>
      <w:r w:rsidRPr="00A31F2B">
        <w:rPr>
          <w:sz w:val="24"/>
          <w:lang w:val="en-US"/>
        </w:rPr>
        <w:t>121.</w:t>
      </w:r>
      <w:r w:rsidRPr="00A31F2B">
        <w:rPr>
          <w:sz w:val="24"/>
          <w:lang w:val="en-US"/>
        </w:rPr>
        <w:tab/>
        <w:t xml:space="preserve">"Explanations in Science and the Logic of Why-Questions: Discussion of the Halonen-Hintikka-Approach and Alternative Proposal", </w:t>
      </w:r>
      <w:r w:rsidRPr="00A31F2B">
        <w:rPr>
          <w:b/>
          <w:i/>
          <w:sz w:val="24"/>
          <w:lang w:val="en-US"/>
        </w:rPr>
        <w:t>Synthese</w:t>
      </w:r>
      <w:r w:rsidRPr="00A31F2B">
        <w:rPr>
          <w:i/>
          <w:sz w:val="24"/>
          <w:lang w:val="en-US"/>
        </w:rPr>
        <w:t xml:space="preserve"> </w:t>
      </w:r>
      <w:r w:rsidRPr="00A31F2B">
        <w:rPr>
          <w:sz w:val="24"/>
          <w:lang w:val="en-US"/>
        </w:rPr>
        <w:t>143/1-2, 2005, 125-147.</w:t>
      </w:r>
    </w:p>
    <w:p w:rsidR="00F05321" w:rsidRPr="00A9165C" w:rsidRDefault="00F05321">
      <w:pPr>
        <w:pStyle w:val="Publ"/>
        <w:spacing w:line="360" w:lineRule="exact"/>
        <w:ind w:left="840" w:hanging="840"/>
        <w:rPr>
          <w:bCs/>
          <w:sz w:val="24"/>
          <w:szCs w:val="28"/>
        </w:rPr>
      </w:pPr>
      <w:r w:rsidRPr="00A9165C">
        <w:rPr>
          <w:bCs/>
          <w:sz w:val="24"/>
          <w:szCs w:val="28"/>
        </w:rPr>
        <w:t>122.</w:t>
      </w:r>
      <w:r w:rsidRPr="00A9165C">
        <w:rPr>
          <w:bCs/>
          <w:sz w:val="24"/>
          <w:szCs w:val="28"/>
        </w:rPr>
        <w:tab/>
        <w:t xml:space="preserve">"Meta-Induktion: ein neuer Lösungsversuch des Humeschen Induktionsproblems", in: O. Neumaier et al. (Hg.), </w:t>
      </w:r>
      <w:r w:rsidRPr="00A9165C">
        <w:rPr>
          <w:bCs/>
          <w:i/>
          <w:sz w:val="24"/>
          <w:szCs w:val="28"/>
        </w:rPr>
        <w:t>Philosophische Perspektiven. Beiträge zum VII. Internationalem Kongress der ÖGP</w:t>
      </w:r>
      <w:r w:rsidRPr="00A9165C">
        <w:rPr>
          <w:bCs/>
          <w:sz w:val="24"/>
          <w:szCs w:val="28"/>
        </w:rPr>
        <w:t>, Ontos, Frankfurt – Lancaster, 316-320.</w:t>
      </w:r>
      <w:r w:rsidRPr="00A9165C">
        <w:rPr>
          <w:bCs/>
          <w:i/>
          <w:sz w:val="24"/>
          <w:szCs w:val="28"/>
        </w:rPr>
        <w:t xml:space="preserve"> </w:t>
      </w:r>
    </w:p>
    <w:p w:rsidR="00F05321" w:rsidRPr="00A31F2B" w:rsidRDefault="00F05321">
      <w:pPr>
        <w:pStyle w:val="Publ"/>
        <w:spacing w:line="360" w:lineRule="exact"/>
        <w:ind w:left="840" w:hanging="840"/>
        <w:rPr>
          <w:sz w:val="24"/>
          <w:lang w:val="en-US"/>
        </w:rPr>
      </w:pPr>
      <w:r w:rsidRPr="00A31F2B">
        <w:rPr>
          <w:sz w:val="24"/>
          <w:lang w:val="en-US"/>
        </w:rPr>
        <w:t>123.</w:t>
      </w:r>
      <w:r w:rsidRPr="00A31F2B">
        <w:rPr>
          <w:sz w:val="24"/>
          <w:lang w:val="en-US"/>
        </w:rPr>
        <w:tab/>
        <w:t xml:space="preserve">"Non-monotonic Reasoning from an Evolutionary Viewpoint: Ontic, Logical and Cognitive Foundations", </w:t>
      </w:r>
      <w:r w:rsidRPr="00A31F2B">
        <w:rPr>
          <w:b/>
          <w:i/>
          <w:sz w:val="24"/>
          <w:lang w:val="en-US"/>
        </w:rPr>
        <w:t xml:space="preserve">Synthese </w:t>
      </w:r>
      <w:r w:rsidRPr="00A31F2B">
        <w:rPr>
          <w:sz w:val="24"/>
          <w:lang w:val="en-US"/>
        </w:rPr>
        <w:t xml:space="preserve">146/1-2, </w:t>
      </w:r>
      <w:r w:rsidRPr="00A31F2B">
        <w:rPr>
          <w:bCs/>
          <w:sz w:val="24"/>
          <w:lang w:val="en-US"/>
        </w:rPr>
        <w:t>2005</w:t>
      </w:r>
      <w:r w:rsidRPr="00A31F2B">
        <w:rPr>
          <w:sz w:val="24"/>
          <w:lang w:val="en-US"/>
        </w:rPr>
        <w:t>, 37-51.</w:t>
      </w:r>
    </w:p>
    <w:p w:rsidR="00F05321" w:rsidRPr="00A31F2B" w:rsidRDefault="00F05321">
      <w:pPr>
        <w:pStyle w:val="Publ"/>
        <w:spacing w:line="360" w:lineRule="exact"/>
        <w:ind w:left="840" w:hanging="840"/>
        <w:rPr>
          <w:bCs/>
          <w:sz w:val="24"/>
          <w:szCs w:val="28"/>
          <w:lang w:val="en-US"/>
        </w:rPr>
      </w:pPr>
      <w:r w:rsidRPr="00A31F2B">
        <w:rPr>
          <w:bCs/>
          <w:sz w:val="24"/>
          <w:szCs w:val="28"/>
          <w:lang w:val="en-US"/>
        </w:rPr>
        <w:t>124.</w:t>
      </w:r>
      <w:r w:rsidRPr="00A31F2B">
        <w:rPr>
          <w:bCs/>
          <w:sz w:val="24"/>
          <w:szCs w:val="28"/>
          <w:lang w:val="en-US"/>
        </w:rPr>
        <w:tab/>
        <w:t xml:space="preserve">"Semantic Holism and (Non-)Compositionality of Scientific Theories", in: M. Werning et al. (Hg.), </w:t>
      </w:r>
      <w:r w:rsidRPr="00A31F2B">
        <w:rPr>
          <w:bCs/>
          <w:i/>
          <w:sz w:val="24"/>
          <w:szCs w:val="28"/>
          <w:lang w:val="en-US"/>
        </w:rPr>
        <w:t>The Compositionality of Meaning and Content. Vol.I</w:t>
      </w:r>
      <w:r w:rsidRPr="00A31F2B">
        <w:rPr>
          <w:bCs/>
          <w:sz w:val="24"/>
          <w:szCs w:val="28"/>
          <w:lang w:val="en-US"/>
        </w:rPr>
        <w:t xml:space="preserve"> , Ontos-Verlag, Frankfurt 2005, 271-284.</w:t>
      </w:r>
    </w:p>
    <w:p w:rsidR="00F05321" w:rsidRPr="00A31F2B" w:rsidRDefault="00F05321">
      <w:pPr>
        <w:pStyle w:val="Publ"/>
        <w:spacing w:line="360" w:lineRule="exact"/>
        <w:ind w:left="840" w:hanging="840"/>
        <w:rPr>
          <w:bCs/>
          <w:sz w:val="24"/>
          <w:szCs w:val="28"/>
          <w:lang w:val="en-US"/>
        </w:rPr>
      </w:pPr>
      <w:r w:rsidRPr="00A31F2B">
        <w:rPr>
          <w:bCs/>
          <w:sz w:val="24"/>
          <w:szCs w:val="28"/>
          <w:lang w:val="en-US"/>
        </w:rPr>
        <w:t>125.</w:t>
      </w:r>
      <w:r w:rsidRPr="00A31F2B">
        <w:rPr>
          <w:bCs/>
          <w:sz w:val="24"/>
          <w:szCs w:val="28"/>
          <w:lang w:val="en-US"/>
        </w:rPr>
        <w:tab/>
        <w:t xml:space="preserve">"Logic, Matter of Form, and Closure under Substitution", in: L. Behounek, M. Bilkova (Hg.), </w:t>
      </w:r>
      <w:r w:rsidRPr="00A31F2B">
        <w:rPr>
          <w:bCs/>
          <w:i/>
          <w:sz w:val="24"/>
          <w:szCs w:val="28"/>
          <w:lang w:val="en-US"/>
        </w:rPr>
        <w:t xml:space="preserve">The Logica Yearbook 2004, </w:t>
      </w:r>
      <w:r w:rsidRPr="00A31F2B">
        <w:rPr>
          <w:bCs/>
          <w:sz w:val="24"/>
          <w:szCs w:val="28"/>
          <w:lang w:val="en-US"/>
        </w:rPr>
        <w:t>Filosofia, Prag 2005, 33-46.</w:t>
      </w:r>
    </w:p>
    <w:p w:rsidR="00F05321" w:rsidRPr="00A9165C" w:rsidRDefault="00F05321">
      <w:pPr>
        <w:pStyle w:val="Publ"/>
        <w:spacing w:line="360" w:lineRule="exact"/>
        <w:ind w:left="840" w:hanging="840"/>
        <w:rPr>
          <w:bCs/>
          <w:sz w:val="24"/>
          <w:szCs w:val="28"/>
        </w:rPr>
      </w:pPr>
      <w:r w:rsidRPr="00A9165C">
        <w:rPr>
          <w:bCs/>
          <w:sz w:val="24"/>
          <w:szCs w:val="28"/>
        </w:rPr>
        <w:t>126.</w:t>
      </w:r>
      <w:r w:rsidRPr="00A9165C">
        <w:rPr>
          <w:bCs/>
          <w:sz w:val="24"/>
          <w:szCs w:val="28"/>
        </w:rPr>
        <w:tab/>
        <w:t xml:space="preserve">"Genetische und Kulturelle Evolution" (Kommentar zum Hauptartikel), </w:t>
      </w:r>
      <w:r w:rsidRPr="00A9165C">
        <w:rPr>
          <w:bCs/>
          <w:i/>
          <w:sz w:val="24"/>
          <w:szCs w:val="28"/>
        </w:rPr>
        <w:t>Erwägen Wissen Ethik</w:t>
      </w:r>
      <w:r w:rsidRPr="00A9165C">
        <w:rPr>
          <w:bCs/>
          <w:sz w:val="24"/>
          <w:szCs w:val="28"/>
        </w:rPr>
        <w:t xml:space="preserve"> Jg. 16, Heft 3, 2005, 419-421.</w:t>
      </w:r>
    </w:p>
    <w:p w:rsidR="00982E4D" w:rsidRPr="00A31F2B" w:rsidRDefault="00982E4D" w:rsidP="00982E4D">
      <w:pPr>
        <w:pStyle w:val="Publ"/>
        <w:widowControl w:val="0"/>
        <w:spacing w:line="360" w:lineRule="atLeast"/>
        <w:ind w:left="851" w:right="-7" w:hanging="851"/>
        <w:rPr>
          <w:rFonts w:ascii="Times New Roman" w:hAnsi="Times New Roman"/>
          <w:sz w:val="24"/>
          <w:szCs w:val="28"/>
          <w:lang w:val="en-US"/>
        </w:rPr>
      </w:pPr>
      <w:r w:rsidRPr="00A31F2B">
        <w:rPr>
          <w:rFonts w:ascii="Times New Roman" w:hAnsi="Times New Roman"/>
          <w:sz w:val="24"/>
          <w:lang w:val="en-US"/>
        </w:rPr>
        <w:t>127.</w:t>
      </w:r>
      <w:r w:rsidRPr="00A31F2B">
        <w:rPr>
          <w:rFonts w:ascii="Times New Roman" w:hAnsi="Times New Roman"/>
          <w:sz w:val="24"/>
          <w:lang w:val="en-US"/>
        </w:rPr>
        <w:tab/>
        <w:t>"Bayesian H-D-Confirmation and Structuralistic Truthlikeness: Discussion and Comparison with the Relevant-Element and the Content-Part Approach", in: Festa, R. et al (eds.),</w:t>
      </w:r>
      <w:r w:rsidRPr="00A31F2B">
        <w:rPr>
          <w:rFonts w:ascii="Times New Roman" w:hAnsi="Times New Roman"/>
          <w:i/>
          <w:sz w:val="24"/>
          <w:lang w:val="en-US"/>
        </w:rPr>
        <w:t xml:space="preserve"> Confirmation, Empirical Progress, and Truth Approximation  </w:t>
      </w:r>
      <w:r w:rsidRPr="00A31F2B">
        <w:rPr>
          <w:rFonts w:ascii="Times New Roman" w:hAnsi="Times New Roman"/>
          <w:sz w:val="24"/>
          <w:lang w:val="en-US"/>
        </w:rPr>
        <w:t>(Poznan Studies in the Philosophy of Science and the Humanities 83), Rodopi, Amsterdam 2005, 141-159.</w:t>
      </w:r>
    </w:p>
    <w:p w:rsidR="00F05321" w:rsidRPr="00A9165C" w:rsidRDefault="00F05321">
      <w:pPr>
        <w:pStyle w:val="Publ"/>
        <w:spacing w:line="360" w:lineRule="exact"/>
        <w:ind w:left="840" w:hanging="840"/>
        <w:rPr>
          <w:bCs/>
          <w:sz w:val="24"/>
          <w:szCs w:val="24"/>
        </w:rPr>
      </w:pPr>
      <w:r w:rsidRPr="00A9165C">
        <w:rPr>
          <w:bCs/>
          <w:sz w:val="24"/>
          <w:szCs w:val="28"/>
        </w:rPr>
        <w:lastRenderedPageBreak/>
        <w:t>128.</w:t>
      </w:r>
      <w:r w:rsidRPr="00A9165C">
        <w:rPr>
          <w:bCs/>
          <w:sz w:val="24"/>
          <w:szCs w:val="28"/>
        </w:rPr>
        <w:tab/>
        <w:t>"</w:t>
      </w:r>
      <w:r w:rsidRPr="00A9165C">
        <w:rPr>
          <w:bCs/>
          <w:sz w:val="24"/>
          <w:szCs w:val="24"/>
        </w:rPr>
        <w:t xml:space="preserve">Der Mensch </w:t>
      </w:r>
      <w:r w:rsidRPr="00A9165C">
        <w:rPr>
          <w:bCs/>
          <w:sz w:val="24"/>
          <w:szCs w:val="24"/>
        </w:rPr>
        <w:sym w:font="Symbol" w:char="F02D"/>
      </w:r>
      <w:r w:rsidRPr="00A9165C">
        <w:rPr>
          <w:bCs/>
          <w:sz w:val="24"/>
          <w:szCs w:val="24"/>
        </w:rPr>
        <w:t xml:space="preserve"> ein Vernunftwesen? Kognition und Rationalität aus evolutionstheoretischer Sicht", in: Labisch, A. (Hg.), </w:t>
      </w:r>
      <w:r w:rsidRPr="00A9165C">
        <w:rPr>
          <w:bCs/>
          <w:i/>
          <w:sz w:val="24"/>
          <w:szCs w:val="24"/>
        </w:rPr>
        <w:t>Jahrbuch der Universität Düsseldorf 2004</w:t>
      </w:r>
      <w:r w:rsidRPr="00A9165C">
        <w:rPr>
          <w:bCs/>
          <w:sz w:val="24"/>
          <w:szCs w:val="24"/>
        </w:rPr>
        <w:t>, Universität Düsseldorf  2006, 215-230.</w:t>
      </w:r>
    </w:p>
    <w:p w:rsidR="00F05321" w:rsidRPr="00A9165C" w:rsidRDefault="00F05321">
      <w:pPr>
        <w:pStyle w:val="Publ"/>
        <w:spacing w:line="360" w:lineRule="exact"/>
        <w:ind w:left="840" w:hanging="840"/>
        <w:rPr>
          <w:sz w:val="24"/>
        </w:rPr>
      </w:pPr>
      <w:r w:rsidRPr="00A9165C">
        <w:rPr>
          <w:bCs/>
          <w:sz w:val="24"/>
          <w:szCs w:val="24"/>
        </w:rPr>
        <w:t>129.</w:t>
      </w:r>
      <w:r w:rsidRPr="00A9165C">
        <w:rPr>
          <w:bCs/>
          <w:sz w:val="24"/>
          <w:szCs w:val="24"/>
        </w:rPr>
        <w:tab/>
      </w:r>
      <w:r w:rsidRPr="00A9165C">
        <w:rPr>
          <w:sz w:val="24"/>
        </w:rPr>
        <w:t>"Naturalismus und das ontologische Sparsamkeitsprinzip" (Kommentar zum Hauptartikel),</w:t>
      </w:r>
    </w:p>
    <w:p w:rsidR="00F05321" w:rsidRPr="00A9165C" w:rsidRDefault="00F05321">
      <w:pPr>
        <w:pStyle w:val="Publ"/>
        <w:spacing w:line="360" w:lineRule="exact"/>
        <w:ind w:left="840" w:hanging="840"/>
        <w:rPr>
          <w:sz w:val="24"/>
        </w:rPr>
      </w:pPr>
      <w:r w:rsidRPr="00A9165C">
        <w:rPr>
          <w:sz w:val="24"/>
        </w:rPr>
        <w:tab/>
      </w:r>
      <w:r w:rsidRPr="00A9165C">
        <w:rPr>
          <w:sz w:val="24"/>
        </w:rPr>
        <w:tab/>
      </w:r>
      <w:r w:rsidRPr="00A9165C">
        <w:rPr>
          <w:b/>
          <w:bCs/>
          <w:i/>
          <w:sz w:val="24"/>
        </w:rPr>
        <w:t>Erwägen – Wissen – Ethik</w:t>
      </w:r>
      <w:r w:rsidRPr="00A9165C">
        <w:rPr>
          <w:sz w:val="24"/>
        </w:rPr>
        <w:t xml:space="preserve"> 17, Heft 3, 2006, 394-395.</w:t>
      </w:r>
    </w:p>
    <w:p w:rsidR="00F05321" w:rsidRPr="00A9165C" w:rsidRDefault="00F05321">
      <w:pPr>
        <w:pStyle w:val="Publ"/>
        <w:spacing w:line="360" w:lineRule="exact"/>
        <w:ind w:left="840" w:hanging="840"/>
        <w:rPr>
          <w:bCs/>
          <w:sz w:val="24"/>
          <w:szCs w:val="24"/>
        </w:rPr>
      </w:pPr>
      <w:r w:rsidRPr="00A9165C">
        <w:rPr>
          <w:bCs/>
          <w:sz w:val="24"/>
          <w:szCs w:val="24"/>
        </w:rPr>
        <w:t>130.</w:t>
      </w:r>
      <w:r w:rsidRPr="00A9165C">
        <w:rPr>
          <w:bCs/>
          <w:sz w:val="24"/>
          <w:szCs w:val="24"/>
        </w:rPr>
        <w:tab/>
      </w:r>
      <w:r w:rsidR="009B37A5">
        <w:rPr>
          <w:bCs/>
          <w:sz w:val="24"/>
          <w:szCs w:val="24"/>
        </w:rPr>
        <w:t>[G. Schurz, C. Kanzian und C. Lumer:]</w:t>
      </w:r>
      <w:r w:rsidRPr="00A9165C">
        <w:rPr>
          <w:bCs/>
          <w:sz w:val="24"/>
          <w:szCs w:val="24"/>
        </w:rPr>
        <w:t xml:space="preserve"> "GAP.6" (Bericht über den 6. Kongress der Gesellschaft für Analytischen Philosophie), </w:t>
      </w:r>
      <w:r w:rsidRPr="00A9165C">
        <w:rPr>
          <w:bCs/>
          <w:i/>
          <w:sz w:val="24"/>
          <w:szCs w:val="24"/>
        </w:rPr>
        <w:t>Information Philosophie</w:t>
      </w:r>
      <w:r w:rsidRPr="00A9165C">
        <w:rPr>
          <w:bCs/>
          <w:sz w:val="24"/>
          <w:szCs w:val="24"/>
        </w:rPr>
        <w:t xml:space="preserve"> Heft 5, Dezember 2006, 117-122.</w:t>
      </w:r>
    </w:p>
    <w:p w:rsidR="00F05321" w:rsidRPr="00A9165C" w:rsidRDefault="00F05321">
      <w:pPr>
        <w:pStyle w:val="Publ"/>
        <w:spacing w:line="360" w:lineRule="exact"/>
        <w:ind w:left="840" w:hanging="840"/>
        <w:rPr>
          <w:sz w:val="24"/>
        </w:rPr>
      </w:pPr>
      <w:r w:rsidRPr="00A31F2B">
        <w:rPr>
          <w:sz w:val="24"/>
          <w:lang w:val="en-US"/>
        </w:rPr>
        <w:t>131.</w:t>
      </w:r>
      <w:r w:rsidRPr="00A31F2B">
        <w:rPr>
          <w:sz w:val="24"/>
          <w:lang w:val="en-US"/>
        </w:rPr>
        <w:tab/>
        <w:t>"</w:t>
      </w:r>
      <w:r w:rsidRPr="00A31F2B">
        <w:rPr>
          <w:sz w:val="24"/>
          <w:szCs w:val="24"/>
          <w:lang w:val="en-US"/>
        </w:rPr>
        <w:t xml:space="preserve">Clash of Civilizations? An Evolution-Theoretic and Empirical Investigation of Huntington's Theses", in: </w:t>
      </w:r>
      <w:r w:rsidRPr="00A31F2B">
        <w:rPr>
          <w:sz w:val="24"/>
          <w:lang w:val="en-US"/>
        </w:rPr>
        <w:t>C. Kanzian, E. Runggaldier (eds.),</w:t>
      </w:r>
      <w:r w:rsidRPr="00A31F2B">
        <w:rPr>
          <w:lang w:val="en-US"/>
        </w:rPr>
        <w:t xml:space="preserve"> </w:t>
      </w:r>
      <w:r w:rsidRPr="00A31F2B">
        <w:rPr>
          <w:i/>
          <w:sz w:val="24"/>
          <w:lang w:val="en-US"/>
        </w:rPr>
        <w:t xml:space="preserve">Cultures. </w:t>
      </w:r>
      <w:r w:rsidRPr="00A9165C">
        <w:rPr>
          <w:i/>
          <w:sz w:val="24"/>
        </w:rPr>
        <w:t>Conflict-Analysis-Diagnosis</w:t>
      </w:r>
      <w:r w:rsidRPr="00A9165C">
        <w:rPr>
          <w:sz w:val="24"/>
        </w:rPr>
        <w:t>, Ontos Verlag, Frankfurt 2007, 277-294.</w:t>
      </w:r>
    </w:p>
    <w:p w:rsidR="00F05321" w:rsidRPr="00A9165C" w:rsidRDefault="00F05321">
      <w:pPr>
        <w:pStyle w:val="Publ"/>
        <w:spacing w:line="360" w:lineRule="exact"/>
        <w:ind w:left="840" w:hanging="840"/>
        <w:rPr>
          <w:sz w:val="24"/>
        </w:rPr>
      </w:pPr>
      <w:r w:rsidRPr="00A9165C">
        <w:rPr>
          <w:sz w:val="24"/>
        </w:rPr>
        <w:t>132.</w:t>
      </w:r>
      <w:r w:rsidRPr="00A9165C">
        <w:rPr>
          <w:sz w:val="24"/>
        </w:rPr>
        <w:tab/>
        <w:t xml:space="preserve">"Laudatio auf Paul Weingartner", in: C. Kanzian et al. (Hg.), </w:t>
      </w:r>
      <w:r w:rsidRPr="00A9165C">
        <w:rPr>
          <w:i/>
          <w:sz w:val="24"/>
        </w:rPr>
        <w:t>Wir hofften jedes Jahr noch ein weiteres Symposium machen zu können. Zum 30. Internationalen Wittgenstein-Symposium in Kirchberg am Wechsel</w:t>
      </w:r>
      <w:r w:rsidRPr="00A9165C">
        <w:rPr>
          <w:sz w:val="24"/>
        </w:rPr>
        <w:t>, Ontos, Frankfurt 2007, 81-85.</w:t>
      </w:r>
    </w:p>
    <w:p w:rsidR="00F05321" w:rsidRPr="00A9165C" w:rsidRDefault="00F05321">
      <w:pPr>
        <w:pStyle w:val="Publ"/>
        <w:spacing w:line="360" w:lineRule="exact"/>
        <w:ind w:left="840" w:hanging="840"/>
        <w:rPr>
          <w:bCs/>
          <w:sz w:val="24"/>
          <w:szCs w:val="28"/>
        </w:rPr>
      </w:pPr>
      <w:r w:rsidRPr="00A9165C">
        <w:rPr>
          <w:sz w:val="24"/>
        </w:rPr>
        <w:t>133.</w:t>
      </w:r>
      <w:r w:rsidRPr="00A9165C">
        <w:rPr>
          <w:sz w:val="24"/>
        </w:rPr>
        <w:tab/>
      </w:r>
      <w:r w:rsidRPr="00A9165C">
        <w:rPr>
          <w:sz w:val="24"/>
          <w:szCs w:val="24"/>
        </w:rPr>
        <w:t xml:space="preserve">"Wissenschaftliche Erklärung", in: Bartels, A., Stöckler, M. (eds.), </w:t>
      </w:r>
      <w:r w:rsidRPr="00A9165C">
        <w:rPr>
          <w:i/>
          <w:sz w:val="24"/>
          <w:szCs w:val="24"/>
        </w:rPr>
        <w:t>Wissenschafts</w:t>
      </w:r>
      <w:r w:rsidRPr="00A9165C">
        <w:rPr>
          <w:i/>
          <w:sz w:val="24"/>
          <w:szCs w:val="24"/>
        </w:rPr>
        <w:softHyphen/>
      </w:r>
      <w:r w:rsidRPr="00A9165C">
        <w:rPr>
          <w:i/>
          <w:sz w:val="24"/>
          <w:szCs w:val="24"/>
        </w:rPr>
        <w:softHyphen/>
        <w:t>theorie. Texte zur Einführung</w:t>
      </w:r>
      <w:r w:rsidRPr="00A9165C">
        <w:rPr>
          <w:sz w:val="24"/>
          <w:szCs w:val="24"/>
        </w:rPr>
        <w:t>, Mentis, Paderborn 2007. 69-88.</w:t>
      </w:r>
      <w:r w:rsidRPr="00A9165C">
        <w:rPr>
          <w:bCs/>
          <w:sz w:val="24"/>
          <w:szCs w:val="28"/>
        </w:rPr>
        <w:t xml:space="preserve"> </w:t>
      </w:r>
    </w:p>
    <w:p w:rsidR="00F05321" w:rsidRPr="00A9165C" w:rsidRDefault="00F05321">
      <w:pPr>
        <w:pStyle w:val="Publ"/>
        <w:spacing w:line="360" w:lineRule="exact"/>
        <w:ind w:left="840" w:hanging="840"/>
        <w:rPr>
          <w:sz w:val="24"/>
        </w:rPr>
      </w:pPr>
      <w:r w:rsidRPr="00A9165C">
        <w:rPr>
          <w:bCs/>
          <w:sz w:val="24"/>
          <w:szCs w:val="24"/>
        </w:rPr>
        <w:t>134.</w:t>
      </w:r>
      <w:r w:rsidRPr="00A9165C">
        <w:rPr>
          <w:bCs/>
          <w:sz w:val="24"/>
          <w:szCs w:val="24"/>
        </w:rPr>
        <w:tab/>
      </w:r>
      <w:r w:rsidRPr="00A9165C">
        <w:rPr>
          <w:sz w:val="24"/>
          <w:szCs w:val="24"/>
        </w:rPr>
        <w:t xml:space="preserve">"Kampf der Kulturen? Eine empirische und evolutionäre Kritik der Huntington-These", in: K. Gabriel (Hg.), </w:t>
      </w:r>
      <w:r w:rsidRPr="00A9165C">
        <w:rPr>
          <w:i/>
          <w:sz w:val="24"/>
          <w:szCs w:val="24"/>
        </w:rPr>
        <w:t>Technik, Globalisierung und Religion. Gegenmodelle zum Kampf der Kulturen</w:t>
      </w:r>
      <w:r w:rsidRPr="00A9165C">
        <w:rPr>
          <w:sz w:val="24"/>
          <w:szCs w:val="24"/>
        </w:rPr>
        <w:t xml:space="preserve">, </w:t>
      </w:r>
      <w:r w:rsidRPr="00A9165C">
        <w:rPr>
          <w:sz w:val="24"/>
        </w:rPr>
        <w:t>Karl Alber Verlag (Grenzfragen Bd. 31), Freiburg 2007, 123-1</w:t>
      </w:r>
      <w:r w:rsidR="00362F17" w:rsidRPr="00A9165C">
        <w:rPr>
          <w:sz w:val="24"/>
        </w:rPr>
        <w:t>67</w:t>
      </w:r>
      <w:r w:rsidRPr="00A9165C">
        <w:rPr>
          <w:sz w:val="24"/>
        </w:rPr>
        <w:t>.</w:t>
      </w:r>
    </w:p>
    <w:p w:rsidR="00F05321" w:rsidRPr="00A9165C" w:rsidRDefault="00F05321">
      <w:pPr>
        <w:pStyle w:val="Publ"/>
        <w:spacing w:line="360" w:lineRule="exact"/>
        <w:ind w:left="840" w:hanging="840"/>
        <w:rPr>
          <w:bCs/>
          <w:sz w:val="24"/>
          <w:szCs w:val="28"/>
        </w:rPr>
      </w:pPr>
      <w:r w:rsidRPr="00A9165C">
        <w:rPr>
          <w:bCs/>
          <w:sz w:val="24"/>
          <w:szCs w:val="28"/>
        </w:rPr>
        <w:t>135.</w:t>
      </w:r>
      <w:r w:rsidRPr="00A9165C">
        <w:rPr>
          <w:bCs/>
          <w:sz w:val="24"/>
          <w:szCs w:val="28"/>
        </w:rPr>
        <w:tab/>
        <w:t>"Weltanschauungsanalyse und R. Mus</w:t>
      </w:r>
      <w:r w:rsidRPr="00A9165C">
        <w:rPr>
          <w:rFonts w:ascii="Times New Roman" w:hAnsi="Times New Roman"/>
          <w:bCs/>
          <w:sz w:val="24"/>
          <w:szCs w:val="28"/>
        </w:rPr>
        <w:t>i</w:t>
      </w:r>
      <w:r w:rsidRPr="00A9165C">
        <w:rPr>
          <w:bCs/>
          <w:sz w:val="24"/>
          <w:szCs w:val="28"/>
        </w:rPr>
        <w:t>ls '</w:t>
      </w:r>
      <w:r w:rsidRPr="00A9165C">
        <w:rPr>
          <w:bCs/>
          <w:iCs/>
          <w:sz w:val="24"/>
          <w:szCs w:val="28"/>
        </w:rPr>
        <w:t>Der Mann ohne Eigenschaften</w:t>
      </w:r>
      <w:r w:rsidRPr="00A9165C">
        <w:rPr>
          <w:bCs/>
          <w:sz w:val="24"/>
          <w:szCs w:val="28"/>
        </w:rPr>
        <w:t xml:space="preserve">' " (Vorgängerversion von 136.), </w:t>
      </w:r>
      <w:r w:rsidRPr="00A9165C">
        <w:rPr>
          <w:i/>
          <w:sz w:val="24"/>
          <w:szCs w:val="28"/>
        </w:rPr>
        <w:t>Ratio. Jahrbuch für Europäische Philosophie</w:t>
      </w:r>
      <w:r w:rsidRPr="00A9165C">
        <w:rPr>
          <w:sz w:val="24"/>
          <w:szCs w:val="28"/>
        </w:rPr>
        <w:t xml:space="preserve"> </w:t>
      </w:r>
      <w:r w:rsidRPr="00A9165C">
        <w:rPr>
          <w:bCs/>
          <w:sz w:val="24"/>
          <w:szCs w:val="28"/>
        </w:rPr>
        <w:t>Bd. III-IV, 2006/07, 100-116.</w:t>
      </w:r>
    </w:p>
    <w:p w:rsidR="00F05321" w:rsidRPr="00A9165C" w:rsidRDefault="00F05321">
      <w:pPr>
        <w:pStyle w:val="Publ"/>
        <w:spacing w:line="360" w:lineRule="exact"/>
        <w:ind w:left="840" w:hanging="840"/>
        <w:rPr>
          <w:b/>
          <w:sz w:val="24"/>
          <w:szCs w:val="28"/>
        </w:rPr>
      </w:pPr>
      <w:r w:rsidRPr="00A9165C">
        <w:rPr>
          <w:bCs/>
          <w:sz w:val="24"/>
          <w:szCs w:val="28"/>
        </w:rPr>
        <w:t>136.</w:t>
      </w:r>
      <w:r w:rsidRPr="00A9165C">
        <w:rPr>
          <w:bCs/>
          <w:sz w:val="24"/>
          <w:szCs w:val="28"/>
        </w:rPr>
        <w:tab/>
        <w:t xml:space="preserve">"Weltanschauungsanalyse und Robert Musils </w:t>
      </w:r>
      <w:r w:rsidRPr="00A9165C">
        <w:rPr>
          <w:bCs/>
          <w:i/>
          <w:sz w:val="24"/>
          <w:szCs w:val="28"/>
        </w:rPr>
        <w:t>Der Mann ohne Eigenschaften</w:t>
      </w:r>
      <w:r w:rsidRPr="00A9165C">
        <w:rPr>
          <w:bCs/>
          <w:sz w:val="24"/>
          <w:szCs w:val="28"/>
        </w:rPr>
        <w:t xml:space="preserve">", </w:t>
      </w:r>
      <w:r w:rsidRPr="00A9165C">
        <w:rPr>
          <w:b/>
          <w:i/>
          <w:sz w:val="24"/>
          <w:szCs w:val="28"/>
        </w:rPr>
        <w:t>Kriterion</w:t>
      </w:r>
      <w:r w:rsidR="008A630D" w:rsidRPr="00A9165C">
        <w:rPr>
          <w:b/>
          <w:sz w:val="24"/>
          <w:szCs w:val="28"/>
        </w:rPr>
        <w:t xml:space="preserve"> </w:t>
      </w:r>
      <w:r w:rsidRPr="00A9165C">
        <w:rPr>
          <w:bCs/>
          <w:sz w:val="24"/>
          <w:szCs w:val="28"/>
        </w:rPr>
        <w:t xml:space="preserve">21, 2007, 16-45 (online: http://www.kriterion.at). </w:t>
      </w:r>
    </w:p>
    <w:p w:rsidR="00F05321" w:rsidRPr="00A31F2B" w:rsidRDefault="00F05321">
      <w:pPr>
        <w:pStyle w:val="Publ"/>
        <w:spacing w:line="360" w:lineRule="exact"/>
        <w:ind w:left="840" w:hanging="840"/>
        <w:rPr>
          <w:bCs/>
          <w:sz w:val="24"/>
          <w:szCs w:val="24"/>
          <w:lang w:val="en-US"/>
        </w:rPr>
      </w:pPr>
      <w:r w:rsidRPr="00A31F2B">
        <w:rPr>
          <w:bCs/>
          <w:sz w:val="24"/>
          <w:szCs w:val="24"/>
          <w:lang w:val="en-US"/>
        </w:rPr>
        <w:t>137.</w:t>
      </w:r>
      <w:r w:rsidRPr="00A31F2B">
        <w:rPr>
          <w:bCs/>
          <w:sz w:val="24"/>
          <w:szCs w:val="24"/>
          <w:lang w:val="en-US"/>
        </w:rPr>
        <w:tab/>
        <w:t>"Human Conditional Reasoning  Explained by Non-Monotonicity and Probability: An Evo</w:t>
      </w:r>
      <w:r w:rsidR="00CF33C7" w:rsidRPr="00A31F2B">
        <w:rPr>
          <w:bCs/>
          <w:sz w:val="24"/>
          <w:szCs w:val="24"/>
          <w:lang w:val="en-US"/>
        </w:rPr>
        <w:t xml:space="preserve">lutionary Account", in: </w:t>
      </w:r>
      <w:r w:rsidRPr="00A31F2B">
        <w:rPr>
          <w:bCs/>
          <w:sz w:val="24"/>
          <w:szCs w:val="24"/>
          <w:lang w:val="en-US"/>
        </w:rPr>
        <w:t xml:space="preserve">Vosniadou, S. et al. (eds.), </w:t>
      </w:r>
      <w:r w:rsidRPr="00A31F2B">
        <w:rPr>
          <w:bCs/>
          <w:i/>
          <w:sz w:val="24"/>
          <w:szCs w:val="24"/>
          <w:lang w:val="en-US"/>
        </w:rPr>
        <w:t>Proceedings of Euro</w:t>
      </w:r>
      <w:r w:rsidR="00CF33C7" w:rsidRPr="00A31F2B">
        <w:rPr>
          <w:bCs/>
          <w:i/>
          <w:sz w:val="24"/>
          <w:szCs w:val="24"/>
          <w:lang w:val="en-US"/>
        </w:rPr>
        <w:t>CogSci</w:t>
      </w:r>
      <w:r w:rsidRPr="00A31F2B">
        <w:rPr>
          <w:bCs/>
          <w:i/>
          <w:sz w:val="24"/>
          <w:szCs w:val="24"/>
          <w:lang w:val="en-US"/>
        </w:rPr>
        <w:t>07. The Euro</w:t>
      </w:r>
      <w:r w:rsidRPr="00A31F2B">
        <w:rPr>
          <w:bCs/>
          <w:i/>
          <w:sz w:val="24"/>
          <w:szCs w:val="24"/>
          <w:lang w:val="en-US"/>
        </w:rPr>
        <w:softHyphen/>
        <w:t>pean Cognitive Science Conference 2007</w:t>
      </w:r>
      <w:r w:rsidRPr="00A31F2B">
        <w:rPr>
          <w:bCs/>
          <w:sz w:val="24"/>
          <w:szCs w:val="24"/>
          <w:lang w:val="en-US"/>
        </w:rPr>
        <w:t>, Lawrence</w:t>
      </w:r>
      <w:r w:rsidR="00CF33C7" w:rsidRPr="00A31F2B">
        <w:rPr>
          <w:bCs/>
          <w:sz w:val="24"/>
          <w:szCs w:val="24"/>
          <w:lang w:val="en-US"/>
        </w:rPr>
        <w:t xml:space="preserve"> Erlbaum Assoc., New York, 2007, 628-633.</w:t>
      </w:r>
    </w:p>
    <w:p w:rsidR="00F05321" w:rsidRPr="00A31F2B" w:rsidRDefault="00F05321">
      <w:pPr>
        <w:pStyle w:val="Publ"/>
        <w:widowControl w:val="0"/>
        <w:spacing w:line="360" w:lineRule="atLeast"/>
        <w:ind w:left="851" w:right="-7" w:hanging="851"/>
        <w:rPr>
          <w:sz w:val="24"/>
          <w:szCs w:val="24"/>
          <w:lang w:val="en-US"/>
        </w:rPr>
      </w:pPr>
      <w:r w:rsidRPr="00A31F2B">
        <w:rPr>
          <w:sz w:val="24"/>
          <w:lang w:val="en-US"/>
        </w:rPr>
        <w:t>138.</w:t>
      </w:r>
      <w:r w:rsidRPr="00A31F2B">
        <w:rPr>
          <w:sz w:val="24"/>
          <w:lang w:val="en-US"/>
        </w:rPr>
        <w:tab/>
        <w:t xml:space="preserve">"Patterns of Abduction", </w:t>
      </w:r>
      <w:r w:rsidRPr="00A31F2B">
        <w:rPr>
          <w:b/>
          <w:bCs/>
          <w:i/>
          <w:sz w:val="24"/>
          <w:lang w:val="en-US"/>
        </w:rPr>
        <w:t>Synthese</w:t>
      </w:r>
      <w:r w:rsidRPr="00A31F2B">
        <w:rPr>
          <w:b/>
          <w:bCs/>
          <w:sz w:val="24"/>
          <w:lang w:val="en-US"/>
        </w:rPr>
        <w:t xml:space="preserve"> </w:t>
      </w:r>
      <w:r w:rsidR="00C2565E" w:rsidRPr="00A31F2B">
        <w:rPr>
          <w:bCs/>
          <w:sz w:val="24"/>
          <w:lang w:val="en-US"/>
        </w:rPr>
        <w:t>164,</w:t>
      </w:r>
      <w:r w:rsidR="00C2565E" w:rsidRPr="00A31F2B">
        <w:rPr>
          <w:b/>
          <w:bCs/>
          <w:sz w:val="24"/>
          <w:lang w:val="en-US"/>
        </w:rPr>
        <w:t xml:space="preserve"> </w:t>
      </w:r>
      <w:r w:rsidRPr="00A31F2B">
        <w:rPr>
          <w:sz w:val="24"/>
          <w:lang w:val="en-US"/>
        </w:rPr>
        <w:t>2008</w:t>
      </w:r>
      <w:r w:rsidR="00C2565E" w:rsidRPr="00A31F2B">
        <w:rPr>
          <w:sz w:val="24"/>
          <w:lang w:val="en-US"/>
        </w:rPr>
        <w:t>, 201-234</w:t>
      </w:r>
      <w:r w:rsidR="00D8092A" w:rsidRPr="00A31F2B">
        <w:rPr>
          <w:sz w:val="24"/>
          <w:szCs w:val="24"/>
          <w:lang w:val="en-US"/>
        </w:rPr>
        <w:t>.</w:t>
      </w:r>
    </w:p>
    <w:p w:rsidR="007C6452" w:rsidRPr="00A31F2B" w:rsidRDefault="007C6452" w:rsidP="001E0178">
      <w:pPr>
        <w:pStyle w:val="Publ"/>
        <w:widowControl w:val="0"/>
        <w:spacing w:line="360" w:lineRule="atLeast"/>
        <w:ind w:left="851" w:right="-7" w:hanging="851"/>
        <w:rPr>
          <w:sz w:val="24"/>
          <w:szCs w:val="24"/>
          <w:lang w:val="en-US"/>
        </w:rPr>
      </w:pPr>
      <w:r w:rsidRPr="00A31F2B">
        <w:rPr>
          <w:sz w:val="24"/>
          <w:szCs w:val="24"/>
          <w:lang w:val="en-US"/>
        </w:rPr>
        <w:t>139.</w:t>
      </w:r>
      <w:r w:rsidRPr="00A31F2B">
        <w:rPr>
          <w:sz w:val="24"/>
          <w:szCs w:val="24"/>
          <w:lang w:val="en-US"/>
        </w:rPr>
        <w:tab/>
      </w:r>
      <w:r w:rsidRPr="00A31F2B">
        <w:rPr>
          <w:bCs/>
          <w:sz w:val="24"/>
          <w:szCs w:val="28"/>
          <w:lang w:val="en-US"/>
        </w:rPr>
        <w:t xml:space="preserve">"Third-Person Internalism: A Critical Examniation of Externalism and a Foundation-Oriented Alternative", </w:t>
      </w:r>
      <w:r w:rsidRPr="00A31F2B">
        <w:rPr>
          <w:b/>
          <w:bCs/>
          <w:i/>
          <w:sz w:val="24"/>
          <w:szCs w:val="28"/>
          <w:lang w:val="en-US"/>
        </w:rPr>
        <w:t>Acta Analytica</w:t>
      </w:r>
      <w:r w:rsidRPr="00A31F2B">
        <w:rPr>
          <w:b/>
          <w:bCs/>
          <w:sz w:val="24"/>
          <w:szCs w:val="28"/>
          <w:lang w:val="en-US"/>
        </w:rPr>
        <w:t xml:space="preserve"> </w:t>
      </w:r>
      <w:r w:rsidR="00C2565E" w:rsidRPr="00A31F2B">
        <w:rPr>
          <w:bCs/>
          <w:sz w:val="24"/>
          <w:szCs w:val="28"/>
          <w:lang w:val="en-US"/>
        </w:rPr>
        <w:t>23</w:t>
      </w:r>
      <w:r w:rsidR="00C2565E" w:rsidRPr="00A31F2B">
        <w:rPr>
          <w:b/>
          <w:bCs/>
          <w:sz w:val="24"/>
          <w:szCs w:val="28"/>
          <w:lang w:val="en-US"/>
        </w:rPr>
        <w:t xml:space="preserve">, </w:t>
      </w:r>
      <w:r w:rsidRPr="00A31F2B">
        <w:rPr>
          <w:bCs/>
          <w:sz w:val="24"/>
          <w:szCs w:val="28"/>
          <w:lang w:val="en-US"/>
        </w:rPr>
        <w:t>200</w:t>
      </w:r>
      <w:r w:rsidR="001A7A1B" w:rsidRPr="00A31F2B">
        <w:rPr>
          <w:bCs/>
          <w:sz w:val="24"/>
          <w:szCs w:val="28"/>
          <w:lang w:val="en-US"/>
        </w:rPr>
        <w:t>8</w:t>
      </w:r>
      <w:r w:rsidR="00C2565E" w:rsidRPr="00A31F2B">
        <w:rPr>
          <w:bCs/>
          <w:sz w:val="24"/>
          <w:szCs w:val="28"/>
          <w:lang w:val="en-US"/>
        </w:rPr>
        <w:t>, 9-2</w:t>
      </w:r>
      <w:r w:rsidR="001E0178">
        <w:rPr>
          <w:bCs/>
          <w:sz w:val="24"/>
          <w:szCs w:val="28"/>
          <w:lang w:val="en-US"/>
        </w:rPr>
        <w:t>8</w:t>
      </w:r>
      <w:r w:rsidR="00C2565E" w:rsidRPr="00A31F2B">
        <w:rPr>
          <w:sz w:val="24"/>
          <w:szCs w:val="24"/>
          <w:lang w:val="en-US"/>
        </w:rPr>
        <w:t>.</w:t>
      </w:r>
    </w:p>
    <w:p w:rsidR="002A2E62" w:rsidRPr="00A9165C" w:rsidRDefault="00D200E5" w:rsidP="002A2E62">
      <w:pPr>
        <w:pStyle w:val="Publ"/>
        <w:widowControl w:val="0"/>
        <w:spacing w:line="360" w:lineRule="atLeast"/>
        <w:ind w:left="851" w:right="-7" w:hanging="851"/>
        <w:rPr>
          <w:sz w:val="24"/>
          <w:szCs w:val="24"/>
        </w:rPr>
      </w:pPr>
      <w:r w:rsidRPr="00A9165C">
        <w:rPr>
          <w:sz w:val="24"/>
          <w:szCs w:val="24"/>
        </w:rPr>
        <w:t>140.</w:t>
      </w:r>
      <w:r w:rsidRPr="00A9165C">
        <w:rPr>
          <w:sz w:val="24"/>
          <w:szCs w:val="24"/>
        </w:rPr>
        <w:tab/>
      </w:r>
      <w:r w:rsidR="002A2E62" w:rsidRPr="00A9165C">
        <w:rPr>
          <w:sz w:val="24"/>
          <w:szCs w:val="24"/>
        </w:rPr>
        <w:t xml:space="preserve">"Kulturelle Evolution", in: H.A. Müller, (Hg.), </w:t>
      </w:r>
      <w:r w:rsidR="002A2E62" w:rsidRPr="00A9165C">
        <w:rPr>
          <w:i/>
          <w:sz w:val="24"/>
          <w:szCs w:val="24"/>
        </w:rPr>
        <w:t>Evolution: Woher und Wohin?</w:t>
      </w:r>
      <w:r w:rsidR="002A2E62" w:rsidRPr="00A9165C">
        <w:rPr>
          <w:sz w:val="24"/>
          <w:szCs w:val="24"/>
        </w:rPr>
        <w:t>, Vandenhoeck &amp; Ruprecht, Göttingen, 2008, 130-148.</w:t>
      </w:r>
    </w:p>
    <w:p w:rsidR="00D86C03" w:rsidRPr="00A31F2B" w:rsidRDefault="009B37A5" w:rsidP="002A2E62">
      <w:pPr>
        <w:pStyle w:val="Publ"/>
        <w:widowControl w:val="0"/>
        <w:spacing w:line="360" w:lineRule="atLeast"/>
        <w:ind w:left="851" w:right="-7" w:hanging="851"/>
        <w:rPr>
          <w:bCs/>
          <w:sz w:val="24"/>
          <w:szCs w:val="28"/>
          <w:lang w:val="en-US"/>
        </w:rPr>
      </w:pPr>
      <w:r w:rsidRPr="00A31F2B">
        <w:rPr>
          <w:bCs/>
          <w:sz w:val="24"/>
          <w:szCs w:val="28"/>
          <w:lang w:val="en-US"/>
        </w:rPr>
        <w:t>141.</w:t>
      </w:r>
      <w:r w:rsidRPr="00A31F2B">
        <w:rPr>
          <w:bCs/>
          <w:sz w:val="24"/>
          <w:szCs w:val="28"/>
          <w:lang w:val="en-US"/>
        </w:rPr>
        <w:tab/>
        <w:t>[G. Schurz, H. Leitgeb:]</w:t>
      </w:r>
      <w:r w:rsidR="00D86C03" w:rsidRPr="00A31F2B">
        <w:rPr>
          <w:bCs/>
          <w:sz w:val="24"/>
          <w:szCs w:val="28"/>
          <w:lang w:val="en-US"/>
        </w:rPr>
        <w:t xml:space="preserve"> "Finitistic and Frequentistic Approximations of Probability Measures with or without sigma-Additivity ", </w:t>
      </w:r>
      <w:r w:rsidR="00D86C03" w:rsidRPr="00A31F2B">
        <w:rPr>
          <w:b/>
          <w:bCs/>
          <w:i/>
          <w:sz w:val="24"/>
          <w:szCs w:val="28"/>
          <w:lang w:val="en-US"/>
        </w:rPr>
        <w:t>Studia Logica</w:t>
      </w:r>
      <w:r w:rsidR="00D86C03" w:rsidRPr="00A31F2B">
        <w:rPr>
          <w:b/>
          <w:bCs/>
          <w:sz w:val="24"/>
          <w:szCs w:val="28"/>
          <w:lang w:val="en-US"/>
        </w:rPr>
        <w:t xml:space="preserve"> </w:t>
      </w:r>
      <w:r w:rsidR="00D86C03" w:rsidRPr="00A31F2B">
        <w:rPr>
          <w:bCs/>
          <w:sz w:val="24"/>
          <w:szCs w:val="28"/>
          <w:lang w:val="en-US"/>
        </w:rPr>
        <w:t>89/2, 2008, 258-283</w:t>
      </w:r>
      <w:r w:rsidR="00D86C03" w:rsidRPr="00A31F2B">
        <w:rPr>
          <w:rStyle w:val="SchurzPaperChar1"/>
          <w:sz w:val="24"/>
          <w:szCs w:val="24"/>
          <w:lang w:val="en-US"/>
        </w:rPr>
        <w:t>.</w:t>
      </w:r>
    </w:p>
    <w:p w:rsidR="00D86C03" w:rsidRPr="00A9165C" w:rsidRDefault="00D86C03" w:rsidP="00D86C03">
      <w:pPr>
        <w:pStyle w:val="Publ"/>
        <w:spacing w:line="360" w:lineRule="exact"/>
        <w:ind w:left="840" w:hanging="840"/>
        <w:rPr>
          <w:sz w:val="24"/>
        </w:rPr>
      </w:pPr>
      <w:r w:rsidRPr="00A31F2B">
        <w:rPr>
          <w:sz w:val="24"/>
          <w:szCs w:val="24"/>
          <w:lang w:val="en-US"/>
        </w:rPr>
        <w:t>142.</w:t>
      </w:r>
      <w:r w:rsidRPr="00A31F2B">
        <w:rPr>
          <w:sz w:val="24"/>
          <w:szCs w:val="24"/>
          <w:lang w:val="en-US"/>
        </w:rPr>
        <w:tab/>
        <w:t xml:space="preserve">"Coherentism, Externalism and Contextualism as Forms of Epistemological Resignation", in: H. Bohse und S. Walter (Hg.): </w:t>
      </w:r>
      <w:r w:rsidRPr="00A31F2B">
        <w:rPr>
          <w:i/>
          <w:sz w:val="24"/>
          <w:lang w:val="en-US"/>
        </w:rPr>
        <w:t>Ausgewählte Sektionsbeiträge der GAP.6</w:t>
      </w:r>
      <w:r w:rsidRPr="00A31F2B">
        <w:rPr>
          <w:sz w:val="24"/>
          <w:lang w:val="en-US"/>
        </w:rPr>
        <w:t xml:space="preserve">. </w:t>
      </w:r>
      <w:r w:rsidRPr="00A9165C">
        <w:rPr>
          <w:i/>
          <w:sz w:val="24"/>
        </w:rPr>
        <w:t>Sechster Internationaler Kongress der Gesellschaft für Analytische Philosophie</w:t>
      </w:r>
      <w:r w:rsidRPr="00A9165C">
        <w:rPr>
          <w:sz w:val="24"/>
        </w:rPr>
        <w:t xml:space="preserve"> (Berlin, 11.-14. September),</w:t>
      </w:r>
      <w:r w:rsidR="00A939D2" w:rsidRPr="00A9165C">
        <w:rPr>
          <w:sz w:val="24"/>
        </w:rPr>
        <w:t xml:space="preserve"> </w:t>
      </w:r>
      <w:r w:rsidRPr="00A9165C">
        <w:rPr>
          <w:sz w:val="24"/>
        </w:rPr>
        <w:t>CD-ROM, Mentis, Paderborn 2008.</w:t>
      </w:r>
    </w:p>
    <w:p w:rsidR="00D600D8" w:rsidRPr="00A31F2B" w:rsidRDefault="00D600D8" w:rsidP="00D600D8">
      <w:pPr>
        <w:pStyle w:val="Publ"/>
        <w:spacing w:line="360" w:lineRule="exact"/>
        <w:rPr>
          <w:sz w:val="24"/>
          <w:szCs w:val="24"/>
          <w:lang w:val="en-US"/>
        </w:rPr>
      </w:pPr>
      <w:r w:rsidRPr="00A31F2B">
        <w:rPr>
          <w:sz w:val="24"/>
          <w:szCs w:val="24"/>
          <w:lang w:val="en-US"/>
        </w:rPr>
        <w:lastRenderedPageBreak/>
        <w:t>1</w:t>
      </w:r>
      <w:r w:rsidR="00B0418D" w:rsidRPr="00A31F2B">
        <w:rPr>
          <w:sz w:val="24"/>
          <w:szCs w:val="24"/>
          <w:lang w:val="en-US"/>
        </w:rPr>
        <w:t>4</w:t>
      </w:r>
      <w:r w:rsidRPr="00A31F2B">
        <w:rPr>
          <w:sz w:val="24"/>
          <w:szCs w:val="24"/>
          <w:lang w:val="en-US"/>
        </w:rPr>
        <w:t>3.</w:t>
      </w:r>
      <w:r w:rsidRPr="00A31F2B">
        <w:rPr>
          <w:sz w:val="24"/>
          <w:szCs w:val="24"/>
          <w:lang w:val="en-US"/>
        </w:rPr>
        <w:tab/>
        <w:t xml:space="preserve">"The Meta-Inductivist's Winning Strategy in the Prediction Game: A New Approach to </w:t>
      </w:r>
      <w:r w:rsidRPr="00A31F2B">
        <w:rPr>
          <w:sz w:val="24"/>
          <w:szCs w:val="24"/>
          <w:lang w:val="en-US"/>
        </w:rPr>
        <w:tab/>
      </w:r>
      <w:r w:rsidRPr="00A31F2B">
        <w:rPr>
          <w:sz w:val="24"/>
          <w:szCs w:val="24"/>
          <w:lang w:val="en-US"/>
        </w:rPr>
        <w:tab/>
        <w:t xml:space="preserve">Hume's Problem", </w:t>
      </w:r>
      <w:r w:rsidRPr="00A31F2B">
        <w:rPr>
          <w:b/>
          <w:i/>
          <w:sz w:val="24"/>
          <w:szCs w:val="24"/>
          <w:lang w:val="en-US"/>
        </w:rPr>
        <w:t>Philosophy of Science</w:t>
      </w:r>
      <w:r w:rsidRPr="00A31F2B">
        <w:rPr>
          <w:b/>
          <w:sz w:val="24"/>
          <w:szCs w:val="24"/>
          <w:lang w:val="en-US"/>
        </w:rPr>
        <w:t xml:space="preserve"> </w:t>
      </w:r>
      <w:r w:rsidRPr="00A31F2B">
        <w:rPr>
          <w:sz w:val="24"/>
          <w:szCs w:val="24"/>
          <w:lang w:val="en-US"/>
        </w:rPr>
        <w:t>75, 2008, 278-305</w:t>
      </w:r>
      <w:r w:rsidR="00B711F7" w:rsidRPr="00A31F2B">
        <w:rPr>
          <w:sz w:val="24"/>
          <w:szCs w:val="24"/>
          <w:lang w:val="en-US"/>
        </w:rPr>
        <w:t>.</w:t>
      </w:r>
    </w:p>
    <w:p w:rsidR="00B711F7" w:rsidRPr="00A31F2B" w:rsidRDefault="00B711F7" w:rsidP="00B711F7">
      <w:pPr>
        <w:pStyle w:val="Publ"/>
        <w:spacing w:line="360" w:lineRule="exact"/>
        <w:ind w:left="840" w:hanging="840"/>
        <w:rPr>
          <w:bCs/>
          <w:sz w:val="24"/>
          <w:szCs w:val="28"/>
          <w:lang w:val="en-US"/>
        </w:rPr>
      </w:pPr>
      <w:r w:rsidRPr="00A31F2B">
        <w:rPr>
          <w:bCs/>
          <w:sz w:val="24"/>
          <w:szCs w:val="28"/>
          <w:lang w:val="en-US"/>
        </w:rPr>
        <w:t xml:space="preserve">144. </w:t>
      </w:r>
      <w:r w:rsidRPr="00A31F2B">
        <w:rPr>
          <w:bCs/>
          <w:sz w:val="24"/>
          <w:szCs w:val="28"/>
          <w:lang w:val="en-US"/>
        </w:rPr>
        <w:tab/>
        <w:t>"Common Cause Abduction and the Formation of Theoretical Concepts",</w:t>
      </w:r>
      <w:r w:rsidR="007D26EF" w:rsidRPr="00A31F2B">
        <w:rPr>
          <w:bCs/>
          <w:sz w:val="24"/>
          <w:szCs w:val="28"/>
          <w:lang w:val="en-US"/>
        </w:rPr>
        <w:t xml:space="preserve"> </w:t>
      </w:r>
      <w:r w:rsidRPr="00A31F2B">
        <w:rPr>
          <w:bCs/>
          <w:sz w:val="24"/>
          <w:szCs w:val="28"/>
          <w:lang w:val="en-US"/>
        </w:rPr>
        <w:t xml:space="preserve">in: C. Dégremont, L. Keiff, and H. Rückert. (eds.), </w:t>
      </w:r>
      <w:r w:rsidRPr="00A31F2B">
        <w:rPr>
          <w:bCs/>
          <w:i/>
          <w:sz w:val="24"/>
          <w:szCs w:val="28"/>
          <w:lang w:val="en-US"/>
        </w:rPr>
        <w:t>Dialogues, Logics, and Other Strange Things. Essays in Honour of Shahid Rahman</w:t>
      </w:r>
      <w:r w:rsidRPr="00A31F2B">
        <w:rPr>
          <w:bCs/>
          <w:sz w:val="24"/>
          <w:szCs w:val="28"/>
          <w:lang w:val="en-US"/>
        </w:rPr>
        <w:t>, College Publications, London 2008, 337-364.</w:t>
      </w:r>
    </w:p>
    <w:p w:rsidR="003B4AE1" w:rsidRPr="00A31F2B" w:rsidRDefault="003B4AE1" w:rsidP="00B711F7">
      <w:pPr>
        <w:pStyle w:val="Publ"/>
        <w:spacing w:line="360" w:lineRule="exact"/>
        <w:ind w:left="840" w:hanging="840"/>
        <w:rPr>
          <w:bCs/>
          <w:sz w:val="24"/>
          <w:szCs w:val="28"/>
          <w:lang w:val="en-US"/>
        </w:rPr>
      </w:pPr>
      <w:r w:rsidRPr="00A31F2B">
        <w:rPr>
          <w:bCs/>
          <w:sz w:val="24"/>
          <w:szCs w:val="28"/>
          <w:lang w:val="en-US"/>
        </w:rPr>
        <w:t>145.</w:t>
      </w:r>
      <w:r w:rsidRPr="00A31F2B">
        <w:rPr>
          <w:bCs/>
          <w:sz w:val="24"/>
          <w:szCs w:val="28"/>
          <w:lang w:val="en-US"/>
        </w:rPr>
        <w:tab/>
        <w:t>"Reply to Ilkka Niiniluoto",</w:t>
      </w:r>
      <w:r w:rsidR="007D26EF" w:rsidRPr="00A31F2B">
        <w:rPr>
          <w:bCs/>
          <w:sz w:val="24"/>
          <w:szCs w:val="28"/>
          <w:lang w:val="en-US"/>
        </w:rPr>
        <w:t xml:space="preserve"> </w:t>
      </w:r>
      <w:r w:rsidRPr="00A31F2B">
        <w:rPr>
          <w:bCs/>
          <w:sz w:val="24"/>
          <w:szCs w:val="28"/>
          <w:lang w:val="en-US"/>
        </w:rPr>
        <w:t xml:space="preserve">in: C. Dégremont, L. Keiff, and H. Rückert (eds.), </w:t>
      </w:r>
      <w:r w:rsidRPr="00A31F2B">
        <w:rPr>
          <w:bCs/>
          <w:i/>
          <w:sz w:val="24"/>
          <w:szCs w:val="28"/>
          <w:lang w:val="en-US"/>
        </w:rPr>
        <w:t>Dialogues, Logics, and Other Strange Things. Essays in Honour of Shahid Rahman</w:t>
      </w:r>
      <w:r w:rsidRPr="00A31F2B">
        <w:rPr>
          <w:bCs/>
          <w:sz w:val="24"/>
          <w:szCs w:val="28"/>
          <w:lang w:val="en-US"/>
        </w:rPr>
        <w:t>, College Publications, London 2008, 3</w:t>
      </w:r>
      <w:r w:rsidR="00977EBC" w:rsidRPr="00A31F2B">
        <w:rPr>
          <w:bCs/>
          <w:sz w:val="24"/>
          <w:szCs w:val="28"/>
          <w:lang w:val="en-US"/>
        </w:rPr>
        <w:t>71</w:t>
      </w:r>
      <w:r w:rsidRPr="00A31F2B">
        <w:rPr>
          <w:bCs/>
          <w:sz w:val="24"/>
          <w:szCs w:val="28"/>
          <w:lang w:val="en-US"/>
        </w:rPr>
        <w:t>-3</w:t>
      </w:r>
      <w:r w:rsidR="00977EBC" w:rsidRPr="00A31F2B">
        <w:rPr>
          <w:bCs/>
          <w:sz w:val="24"/>
          <w:szCs w:val="28"/>
          <w:lang w:val="en-US"/>
        </w:rPr>
        <w:t>7</w:t>
      </w:r>
      <w:r w:rsidRPr="00A31F2B">
        <w:rPr>
          <w:bCs/>
          <w:sz w:val="24"/>
          <w:szCs w:val="28"/>
          <w:lang w:val="en-US"/>
        </w:rPr>
        <w:t>4.</w:t>
      </w:r>
    </w:p>
    <w:p w:rsidR="008D070B" w:rsidRPr="00A31F2B" w:rsidRDefault="008D070B" w:rsidP="00B711F7">
      <w:pPr>
        <w:pStyle w:val="Publ"/>
        <w:spacing w:line="360" w:lineRule="exact"/>
        <w:ind w:left="840" w:hanging="840"/>
        <w:rPr>
          <w:bCs/>
          <w:sz w:val="24"/>
          <w:szCs w:val="24"/>
          <w:lang w:val="en-US"/>
        </w:rPr>
      </w:pPr>
      <w:r w:rsidRPr="00A31F2B">
        <w:rPr>
          <w:bCs/>
          <w:sz w:val="24"/>
          <w:szCs w:val="24"/>
          <w:lang w:val="en-US"/>
        </w:rPr>
        <w:t>146.</w:t>
      </w:r>
      <w:r w:rsidRPr="00A31F2B">
        <w:rPr>
          <w:bCs/>
          <w:sz w:val="24"/>
          <w:szCs w:val="24"/>
          <w:lang w:val="en-US"/>
        </w:rPr>
        <w:tab/>
        <w:t xml:space="preserve">"When Empirical Success Implies Theoretical Reference: A Structural Correspondence Theorem", </w:t>
      </w:r>
      <w:r w:rsidRPr="00A31F2B">
        <w:rPr>
          <w:b/>
          <w:bCs/>
          <w:i/>
          <w:sz w:val="24"/>
          <w:szCs w:val="24"/>
          <w:lang w:val="en-US"/>
        </w:rPr>
        <w:t>British Journal for the Philosophy of Science</w:t>
      </w:r>
      <w:r w:rsidRPr="00A31F2B">
        <w:rPr>
          <w:bCs/>
          <w:sz w:val="24"/>
          <w:szCs w:val="24"/>
          <w:lang w:val="en-US"/>
        </w:rPr>
        <w:t xml:space="preserve"> </w:t>
      </w:r>
      <w:r w:rsidR="00A154D8" w:rsidRPr="00A31F2B">
        <w:rPr>
          <w:bCs/>
          <w:sz w:val="24"/>
          <w:szCs w:val="24"/>
          <w:lang w:val="en-US"/>
        </w:rPr>
        <w:t xml:space="preserve">60/1, </w:t>
      </w:r>
      <w:r w:rsidR="00ED0760" w:rsidRPr="00A31F2B">
        <w:rPr>
          <w:bCs/>
          <w:sz w:val="24"/>
          <w:szCs w:val="24"/>
          <w:lang w:val="en-US"/>
        </w:rPr>
        <w:t xml:space="preserve">2009, </w:t>
      </w:r>
      <w:r w:rsidR="00A154D8" w:rsidRPr="00A31F2B">
        <w:rPr>
          <w:bCs/>
          <w:sz w:val="24"/>
          <w:szCs w:val="24"/>
          <w:lang w:val="en-US"/>
        </w:rPr>
        <w:t>101-133</w:t>
      </w:r>
      <w:r w:rsidRPr="00A31F2B">
        <w:rPr>
          <w:bCs/>
          <w:sz w:val="24"/>
          <w:szCs w:val="24"/>
          <w:lang w:val="en-US"/>
        </w:rPr>
        <w:t>.</w:t>
      </w:r>
    </w:p>
    <w:p w:rsidR="002A5551" w:rsidRDefault="004101FB" w:rsidP="00B711F7">
      <w:pPr>
        <w:pStyle w:val="Publ"/>
        <w:spacing w:line="360" w:lineRule="exact"/>
        <w:ind w:left="840" w:hanging="840"/>
        <w:rPr>
          <w:bCs/>
          <w:sz w:val="24"/>
          <w:szCs w:val="24"/>
        </w:rPr>
      </w:pPr>
      <w:r w:rsidRPr="00A9165C">
        <w:rPr>
          <w:bCs/>
          <w:sz w:val="24"/>
          <w:szCs w:val="24"/>
        </w:rPr>
        <w:t>147.</w:t>
      </w:r>
      <w:r w:rsidRPr="00A9165C">
        <w:rPr>
          <w:bCs/>
          <w:sz w:val="24"/>
          <w:szCs w:val="24"/>
        </w:rPr>
        <w:tab/>
        <w:t xml:space="preserve">"Theorie der Weltanschauungen und Musils </w:t>
      </w:r>
      <w:r w:rsidRPr="00A9165C">
        <w:rPr>
          <w:bCs/>
          <w:i/>
          <w:sz w:val="24"/>
          <w:szCs w:val="24"/>
        </w:rPr>
        <w:t>Der Mann ohne Eigenschaften</w:t>
      </w:r>
      <w:r w:rsidRPr="00A9165C">
        <w:rPr>
          <w:bCs/>
          <w:sz w:val="24"/>
          <w:szCs w:val="24"/>
        </w:rPr>
        <w:t xml:space="preserve">", in: K. Mulligan und A. Westerhoff (Hg.), </w:t>
      </w:r>
      <w:r w:rsidRPr="00A9165C">
        <w:rPr>
          <w:bCs/>
          <w:i/>
          <w:sz w:val="24"/>
          <w:szCs w:val="24"/>
        </w:rPr>
        <w:t xml:space="preserve">Robert Musil </w:t>
      </w:r>
      <w:r w:rsidRPr="00A9165C">
        <w:rPr>
          <w:bCs/>
          <w:i/>
          <w:sz w:val="24"/>
          <w:szCs w:val="24"/>
        </w:rPr>
        <w:sym w:font="Symbol" w:char="F02D"/>
      </w:r>
      <w:r w:rsidRPr="00A9165C">
        <w:rPr>
          <w:bCs/>
          <w:i/>
          <w:sz w:val="24"/>
          <w:szCs w:val="24"/>
        </w:rPr>
        <w:t xml:space="preserve"> Ironie, Satire, falsche Gefühle</w:t>
      </w:r>
      <w:r w:rsidRPr="00A9165C">
        <w:rPr>
          <w:bCs/>
          <w:sz w:val="24"/>
          <w:szCs w:val="24"/>
        </w:rPr>
        <w:t>, Mentis, Paderborn 2009, 99-123.</w:t>
      </w:r>
    </w:p>
    <w:p w:rsidR="00606135" w:rsidRPr="00CC557F" w:rsidRDefault="00606135" w:rsidP="002A5551">
      <w:pPr>
        <w:pStyle w:val="Publ"/>
        <w:spacing w:line="360" w:lineRule="exact"/>
        <w:ind w:left="840" w:hanging="840"/>
        <w:rPr>
          <w:sz w:val="24"/>
          <w:lang w:val="en-GB"/>
        </w:rPr>
      </w:pPr>
      <w:r w:rsidRPr="00CC557F">
        <w:rPr>
          <w:sz w:val="24"/>
          <w:lang w:val="en-GB"/>
        </w:rPr>
        <w:t>1</w:t>
      </w:r>
      <w:r w:rsidR="00D65075" w:rsidRPr="00CC557F">
        <w:rPr>
          <w:sz w:val="24"/>
          <w:lang w:val="en-GB"/>
        </w:rPr>
        <w:t>4</w:t>
      </w:r>
      <w:r w:rsidR="007845C8">
        <w:rPr>
          <w:sz w:val="24"/>
          <w:lang w:val="en-GB"/>
        </w:rPr>
        <w:t>8</w:t>
      </w:r>
      <w:r w:rsidRPr="00CC557F">
        <w:rPr>
          <w:sz w:val="24"/>
          <w:lang w:val="en-GB"/>
        </w:rPr>
        <w:t>.</w:t>
      </w:r>
      <w:r w:rsidRPr="00CC557F">
        <w:rPr>
          <w:sz w:val="24"/>
          <w:lang w:val="en-GB"/>
        </w:rPr>
        <w:tab/>
        <w:t xml:space="preserve">"Meta-Induction is an Optimal Prediction Strategy: Applying Prediction Strategy to the Philosophical Problem of Induction", in: </w:t>
      </w:r>
      <w:r w:rsidRPr="00CC557F">
        <w:rPr>
          <w:i/>
          <w:sz w:val="24"/>
          <w:lang w:val="en-GB"/>
        </w:rPr>
        <w:t>Proceedings of the 18th Annual Belgian-Dutch Conference on Machine Learning</w:t>
      </w:r>
      <w:r w:rsidRPr="00CC557F">
        <w:rPr>
          <w:sz w:val="24"/>
          <w:lang w:val="en-GB"/>
        </w:rPr>
        <w:t xml:space="preserve">, </w:t>
      </w:r>
      <w:smartTag w:uri="urn:schemas-microsoft-com:office:smarttags" w:element="place">
        <w:smartTag w:uri="urn:schemas-microsoft-com:office:smarttags" w:element="PlaceType">
          <w:r w:rsidRPr="00CC557F">
            <w:rPr>
              <w:sz w:val="24"/>
              <w:lang w:val="en-GB"/>
            </w:rPr>
            <w:t>Univ.</w:t>
          </w:r>
        </w:smartTag>
        <w:r w:rsidRPr="00CC557F">
          <w:rPr>
            <w:sz w:val="24"/>
            <w:lang w:val="en-GB"/>
          </w:rPr>
          <w:t xml:space="preserve"> of </w:t>
        </w:r>
        <w:smartTag w:uri="urn:schemas-microsoft-com:office:smarttags" w:element="PlaceName">
          <w:r w:rsidRPr="00CC557F">
            <w:rPr>
              <w:sz w:val="24"/>
              <w:lang w:val="en-GB"/>
            </w:rPr>
            <w:t>Tilburg</w:t>
          </w:r>
        </w:smartTag>
      </w:smartTag>
      <w:r w:rsidRPr="00CC557F">
        <w:rPr>
          <w:sz w:val="24"/>
          <w:lang w:val="en-GB"/>
        </w:rPr>
        <w:t>, Tilburg 2009, 66-74.</w:t>
      </w:r>
    </w:p>
    <w:p w:rsidR="00053A03" w:rsidRPr="00CC557F" w:rsidRDefault="00053A03" w:rsidP="00053A03">
      <w:pPr>
        <w:pStyle w:val="Publ"/>
        <w:spacing w:line="360" w:lineRule="exact"/>
        <w:ind w:left="840" w:hanging="840"/>
        <w:rPr>
          <w:rStyle w:val="ReferencesZchn"/>
          <w:lang w:val="en-GB"/>
        </w:rPr>
      </w:pPr>
      <w:r w:rsidRPr="00CC557F">
        <w:rPr>
          <w:rStyle w:val="ReferencesZchn"/>
          <w:lang w:val="en-GB"/>
        </w:rPr>
        <w:t>1</w:t>
      </w:r>
      <w:r w:rsidR="007845C8">
        <w:rPr>
          <w:rStyle w:val="ReferencesZchn"/>
          <w:lang w:val="en-GB"/>
        </w:rPr>
        <w:t>49</w:t>
      </w:r>
      <w:r w:rsidRPr="00CC557F">
        <w:rPr>
          <w:rStyle w:val="ReferencesZchn"/>
          <w:lang w:val="en-GB"/>
        </w:rPr>
        <w:t>.</w:t>
      </w:r>
      <w:r w:rsidRPr="00CC557F">
        <w:rPr>
          <w:rStyle w:val="ReferencesZchn"/>
          <w:lang w:val="en-GB"/>
        </w:rPr>
        <w:tab/>
        <w:t>"</w:t>
      </w:r>
      <w:r w:rsidRPr="00CC557F">
        <w:rPr>
          <w:sz w:val="24"/>
          <w:lang w:val="en-GB"/>
        </w:rPr>
        <w:t xml:space="preserve">Preservation of Empirical Success and Intertheoretical Correspondence: Justifying Realism without the No Miracles Argument",in: H. Leitgeb and A. Hieke (eds.), </w:t>
      </w:r>
      <w:r w:rsidRPr="00D65075">
        <w:rPr>
          <w:i/>
          <w:sz w:val="24"/>
          <w:lang w:val="en-GB"/>
        </w:rPr>
        <w:t>Reduction – Abstraction – Analysis</w:t>
      </w:r>
      <w:r w:rsidRPr="00D65075">
        <w:rPr>
          <w:sz w:val="24"/>
          <w:lang w:val="en-GB"/>
        </w:rPr>
        <w:t xml:space="preserve"> (Proceedings of the 31</w:t>
      </w:r>
      <w:r w:rsidRPr="00D65075">
        <w:rPr>
          <w:sz w:val="24"/>
          <w:vertAlign w:val="superscript"/>
          <w:lang w:val="en-GB"/>
        </w:rPr>
        <w:t>st</w:t>
      </w:r>
      <w:r w:rsidRPr="00D65075">
        <w:rPr>
          <w:sz w:val="24"/>
          <w:lang w:val="en-GB"/>
        </w:rPr>
        <w:t xml:space="preserve"> International Wittgenstein Symposium),</w:t>
      </w:r>
      <w:r>
        <w:rPr>
          <w:sz w:val="24"/>
          <w:lang w:val="en-GB"/>
        </w:rPr>
        <w:t xml:space="preserve"> </w:t>
      </w:r>
      <w:r w:rsidRPr="00D65075">
        <w:rPr>
          <w:sz w:val="24"/>
          <w:lang w:val="en-GB"/>
        </w:rPr>
        <w:t xml:space="preserve">Ontos, Frankfurt/M. 2009, </w:t>
      </w:r>
      <w:r w:rsidR="00AD1A8F">
        <w:rPr>
          <w:sz w:val="24"/>
          <w:lang w:val="en-GB"/>
        </w:rPr>
        <w:t>15-28</w:t>
      </w:r>
      <w:r w:rsidRPr="00CC557F">
        <w:rPr>
          <w:sz w:val="24"/>
          <w:lang w:val="en-GB"/>
        </w:rPr>
        <w:t>.</w:t>
      </w:r>
      <w:r>
        <w:rPr>
          <w:szCs w:val="28"/>
          <w:lang w:val="en-GB"/>
        </w:rPr>
        <w:t xml:space="preserve"> </w:t>
      </w:r>
    </w:p>
    <w:p w:rsidR="00053A03" w:rsidRPr="00CC557F" w:rsidRDefault="00053A03" w:rsidP="00053A03">
      <w:pPr>
        <w:pStyle w:val="Publ"/>
        <w:spacing w:line="360" w:lineRule="exact"/>
        <w:ind w:left="840" w:hanging="840"/>
        <w:rPr>
          <w:sz w:val="24"/>
          <w:lang w:val="en-GB"/>
        </w:rPr>
      </w:pPr>
      <w:r w:rsidRPr="00CC557F">
        <w:rPr>
          <w:rStyle w:val="ReferencesZchn"/>
          <w:lang w:val="en-GB"/>
        </w:rPr>
        <w:t>15</w:t>
      </w:r>
      <w:r w:rsidR="007845C8">
        <w:rPr>
          <w:rStyle w:val="ReferencesZchn"/>
          <w:lang w:val="en-GB"/>
        </w:rPr>
        <w:t>0</w:t>
      </w:r>
      <w:r w:rsidRPr="00CC557F">
        <w:rPr>
          <w:rStyle w:val="ReferencesZchn"/>
          <w:lang w:val="en-GB"/>
        </w:rPr>
        <w:t>.</w:t>
      </w:r>
      <w:r w:rsidRPr="00CC557F">
        <w:rPr>
          <w:rStyle w:val="ReferencesZchn"/>
          <w:lang w:val="en-GB"/>
        </w:rPr>
        <w:tab/>
        <w:t>"</w:t>
      </w:r>
      <w:r w:rsidRPr="00CC557F">
        <w:rPr>
          <w:sz w:val="24"/>
          <w:lang w:val="en-GB"/>
        </w:rPr>
        <w:t xml:space="preserve">Meta-Induction and Social Epistemology: Computer Simulations of Prediction Games", </w:t>
      </w:r>
      <w:r w:rsidRPr="00CC557F">
        <w:rPr>
          <w:b/>
          <w:i/>
          <w:sz w:val="24"/>
          <w:lang w:val="en-GB"/>
        </w:rPr>
        <w:t>Episteme</w:t>
      </w:r>
      <w:r w:rsidRPr="00CC557F">
        <w:rPr>
          <w:b/>
          <w:sz w:val="24"/>
          <w:lang w:val="en-GB"/>
        </w:rPr>
        <w:t xml:space="preserve"> </w:t>
      </w:r>
      <w:r w:rsidR="0063170C" w:rsidRPr="00CC557F">
        <w:rPr>
          <w:sz w:val="24"/>
          <w:lang w:val="en-GB"/>
        </w:rPr>
        <w:t xml:space="preserve">6 (No. 2), </w:t>
      </w:r>
      <w:r w:rsidRPr="00CC557F">
        <w:rPr>
          <w:sz w:val="24"/>
          <w:lang w:val="en-GB"/>
        </w:rPr>
        <w:t>2009, 200-220.</w:t>
      </w:r>
    </w:p>
    <w:p w:rsidR="004068CC" w:rsidRPr="00CC557F" w:rsidRDefault="004068CC" w:rsidP="004068CC">
      <w:pPr>
        <w:pStyle w:val="Publ"/>
        <w:spacing w:line="360" w:lineRule="exact"/>
        <w:ind w:left="840" w:hanging="840"/>
        <w:rPr>
          <w:rStyle w:val="ReferencesZchn"/>
          <w:lang w:val="en-GB"/>
        </w:rPr>
      </w:pPr>
      <w:r w:rsidRPr="00CC557F">
        <w:rPr>
          <w:sz w:val="24"/>
          <w:lang w:val="en-GB"/>
        </w:rPr>
        <w:t>15</w:t>
      </w:r>
      <w:r w:rsidR="007845C8">
        <w:rPr>
          <w:sz w:val="24"/>
          <w:lang w:val="en-GB"/>
        </w:rPr>
        <w:t>1</w:t>
      </w:r>
      <w:r w:rsidRPr="00CC557F">
        <w:rPr>
          <w:sz w:val="24"/>
          <w:lang w:val="en-GB"/>
        </w:rPr>
        <w:t>.</w:t>
      </w:r>
      <w:r w:rsidRPr="00CC557F">
        <w:rPr>
          <w:sz w:val="24"/>
          <w:lang w:val="en-GB"/>
        </w:rPr>
        <w:tab/>
        <w:t>"</w:t>
      </w:r>
      <w:r w:rsidRPr="00CC557F">
        <w:rPr>
          <w:rStyle w:val="ReferencesZchn"/>
          <w:lang w:val="en-GB"/>
        </w:rPr>
        <w:t xml:space="preserve">Meliorative Reliabilist Epistemology: Where Externalism and Internalism Meet", </w:t>
      </w:r>
      <w:r w:rsidRPr="00CC557F">
        <w:rPr>
          <w:rStyle w:val="ReferencesZchn"/>
          <w:b/>
          <w:i/>
          <w:lang w:val="en-GB"/>
        </w:rPr>
        <w:t>Grazer Philosophische Studien</w:t>
      </w:r>
      <w:r w:rsidRPr="00CC557F">
        <w:rPr>
          <w:rStyle w:val="ReferencesZchn"/>
          <w:lang w:val="en-GB"/>
        </w:rPr>
        <w:t xml:space="preserve"> 79, 2009, 41-62 (sowie als Buchbeitrag in: </w:t>
      </w:r>
      <w:r w:rsidRPr="00CC557F">
        <w:rPr>
          <w:rStyle w:val="ReferencesZchn"/>
          <w:i/>
          <w:lang w:val="en-GB"/>
        </w:rPr>
        <w:t>Reliable Knowledge and Social Epistemology</w:t>
      </w:r>
      <w:r w:rsidRPr="00CC557F">
        <w:rPr>
          <w:rStyle w:val="ReferencesZchn"/>
          <w:lang w:val="en-GB"/>
        </w:rPr>
        <w:t>, ed. by G. Schurz and M. Werning, Rodopi, Amsterdam 2009).</w:t>
      </w:r>
    </w:p>
    <w:p w:rsidR="000263FA" w:rsidRPr="00CC557F" w:rsidRDefault="000263FA" w:rsidP="004068CC">
      <w:pPr>
        <w:pStyle w:val="Publ"/>
        <w:spacing w:line="360" w:lineRule="exact"/>
        <w:ind w:left="840" w:hanging="840"/>
        <w:rPr>
          <w:rStyle w:val="ReferencesZchn"/>
          <w:lang w:val="en-GB"/>
        </w:rPr>
      </w:pPr>
      <w:r w:rsidRPr="00CC557F">
        <w:rPr>
          <w:rStyle w:val="ReferencesZchn"/>
          <w:lang w:val="en-GB"/>
        </w:rPr>
        <w:t>15</w:t>
      </w:r>
      <w:r w:rsidR="007845C8">
        <w:rPr>
          <w:rStyle w:val="ReferencesZchn"/>
          <w:lang w:val="en-GB"/>
        </w:rPr>
        <w:t>2</w:t>
      </w:r>
      <w:r w:rsidRPr="00CC557F">
        <w:rPr>
          <w:rStyle w:val="ReferencesZchn"/>
          <w:lang w:val="en-GB"/>
        </w:rPr>
        <w:t>.</w:t>
      </w:r>
      <w:r w:rsidRPr="00CC557F">
        <w:rPr>
          <w:rStyle w:val="ReferencesZchn"/>
          <w:lang w:val="en-GB"/>
        </w:rPr>
        <w:tab/>
        <w:t xml:space="preserve">"Models of Abduction </w:t>
      </w:r>
      <w:r w:rsidRPr="000263FA">
        <w:rPr>
          <w:rStyle w:val="ReferencesZchn"/>
        </w:rPr>
        <w:sym w:font="Symbol" w:char="F02D"/>
      </w:r>
      <w:r w:rsidRPr="00CC557F">
        <w:rPr>
          <w:rStyle w:val="ReferencesZchn"/>
          <w:lang w:val="en-GB"/>
        </w:rPr>
        <w:t xml:space="preserve"> from an Interrogative Viewpoint", in: M.Sintonen (ed.), </w:t>
      </w:r>
      <w:r w:rsidRPr="00CC557F">
        <w:rPr>
          <w:rStyle w:val="ReferencesZchn"/>
          <w:i/>
          <w:lang w:val="en-GB"/>
        </w:rPr>
        <w:t xml:space="preserve">The Socratic Tradition. Questioning as Philosophy and as Method, </w:t>
      </w:r>
      <w:r w:rsidRPr="00CC557F">
        <w:rPr>
          <w:rStyle w:val="ReferencesZchn"/>
          <w:lang w:val="en-GB"/>
        </w:rPr>
        <w:t>College Publications, London 2009, 167 - 192.</w:t>
      </w:r>
    </w:p>
    <w:p w:rsidR="00F34F4F" w:rsidRDefault="00F34F4F" w:rsidP="004068CC">
      <w:pPr>
        <w:pStyle w:val="Publ"/>
        <w:spacing w:line="360" w:lineRule="exact"/>
        <w:ind w:left="840" w:hanging="840"/>
        <w:rPr>
          <w:bCs/>
          <w:sz w:val="24"/>
          <w:szCs w:val="28"/>
          <w:lang w:val="en-GB"/>
        </w:rPr>
      </w:pPr>
      <w:r w:rsidRPr="00CC557F">
        <w:rPr>
          <w:bCs/>
          <w:sz w:val="24"/>
          <w:szCs w:val="28"/>
          <w:lang w:val="en-GB"/>
        </w:rPr>
        <w:t>15</w:t>
      </w:r>
      <w:r w:rsidR="007845C8">
        <w:rPr>
          <w:bCs/>
          <w:sz w:val="24"/>
          <w:szCs w:val="28"/>
          <w:lang w:val="en-GB"/>
        </w:rPr>
        <w:t>3</w:t>
      </w:r>
      <w:r w:rsidRPr="00CC557F">
        <w:rPr>
          <w:bCs/>
          <w:sz w:val="24"/>
          <w:szCs w:val="28"/>
          <w:lang w:val="en-GB"/>
        </w:rPr>
        <w:t>.</w:t>
      </w:r>
      <w:r w:rsidRPr="00CC557F">
        <w:rPr>
          <w:bCs/>
          <w:sz w:val="24"/>
          <w:szCs w:val="28"/>
          <w:lang w:val="en-GB"/>
        </w:rPr>
        <w:tab/>
        <w:t>"Meta-Induction. A Game-Theoretical Approach to the Problem of Induction", in: C. Glymour, Wei</w:t>
      </w:r>
      <w:r w:rsidR="001F2756">
        <w:rPr>
          <w:bCs/>
          <w:sz w:val="24"/>
          <w:szCs w:val="28"/>
          <w:lang w:val="en-GB"/>
        </w:rPr>
        <w:t xml:space="preserve"> Wang</w:t>
      </w:r>
      <w:r w:rsidRPr="00CC557F">
        <w:rPr>
          <w:bCs/>
          <w:sz w:val="24"/>
          <w:szCs w:val="28"/>
          <w:lang w:val="en-GB"/>
        </w:rPr>
        <w:t xml:space="preserve">, D. Westerståhl (eds.), </w:t>
      </w:r>
      <w:r w:rsidRPr="00CC557F">
        <w:rPr>
          <w:bCs/>
          <w:i/>
          <w:sz w:val="24"/>
          <w:szCs w:val="28"/>
          <w:lang w:val="en-GB"/>
        </w:rPr>
        <w:t>Logic, Methodology and Philosophy of Science. Proceedings from the 13th International Congress</w:t>
      </w:r>
      <w:r w:rsidRPr="00CC557F">
        <w:rPr>
          <w:bCs/>
          <w:sz w:val="24"/>
          <w:szCs w:val="28"/>
          <w:lang w:val="en-GB"/>
        </w:rPr>
        <w:t>, College Publications, London 2009, 241-266.</w:t>
      </w:r>
    </w:p>
    <w:p w:rsidR="007845C8" w:rsidRPr="007845C8" w:rsidRDefault="007845C8" w:rsidP="004068CC">
      <w:pPr>
        <w:pStyle w:val="Publ"/>
        <w:spacing w:line="360" w:lineRule="exact"/>
        <w:ind w:left="840" w:hanging="840"/>
        <w:rPr>
          <w:sz w:val="24"/>
          <w:lang w:val="en-GB"/>
        </w:rPr>
      </w:pPr>
      <w:r w:rsidRPr="00CC557F">
        <w:rPr>
          <w:sz w:val="24"/>
          <w:lang w:val="en-GB"/>
        </w:rPr>
        <w:t>1</w:t>
      </w:r>
      <w:r>
        <w:rPr>
          <w:sz w:val="24"/>
          <w:lang w:val="en-GB"/>
        </w:rPr>
        <w:t>54</w:t>
      </w:r>
      <w:r w:rsidRPr="00CC557F">
        <w:rPr>
          <w:sz w:val="24"/>
          <w:lang w:val="en-GB"/>
        </w:rPr>
        <w:t>.</w:t>
      </w:r>
      <w:r w:rsidRPr="00CC557F">
        <w:rPr>
          <w:sz w:val="24"/>
          <w:lang w:val="en-GB"/>
        </w:rPr>
        <w:tab/>
      </w:r>
      <w:r w:rsidR="009B37A5">
        <w:rPr>
          <w:sz w:val="24"/>
          <w:lang w:val="en-GB"/>
        </w:rPr>
        <w:t>[G. Schurz, P. Weingartner:]</w:t>
      </w:r>
      <w:r w:rsidRPr="00CC557F">
        <w:rPr>
          <w:sz w:val="24"/>
          <w:lang w:val="en-GB"/>
        </w:rPr>
        <w:t xml:space="preserve"> "Zwart and Franssen's Impossibility Theorem Holds for Possible-World-Accounts but not for Consequence-Accounts to Verisimilitude", </w:t>
      </w:r>
      <w:r w:rsidRPr="00CC557F">
        <w:rPr>
          <w:b/>
          <w:i/>
          <w:sz w:val="24"/>
          <w:lang w:val="en-GB"/>
        </w:rPr>
        <w:t>Synthese</w:t>
      </w:r>
      <w:r w:rsidRPr="00CC557F">
        <w:rPr>
          <w:sz w:val="24"/>
          <w:lang w:val="en-GB"/>
        </w:rPr>
        <w:t xml:space="preserve"> 172, 2010, 415-436.</w:t>
      </w:r>
    </w:p>
    <w:p w:rsidR="00CC557F" w:rsidRPr="00A31F2B" w:rsidRDefault="00CC557F" w:rsidP="004068CC">
      <w:pPr>
        <w:pStyle w:val="Publ"/>
        <w:spacing w:line="360" w:lineRule="exact"/>
        <w:ind w:left="840" w:hanging="840"/>
        <w:rPr>
          <w:sz w:val="24"/>
        </w:rPr>
      </w:pPr>
      <w:r w:rsidRPr="00CC557F">
        <w:rPr>
          <w:sz w:val="24"/>
          <w:lang w:val="en-GB"/>
        </w:rPr>
        <w:t>1</w:t>
      </w:r>
      <w:r>
        <w:rPr>
          <w:sz w:val="24"/>
          <w:lang w:val="en-GB"/>
        </w:rPr>
        <w:t>55.</w:t>
      </w:r>
      <w:r w:rsidRPr="00CC557F">
        <w:rPr>
          <w:sz w:val="24"/>
          <w:lang w:val="en-GB"/>
        </w:rPr>
        <w:tab/>
        <w:t xml:space="preserve">"Global Value Distribution and Value Clashes",   in: M.Baurman, G. Brennan, B. Goodin and </w:t>
      </w:r>
      <w:smartTag w:uri="urn:schemas-microsoft-com:office:smarttags" w:element="place">
        <w:r w:rsidRPr="00CC557F">
          <w:rPr>
            <w:sz w:val="24"/>
            <w:lang w:val="en-GB"/>
          </w:rPr>
          <w:t>N. Southwood</w:t>
        </w:r>
      </w:smartTag>
      <w:r w:rsidRPr="00CC557F">
        <w:rPr>
          <w:sz w:val="24"/>
          <w:lang w:val="en-GB"/>
        </w:rPr>
        <w:t xml:space="preserve"> (eds.), </w:t>
      </w:r>
      <w:r w:rsidRPr="00CC557F">
        <w:rPr>
          <w:i/>
          <w:sz w:val="24"/>
          <w:lang w:val="en-GB"/>
        </w:rPr>
        <w:t xml:space="preserve">Norms and Values. </w:t>
      </w:r>
      <w:r w:rsidRPr="00A31F2B">
        <w:rPr>
          <w:i/>
          <w:sz w:val="24"/>
        </w:rPr>
        <w:t>Social Norms as Instruments of Value Realisation</w:t>
      </w:r>
      <w:r w:rsidRPr="00A31F2B">
        <w:rPr>
          <w:sz w:val="24"/>
        </w:rPr>
        <w:t xml:space="preserve">, Nomos Verlagsgesellschaft, Baden-Baden 2010, 239-256. </w:t>
      </w:r>
    </w:p>
    <w:p w:rsidR="008B22A9" w:rsidRPr="0026005C" w:rsidRDefault="008B22A9" w:rsidP="004068CC">
      <w:pPr>
        <w:pStyle w:val="Publ"/>
        <w:spacing w:line="360" w:lineRule="exact"/>
        <w:ind w:left="840" w:hanging="840"/>
        <w:rPr>
          <w:sz w:val="24"/>
          <w:lang w:val="en-GB"/>
        </w:rPr>
      </w:pPr>
      <w:r w:rsidRPr="00A9165C">
        <w:rPr>
          <w:sz w:val="24"/>
        </w:rPr>
        <w:lastRenderedPageBreak/>
        <w:t>1</w:t>
      </w:r>
      <w:r>
        <w:rPr>
          <w:sz w:val="24"/>
        </w:rPr>
        <w:t>56</w:t>
      </w:r>
      <w:r w:rsidRPr="00A9165C">
        <w:rPr>
          <w:sz w:val="24"/>
        </w:rPr>
        <w:t>.</w:t>
      </w:r>
      <w:r w:rsidRPr="00A9165C">
        <w:rPr>
          <w:sz w:val="24"/>
        </w:rPr>
        <w:tab/>
        <w:t>"Sein-Sollen-Problem" (Lexikonartikel),</w:t>
      </w:r>
      <w:r w:rsidR="000D6ACD">
        <w:rPr>
          <w:sz w:val="24"/>
        </w:rPr>
        <w:t xml:space="preserve"> i</w:t>
      </w:r>
      <w:r w:rsidRPr="00A9165C">
        <w:rPr>
          <w:sz w:val="24"/>
        </w:rPr>
        <w:t xml:space="preserve">n: H.-J- Sandkühler (Hg.), </w:t>
      </w:r>
      <w:r w:rsidRPr="00A9165C">
        <w:rPr>
          <w:i/>
          <w:sz w:val="24"/>
        </w:rPr>
        <w:t>Enzyklopädie Philosophie</w:t>
      </w:r>
      <w:r w:rsidRPr="00A9165C">
        <w:rPr>
          <w:sz w:val="24"/>
        </w:rPr>
        <w:t xml:space="preserve"> (2. überarb. und erweit. </w:t>
      </w:r>
      <w:r w:rsidR="000D6ACD" w:rsidRPr="0026005C">
        <w:rPr>
          <w:sz w:val="24"/>
          <w:lang w:val="en-GB"/>
        </w:rPr>
        <w:t>Auflage</w:t>
      </w:r>
      <w:r w:rsidR="00DE04D5" w:rsidRPr="0026005C">
        <w:rPr>
          <w:sz w:val="24"/>
          <w:lang w:val="en-GB"/>
        </w:rPr>
        <w:t>), Felix Meiner, Hamburg 2010, Bd. 3, 2403-2408</w:t>
      </w:r>
      <w:r w:rsidR="00571A0B" w:rsidRPr="0026005C">
        <w:rPr>
          <w:sz w:val="24"/>
          <w:lang w:val="en-GB"/>
        </w:rPr>
        <w:t>.</w:t>
      </w:r>
    </w:p>
    <w:p w:rsidR="008B22A9" w:rsidRPr="008B22A9" w:rsidRDefault="008B22A9" w:rsidP="008B22A9">
      <w:pPr>
        <w:pStyle w:val="Publ"/>
        <w:spacing w:line="360" w:lineRule="exact"/>
        <w:ind w:left="840" w:hanging="840"/>
        <w:rPr>
          <w:bCs/>
          <w:sz w:val="24"/>
          <w:szCs w:val="28"/>
          <w:lang w:val="en-GB"/>
        </w:rPr>
      </w:pPr>
      <w:r w:rsidRPr="008B22A9">
        <w:rPr>
          <w:bCs/>
          <w:sz w:val="24"/>
          <w:szCs w:val="28"/>
          <w:lang w:val="en-GB"/>
        </w:rPr>
        <w:t>15</w:t>
      </w:r>
      <w:r>
        <w:rPr>
          <w:bCs/>
          <w:sz w:val="24"/>
          <w:szCs w:val="28"/>
          <w:lang w:val="en-GB"/>
        </w:rPr>
        <w:t>7</w:t>
      </w:r>
      <w:r w:rsidRPr="008B22A9">
        <w:rPr>
          <w:bCs/>
          <w:sz w:val="24"/>
          <w:szCs w:val="28"/>
          <w:lang w:val="en-GB"/>
        </w:rPr>
        <w:t>.</w:t>
      </w:r>
      <w:r w:rsidRPr="008B22A9">
        <w:rPr>
          <w:bCs/>
          <w:sz w:val="24"/>
          <w:szCs w:val="28"/>
          <w:lang w:val="en-GB"/>
        </w:rPr>
        <w:tab/>
        <w:t>"Non-Trivial Versions of Hume's Is-Ought Thesis and Their Presuppositi</w:t>
      </w:r>
      <w:r>
        <w:rPr>
          <w:bCs/>
          <w:sz w:val="24"/>
          <w:szCs w:val="28"/>
          <w:lang w:val="en-GB"/>
        </w:rPr>
        <w:t>ons",</w:t>
      </w:r>
      <w:r w:rsidRPr="008B22A9">
        <w:rPr>
          <w:bCs/>
          <w:sz w:val="24"/>
          <w:szCs w:val="28"/>
          <w:lang w:val="en-GB"/>
        </w:rPr>
        <w:t xml:space="preserve"> in: C. Pigden (Hg.), </w:t>
      </w:r>
      <w:r>
        <w:rPr>
          <w:bCs/>
          <w:i/>
          <w:sz w:val="24"/>
          <w:szCs w:val="28"/>
          <w:lang w:val="en-GB"/>
        </w:rPr>
        <w:t>Hume on</w:t>
      </w:r>
      <w:r w:rsidRPr="008B22A9">
        <w:rPr>
          <w:bCs/>
          <w:i/>
          <w:sz w:val="24"/>
          <w:szCs w:val="28"/>
          <w:lang w:val="en-GB"/>
        </w:rPr>
        <w:t xml:space="preserve"> 'Is', and 'Ought'</w:t>
      </w:r>
      <w:r w:rsidRPr="008B22A9">
        <w:rPr>
          <w:bCs/>
          <w:sz w:val="24"/>
          <w:szCs w:val="28"/>
          <w:lang w:val="en-GB"/>
        </w:rPr>
        <w:t>, Palgrave Ma</w:t>
      </w:r>
      <w:r w:rsidR="0026005C">
        <w:rPr>
          <w:bCs/>
          <w:sz w:val="24"/>
          <w:szCs w:val="28"/>
          <w:lang w:val="en-GB"/>
        </w:rPr>
        <w:t>c</w:t>
      </w:r>
      <w:r w:rsidRPr="008B22A9">
        <w:rPr>
          <w:bCs/>
          <w:sz w:val="24"/>
          <w:szCs w:val="28"/>
          <w:lang w:val="en-GB"/>
        </w:rPr>
        <w:t>millan, Hampshire 20</w:t>
      </w:r>
      <w:r>
        <w:rPr>
          <w:bCs/>
          <w:sz w:val="24"/>
          <w:szCs w:val="28"/>
          <w:lang w:val="en-GB"/>
        </w:rPr>
        <w:t>10, 198-216.</w:t>
      </w:r>
    </w:p>
    <w:p w:rsidR="008B22A9" w:rsidRDefault="008B22A9" w:rsidP="004068CC">
      <w:pPr>
        <w:pStyle w:val="Publ"/>
        <w:spacing w:line="360" w:lineRule="exact"/>
        <w:ind w:left="840" w:hanging="840"/>
        <w:rPr>
          <w:bCs/>
          <w:sz w:val="24"/>
          <w:szCs w:val="28"/>
          <w:lang w:val="en-GB"/>
        </w:rPr>
      </w:pPr>
      <w:r w:rsidRPr="008B22A9">
        <w:rPr>
          <w:bCs/>
          <w:sz w:val="24"/>
          <w:szCs w:val="28"/>
          <w:lang w:val="en-GB"/>
        </w:rPr>
        <w:t>15</w:t>
      </w:r>
      <w:r>
        <w:rPr>
          <w:bCs/>
          <w:sz w:val="24"/>
          <w:szCs w:val="28"/>
          <w:lang w:val="en-GB"/>
        </w:rPr>
        <w:t>8</w:t>
      </w:r>
      <w:r w:rsidRPr="008B22A9">
        <w:rPr>
          <w:bCs/>
          <w:sz w:val="24"/>
          <w:szCs w:val="28"/>
          <w:lang w:val="en-GB"/>
        </w:rPr>
        <w:t>.</w:t>
      </w:r>
      <w:r w:rsidRPr="008B22A9">
        <w:rPr>
          <w:bCs/>
          <w:sz w:val="24"/>
          <w:szCs w:val="28"/>
          <w:lang w:val="en-GB"/>
        </w:rPr>
        <w:tab/>
        <w:t>"Comments to Adrian Heathcote, Essay 3.1", "Comments to Charles R. Pigden, Essay 6.2", "Comments to Greg Restall and Gillian Russell, Essay 7.1, and Peter B.M. Vranas, Essay 7.2", and "Comments to Stephen Maitzen, Essay 9.1",</w:t>
      </w:r>
      <w:r>
        <w:rPr>
          <w:bCs/>
          <w:sz w:val="24"/>
          <w:szCs w:val="28"/>
          <w:lang w:val="en-GB"/>
        </w:rPr>
        <w:t xml:space="preserve"> </w:t>
      </w:r>
      <w:r w:rsidRPr="008B22A9">
        <w:rPr>
          <w:bCs/>
          <w:sz w:val="24"/>
          <w:szCs w:val="28"/>
          <w:lang w:val="en-GB"/>
        </w:rPr>
        <w:t xml:space="preserve">in: C. Pigden (Hg.), </w:t>
      </w:r>
      <w:r>
        <w:rPr>
          <w:bCs/>
          <w:i/>
          <w:sz w:val="24"/>
          <w:szCs w:val="28"/>
          <w:lang w:val="en-GB"/>
        </w:rPr>
        <w:t>Hume on</w:t>
      </w:r>
      <w:r w:rsidRPr="008B22A9">
        <w:rPr>
          <w:bCs/>
          <w:i/>
          <w:sz w:val="24"/>
          <w:szCs w:val="28"/>
          <w:lang w:val="en-GB"/>
        </w:rPr>
        <w:t xml:space="preserve"> 'Is', and 'Ought'</w:t>
      </w:r>
      <w:r w:rsidRPr="008B22A9">
        <w:rPr>
          <w:bCs/>
          <w:sz w:val="24"/>
          <w:szCs w:val="28"/>
          <w:lang w:val="en-GB"/>
        </w:rPr>
        <w:t>, Palgrave Ma</w:t>
      </w:r>
      <w:r w:rsidR="0026005C">
        <w:rPr>
          <w:bCs/>
          <w:sz w:val="24"/>
          <w:szCs w:val="28"/>
          <w:lang w:val="en-GB"/>
        </w:rPr>
        <w:t>c</w:t>
      </w:r>
      <w:r w:rsidRPr="008B22A9">
        <w:rPr>
          <w:bCs/>
          <w:sz w:val="24"/>
          <w:szCs w:val="28"/>
          <w:lang w:val="en-GB"/>
        </w:rPr>
        <w:t>millan, Hampshire 20</w:t>
      </w:r>
      <w:r>
        <w:rPr>
          <w:bCs/>
          <w:sz w:val="24"/>
          <w:szCs w:val="28"/>
          <w:lang w:val="en-GB"/>
        </w:rPr>
        <w:t>10, 143-146, 239-243, 268-271, 310-313.</w:t>
      </w:r>
    </w:p>
    <w:p w:rsidR="008B22A9" w:rsidRDefault="008B22A9" w:rsidP="008B22A9">
      <w:pPr>
        <w:pStyle w:val="Publ"/>
        <w:spacing w:line="360" w:lineRule="exact"/>
        <w:ind w:left="840" w:hanging="840"/>
        <w:rPr>
          <w:rStyle w:val="ReferencesZchn"/>
          <w:lang w:val="en-GB"/>
        </w:rPr>
      </w:pPr>
      <w:r w:rsidRPr="008B22A9">
        <w:rPr>
          <w:sz w:val="24"/>
          <w:lang w:val="en-GB"/>
        </w:rPr>
        <w:t>1</w:t>
      </w:r>
      <w:r>
        <w:rPr>
          <w:sz w:val="24"/>
          <w:lang w:val="en-GB"/>
        </w:rPr>
        <w:t>59</w:t>
      </w:r>
      <w:r w:rsidRPr="008B22A9">
        <w:rPr>
          <w:sz w:val="24"/>
          <w:lang w:val="en-GB"/>
        </w:rPr>
        <w:t>.</w:t>
      </w:r>
      <w:r w:rsidRPr="008B22A9">
        <w:rPr>
          <w:sz w:val="24"/>
          <w:lang w:val="en-GB"/>
        </w:rPr>
        <w:tab/>
        <w:t>"</w:t>
      </w:r>
      <w:r w:rsidRPr="008B22A9">
        <w:rPr>
          <w:rStyle w:val="ReferencesZchn"/>
          <w:lang w:val="en-GB"/>
        </w:rPr>
        <w:t>Local, General and Universal Prediction Methods: A Game-Theoretical Approach to the Problem of Induction",</w:t>
      </w:r>
      <w:r w:rsidR="009218AA">
        <w:rPr>
          <w:rStyle w:val="ReferencesZchn"/>
          <w:lang w:val="en-GB"/>
        </w:rPr>
        <w:t xml:space="preserve"> </w:t>
      </w:r>
      <w:r w:rsidRPr="008B22A9">
        <w:rPr>
          <w:rStyle w:val="ReferencesZchn"/>
          <w:lang w:val="en-GB"/>
        </w:rPr>
        <w:t xml:space="preserve">in: </w:t>
      </w:r>
      <w:r w:rsidRPr="008B22A9">
        <w:rPr>
          <w:sz w:val="24"/>
          <w:lang w:val="en-GB"/>
        </w:rPr>
        <w:t>M</w:t>
      </w:r>
      <w:r>
        <w:rPr>
          <w:sz w:val="24"/>
          <w:lang w:val="en-GB"/>
        </w:rPr>
        <w:t>. Suárez et al. (eds.)</w:t>
      </w:r>
      <w:r w:rsidRPr="008B22A9">
        <w:rPr>
          <w:sz w:val="24"/>
          <w:lang w:val="en-GB"/>
        </w:rPr>
        <w:t xml:space="preserve">, </w:t>
      </w:r>
      <w:r>
        <w:rPr>
          <w:i/>
          <w:sz w:val="24"/>
          <w:lang w:val="en-GB"/>
        </w:rPr>
        <w:t>EPSA Epistemology and methodology of Science: Launch of the European Philosophy of Science Association</w:t>
      </w:r>
      <w:r>
        <w:rPr>
          <w:sz w:val="24"/>
          <w:lang w:val="en-GB"/>
        </w:rPr>
        <w:t xml:space="preserve">, Springer, </w:t>
      </w:r>
      <w:r w:rsidR="000D6ACD">
        <w:rPr>
          <w:sz w:val="24"/>
          <w:lang w:val="en-GB"/>
        </w:rPr>
        <w:t>Dordrecht</w:t>
      </w:r>
      <w:r>
        <w:rPr>
          <w:sz w:val="24"/>
          <w:lang w:val="en-GB"/>
        </w:rPr>
        <w:t xml:space="preserve"> 2010</w:t>
      </w:r>
      <w:r w:rsidR="000D6ACD">
        <w:rPr>
          <w:sz w:val="24"/>
          <w:lang w:val="en-GB"/>
        </w:rPr>
        <w:t>,</w:t>
      </w:r>
      <w:r>
        <w:rPr>
          <w:sz w:val="24"/>
          <w:lang w:val="en-GB"/>
        </w:rPr>
        <w:t xml:space="preserve"> 267-278.</w:t>
      </w:r>
      <w:r>
        <w:rPr>
          <w:rStyle w:val="ReferencesZchn"/>
          <w:i/>
          <w:lang w:val="en-GB"/>
        </w:rPr>
        <w:t xml:space="preserve"> </w:t>
      </w:r>
    </w:p>
    <w:p w:rsidR="008B22A9" w:rsidRPr="00A31F2B" w:rsidRDefault="008B22A9" w:rsidP="008B22A9">
      <w:pPr>
        <w:pStyle w:val="Publ"/>
        <w:spacing w:line="360" w:lineRule="exact"/>
        <w:ind w:left="840" w:hanging="840"/>
        <w:rPr>
          <w:bCs/>
          <w:sz w:val="24"/>
          <w:szCs w:val="24"/>
          <w:lang w:val="en-US"/>
        </w:rPr>
      </w:pPr>
      <w:r w:rsidRPr="00CC557F">
        <w:rPr>
          <w:sz w:val="24"/>
        </w:rPr>
        <w:t>16</w:t>
      </w:r>
      <w:r>
        <w:rPr>
          <w:sz w:val="24"/>
        </w:rPr>
        <w:t>0</w:t>
      </w:r>
      <w:r w:rsidRPr="00CC557F">
        <w:rPr>
          <w:sz w:val="24"/>
        </w:rPr>
        <w:t>.</w:t>
      </w:r>
      <w:r w:rsidRPr="00CC557F">
        <w:rPr>
          <w:sz w:val="24"/>
        </w:rPr>
        <w:tab/>
        <w:t>"</w:t>
      </w:r>
      <w:r w:rsidRPr="009B5E01">
        <w:rPr>
          <w:sz w:val="24"/>
          <w:szCs w:val="24"/>
        </w:rPr>
        <w:t>Das Janusgesicht der Religion</w:t>
      </w:r>
      <w:r>
        <w:rPr>
          <w:sz w:val="24"/>
          <w:szCs w:val="24"/>
        </w:rPr>
        <w:t xml:space="preserve">. </w:t>
      </w:r>
      <w:r w:rsidRPr="009B5E01">
        <w:rPr>
          <w:bCs/>
          <w:sz w:val="24"/>
          <w:szCs w:val="24"/>
        </w:rPr>
        <w:t>Zur Evolution von Religionen und den evolutionären Chacen eines aufgeklärten Humanismus</w:t>
      </w:r>
      <w:r>
        <w:rPr>
          <w:bCs/>
          <w:sz w:val="24"/>
          <w:szCs w:val="24"/>
        </w:rPr>
        <w:t>",</w:t>
      </w:r>
      <w:r w:rsidR="000D6ACD">
        <w:rPr>
          <w:bCs/>
          <w:sz w:val="24"/>
          <w:szCs w:val="24"/>
        </w:rPr>
        <w:t xml:space="preserve"> </w:t>
      </w:r>
      <w:r>
        <w:rPr>
          <w:bCs/>
          <w:sz w:val="24"/>
          <w:szCs w:val="24"/>
        </w:rPr>
        <w:t xml:space="preserve">in W. Fink (Hg.), </w:t>
      </w:r>
      <w:r w:rsidRPr="001C238B">
        <w:rPr>
          <w:bCs/>
          <w:i/>
          <w:sz w:val="24"/>
          <w:szCs w:val="24"/>
        </w:rPr>
        <w:t>Der neue Humanismus</w:t>
      </w:r>
      <w:r>
        <w:rPr>
          <w:bCs/>
          <w:sz w:val="24"/>
          <w:szCs w:val="24"/>
        </w:rPr>
        <w:t xml:space="preserve">,  </w:t>
      </w:r>
      <w:r w:rsidRPr="00CC557F">
        <w:rPr>
          <w:bCs/>
          <w:sz w:val="24"/>
          <w:szCs w:val="24"/>
        </w:rPr>
        <w:t>Alibri-Verlag, Aschaffenburg.</w:t>
      </w:r>
      <w:r w:rsidR="000D6ACD">
        <w:rPr>
          <w:bCs/>
          <w:sz w:val="24"/>
          <w:szCs w:val="24"/>
        </w:rPr>
        <w:t xml:space="preserve"> </w:t>
      </w:r>
      <w:r w:rsidR="000D6ACD" w:rsidRPr="00A31F2B">
        <w:rPr>
          <w:bCs/>
          <w:sz w:val="24"/>
          <w:szCs w:val="24"/>
          <w:lang w:val="en-US"/>
        </w:rPr>
        <w:t>2010, 89-124.</w:t>
      </w:r>
    </w:p>
    <w:p w:rsidR="00F90FBC" w:rsidRDefault="00F90FBC" w:rsidP="00F90FBC">
      <w:pPr>
        <w:pStyle w:val="References"/>
        <w:tabs>
          <w:tab w:val="clear" w:pos="340"/>
        </w:tabs>
        <w:ind w:left="840" w:hanging="840"/>
        <w:rPr>
          <w:lang w:val="en-GB"/>
        </w:rPr>
      </w:pPr>
      <w:r w:rsidRPr="00F90FBC">
        <w:rPr>
          <w:lang w:val="en-GB"/>
        </w:rPr>
        <w:t>16</w:t>
      </w:r>
      <w:r>
        <w:rPr>
          <w:lang w:val="en-GB"/>
        </w:rPr>
        <w:t>1</w:t>
      </w:r>
      <w:r w:rsidRPr="00F90FBC">
        <w:rPr>
          <w:lang w:val="en-GB"/>
        </w:rPr>
        <w:t>.</w:t>
      </w:r>
      <w:r w:rsidRPr="00F90FBC">
        <w:rPr>
          <w:lang w:val="en-GB"/>
        </w:rPr>
        <w:tab/>
        <w:t xml:space="preserve">"Abductive Belief Revision", in: E. Olsson and </w:t>
      </w:r>
      <w:smartTag w:uri="urn:schemas-microsoft-com:office:smarttags" w:element="place">
        <w:r w:rsidRPr="00F90FBC">
          <w:rPr>
            <w:lang w:val="en-GB"/>
          </w:rPr>
          <w:t>S. Enqvist</w:t>
        </w:r>
      </w:smartTag>
      <w:r w:rsidRPr="00F90FBC">
        <w:rPr>
          <w:lang w:val="en-GB"/>
        </w:rPr>
        <w:t xml:space="preserve">, (eds.), </w:t>
      </w:r>
      <w:r w:rsidRPr="00F90FBC">
        <w:rPr>
          <w:i/>
          <w:lang w:val="en-GB"/>
        </w:rPr>
        <w:t>Belief Revision Meets Philosophy of Science</w:t>
      </w:r>
      <w:r w:rsidRPr="00F90FBC">
        <w:rPr>
          <w:lang w:val="en-GB"/>
        </w:rPr>
        <w:t>, Springer, New York 2011, 77-104.</w:t>
      </w:r>
    </w:p>
    <w:p w:rsidR="00E91825" w:rsidRDefault="00E91825" w:rsidP="00F90FBC">
      <w:pPr>
        <w:pStyle w:val="References"/>
        <w:tabs>
          <w:tab w:val="clear" w:pos="340"/>
        </w:tabs>
        <w:ind w:left="840" w:hanging="840"/>
      </w:pPr>
      <w:r w:rsidRPr="00E91825">
        <w:t>162.</w:t>
      </w:r>
      <w:r w:rsidRPr="00E91825">
        <w:tab/>
        <w:t>"Grundfragen kultureller Evolutionstheorie und evolutionärer Ethik"</w:t>
      </w:r>
      <w:r>
        <w:t xml:space="preserve"> (Kommentar zum Hauptartikel)</w:t>
      </w:r>
      <w:r w:rsidRPr="00E91825">
        <w:t xml:space="preserve">, </w:t>
      </w:r>
      <w:r w:rsidRPr="00A9165C">
        <w:rPr>
          <w:b/>
          <w:bCs/>
          <w:i/>
        </w:rPr>
        <w:t>Erwägen – Wissen – Ethik</w:t>
      </w:r>
      <w:r w:rsidRPr="00A9165C">
        <w:t xml:space="preserve"> </w:t>
      </w:r>
      <w:r>
        <w:t>21, Heft 2, 2010, 298-299.</w:t>
      </w:r>
    </w:p>
    <w:p w:rsidR="00B02714" w:rsidRDefault="00B02714" w:rsidP="00B02714">
      <w:pPr>
        <w:pStyle w:val="Publ"/>
        <w:spacing w:line="360" w:lineRule="exact"/>
        <w:ind w:left="840" w:hanging="840"/>
        <w:rPr>
          <w:sz w:val="24"/>
          <w:lang w:val="en-GB"/>
        </w:rPr>
      </w:pPr>
      <w:r w:rsidRPr="009D30B5">
        <w:rPr>
          <w:rStyle w:val="ReferencesZchn"/>
          <w:lang w:val="en-GB"/>
        </w:rPr>
        <w:t>16</w:t>
      </w:r>
      <w:r>
        <w:rPr>
          <w:rStyle w:val="ReferencesZchn"/>
          <w:lang w:val="en-GB"/>
        </w:rPr>
        <w:t>3</w:t>
      </w:r>
      <w:r w:rsidRPr="009D30B5">
        <w:rPr>
          <w:rStyle w:val="ReferencesZchn"/>
          <w:lang w:val="en-GB"/>
        </w:rPr>
        <w:t>.</w:t>
      </w:r>
      <w:r w:rsidRPr="009D30B5">
        <w:rPr>
          <w:rStyle w:val="ReferencesZchn"/>
          <w:lang w:val="en-GB"/>
        </w:rPr>
        <w:tab/>
        <w:t>"</w:t>
      </w:r>
      <w:r w:rsidRPr="009D30B5">
        <w:rPr>
          <w:sz w:val="24"/>
          <w:lang w:val="en-GB"/>
        </w:rPr>
        <w:t>Structural Correspondence between Theories and Convergence to Truth",</w:t>
      </w:r>
      <w:r>
        <w:rPr>
          <w:sz w:val="24"/>
          <w:lang w:val="en-GB"/>
        </w:rPr>
        <w:t xml:space="preserve"> </w:t>
      </w:r>
      <w:r w:rsidRPr="009D30B5">
        <w:rPr>
          <w:b/>
          <w:i/>
          <w:sz w:val="24"/>
          <w:lang w:val="en-GB"/>
        </w:rPr>
        <w:t>Synthese</w:t>
      </w:r>
      <w:r w:rsidRPr="009D30B5">
        <w:rPr>
          <w:b/>
          <w:sz w:val="24"/>
          <w:lang w:val="en-GB"/>
        </w:rPr>
        <w:t xml:space="preserve"> </w:t>
      </w:r>
      <w:r>
        <w:rPr>
          <w:sz w:val="24"/>
          <w:lang w:val="en-GB"/>
        </w:rPr>
        <w:t xml:space="preserve">179, 2011, </w:t>
      </w:r>
      <w:r w:rsidRPr="00B02714">
        <w:rPr>
          <w:sz w:val="24"/>
          <w:lang w:val="en-GB"/>
        </w:rPr>
        <w:t>307–320</w:t>
      </w:r>
      <w:r>
        <w:rPr>
          <w:sz w:val="24"/>
          <w:lang w:val="en-GB"/>
        </w:rPr>
        <w:t>.</w:t>
      </w:r>
    </w:p>
    <w:p w:rsidR="00765202" w:rsidRPr="005A553C" w:rsidRDefault="00765202" w:rsidP="00765202">
      <w:pPr>
        <w:pStyle w:val="Publ"/>
        <w:spacing w:line="360" w:lineRule="exact"/>
        <w:ind w:left="840" w:hanging="840"/>
        <w:rPr>
          <w:sz w:val="24"/>
          <w:lang w:val="en-GB"/>
        </w:rPr>
      </w:pPr>
      <w:r>
        <w:rPr>
          <w:sz w:val="24"/>
          <w:lang w:val="en-GB"/>
        </w:rPr>
        <w:t>164.</w:t>
      </w:r>
      <w:r>
        <w:rPr>
          <w:sz w:val="24"/>
          <w:lang w:val="en-GB"/>
        </w:rPr>
        <w:tab/>
        <w:t>[Ioannis Votsis, G. Schurz:] "</w:t>
      </w:r>
      <w:r w:rsidRPr="005A553C">
        <w:rPr>
          <w:bCs/>
          <w:sz w:val="24"/>
          <w:lang w:val="en-GB"/>
        </w:rPr>
        <w:t xml:space="preserve">Editorial </w:t>
      </w:r>
      <w:r>
        <w:rPr>
          <w:bCs/>
          <w:sz w:val="24"/>
          <w:lang w:val="en-GB"/>
        </w:rPr>
        <w:t>I</w:t>
      </w:r>
      <w:r w:rsidRPr="005A553C">
        <w:rPr>
          <w:bCs/>
          <w:sz w:val="24"/>
          <w:lang w:val="en-GB"/>
        </w:rPr>
        <w:t>ntroduction to</w:t>
      </w:r>
      <w:r>
        <w:rPr>
          <w:bCs/>
          <w:sz w:val="24"/>
          <w:lang w:val="en-GB"/>
        </w:rPr>
        <w:t>:</w:t>
      </w:r>
      <w:r w:rsidRPr="005A553C">
        <w:rPr>
          <w:bCs/>
          <w:sz w:val="24"/>
          <w:lang w:val="en-GB"/>
        </w:rPr>
        <w:t xml:space="preserve"> </w:t>
      </w:r>
      <w:r>
        <w:rPr>
          <w:bCs/>
          <w:sz w:val="24"/>
          <w:lang w:val="en-GB"/>
        </w:rPr>
        <w:t>S</w:t>
      </w:r>
      <w:r w:rsidRPr="005A553C">
        <w:rPr>
          <w:bCs/>
          <w:sz w:val="24"/>
          <w:lang w:val="en-GB"/>
        </w:rPr>
        <w:t xml:space="preserve">cientific </w:t>
      </w:r>
      <w:r>
        <w:rPr>
          <w:bCs/>
          <w:sz w:val="24"/>
          <w:lang w:val="en-GB"/>
        </w:rPr>
        <w:t>R</w:t>
      </w:r>
      <w:r w:rsidRPr="005A553C">
        <w:rPr>
          <w:bCs/>
          <w:sz w:val="24"/>
          <w:lang w:val="en-GB"/>
        </w:rPr>
        <w:t xml:space="preserve">ealism </w:t>
      </w:r>
      <w:r>
        <w:rPr>
          <w:bCs/>
          <w:sz w:val="24"/>
          <w:lang w:val="en-GB"/>
        </w:rPr>
        <w:t>Q</w:t>
      </w:r>
      <w:r w:rsidRPr="005A553C">
        <w:rPr>
          <w:bCs/>
          <w:sz w:val="24"/>
          <w:lang w:val="en-GB"/>
        </w:rPr>
        <w:t xml:space="preserve">uo </w:t>
      </w:r>
      <w:r>
        <w:rPr>
          <w:bCs/>
          <w:sz w:val="24"/>
          <w:lang w:val="en-GB"/>
        </w:rPr>
        <w:t>V</w:t>
      </w:r>
      <w:r w:rsidRPr="005A553C">
        <w:rPr>
          <w:bCs/>
          <w:sz w:val="24"/>
          <w:lang w:val="en-GB"/>
        </w:rPr>
        <w:t xml:space="preserve">adis? Theories, </w:t>
      </w:r>
      <w:r>
        <w:rPr>
          <w:bCs/>
          <w:sz w:val="24"/>
          <w:lang w:val="en-GB"/>
        </w:rPr>
        <w:t>S</w:t>
      </w:r>
      <w:r w:rsidRPr="005A553C">
        <w:rPr>
          <w:bCs/>
          <w:sz w:val="24"/>
          <w:lang w:val="en-GB"/>
        </w:rPr>
        <w:t xml:space="preserve">tructures, </w:t>
      </w:r>
      <w:r>
        <w:rPr>
          <w:bCs/>
          <w:sz w:val="24"/>
          <w:lang w:val="en-GB"/>
        </w:rPr>
        <w:t>U</w:t>
      </w:r>
      <w:r w:rsidRPr="005A553C">
        <w:rPr>
          <w:bCs/>
          <w:sz w:val="24"/>
          <w:lang w:val="en-GB"/>
        </w:rPr>
        <w:t xml:space="preserve">nderdetermination and </w:t>
      </w:r>
      <w:r>
        <w:rPr>
          <w:bCs/>
          <w:sz w:val="24"/>
          <w:lang w:val="en-GB"/>
        </w:rPr>
        <w:t>R</w:t>
      </w:r>
      <w:r w:rsidRPr="005A553C">
        <w:rPr>
          <w:bCs/>
          <w:sz w:val="24"/>
          <w:lang w:val="en-GB"/>
        </w:rPr>
        <w:t>eference</w:t>
      </w:r>
      <w:r>
        <w:rPr>
          <w:bCs/>
          <w:sz w:val="24"/>
          <w:lang w:val="en-GB"/>
        </w:rPr>
        <w:t xml:space="preserve">", </w:t>
      </w:r>
      <w:r w:rsidRPr="005A553C">
        <w:rPr>
          <w:b/>
          <w:bCs/>
          <w:i/>
          <w:sz w:val="24"/>
          <w:lang w:val="en-GB"/>
        </w:rPr>
        <w:t>Synthese</w:t>
      </w:r>
      <w:r>
        <w:rPr>
          <w:bCs/>
          <w:sz w:val="24"/>
          <w:lang w:val="en-GB"/>
        </w:rPr>
        <w:t xml:space="preserve"> </w:t>
      </w:r>
      <w:r w:rsidRPr="005A553C">
        <w:rPr>
          <w:bCs/>
          <w:sz w:val="24"/>
          <w:lang w:val="en-GB"/>
        </w:rPr>
        <w:t>180</w:t>
      </w:r>
      <w:r>
        <w:rPr>
          <w:bCs/>
          <w:sz w:val="24"/>
          <w:lang w:val="en-GB"/>
        </w:rPr>
        <w:t>/</w:t>
      </w:r>
      <w:r w:rsidRPr="005A553C">
        <w:rPr>
          <w:bCs/>
          <w:sz w:val="24"/>
          <w:lang w:val="en-GB"/>
        </w:rPr>
        <w:t>2</w:t>
      </w:r>
      <w:r>
        <w:rPr>
          <w:bCs/>
          <w:sz w:val="24"/>
          <w:lang w:val="en-GB"/>
        </w:rPr>
        <w:t>, 2011, 7</w:t>
      </w:r>
      <w:r w:rsidRPr="005A553C">
        <w:rPr>
          <w:bCs/>
          <w:sz w:val="24"/>
          <w:lang w:val="en-GB"/>
        </w:rPr>
        <w:t>9</w:t>
      </w:r>
      <w:r>
        <w:rPr>
          <w:bCs/>
          <w:sz w:val="24"/>
          <w:lang w:val="en-GB"/>
        </w:rPr>
        <w:t>-85.</w:t>
      </w:r>
    </w:p>
    <w:p w:rsidR="0049559D" w:rsidRDefault="0049559D" w:rsidP="00B02714">
      <w:pPr>
        <w:pStyle w:val="Publ"/>
        <w:spacing w:line="360" w:lineRule="exact"/>
        <w:ind w:left="840" w:hanging="840"/>
        <w:rPr>
          <w:sz w:val="24"/>
          <w:lang w:val="en-GB"/>
        </w:rPr>
      </w:pPr>
      <w:r w:rsidRPr="00FE231A">
        <w:rPr>
          <w:bCs/>
          <w:sz w:val="24"/>
          <w:szCs w:val="28"/>
          <w:lang w:val="en-GB"/>
        </w:rPr>
        <w:t>16</w:t>
      </w:r>
      <w:r w:rsidR="00765202">
        <w:rPr>
          <w:bCs/>
          <w:sz w:val="24"/>
          <w:szCs w:val="28"/>
          <w:lang w:val="en-GB"/>
        </w:rPr>
        <w:t>5</w:t>
      </w:r>
      <w:r w:rsidRPr="00FE231A">
        <w:rPr>
          <w:bCs/>
          <w:sz w:val="24"/>
          <w:szCs w:val="28"/>
          <w:lang w:val="en-GB"/>
        </w:rPr>
        <w:t>.</w:t>
      </w:r>
      <w:r w:rsidRPr="00FE231A">
        <w:rPr>
          <w:bCs/>
          <w:sz w:val="24"/>
          <w:szCs w:val="28"/>
          <w:lang w:val="en-GB"/>
        </w:rPr>
        <w:tab/>
      </w:r>
      <w:r>
        <w:rPr>
          <w:sz w:val="24"/>
          <w:lang w:val="en-GB"/>
        </w:rPr>
        <w:t>[A. Reutlinger</w:t>
      </w:r>
      <w:r w:rsidR="00F26660">
        <w:rPr>
          <w:sz w:val="24"/>
          <w:lang w:val="en-GB"/>
        </w:rPr>
        <w:t>, G. Schurz und A. Huettemann</w:t>
      </w:r>
      <w:r>
        <w:rPr>
          <w:sz w:val="24"/>
          <w:lang w:val="en-GB"/>
        </w:rPr>
        <w:t xml:space="preserve">]: "Ceteris Paribus Laws", </w:t>
      </w:r>
      <w:r w:rsidRPr="0049559D">
        <w:rPr>
          <w:i/>
          <w:iCs/>
          <w:sz w:val="24"/>
          <w:lang w:val="en-GB"/>
        </w:rPr>
        <w:t>The Stanford Encyclopedia of Philosophy</w:t>
      </w:r>
      <w:r w:rsidRPr="0049559D">
        <w:rPr>
          <w:sz w:val="24"/>
          <w:lang w:val="en-GB"/>
        </w:rPr>
        <w:t xml:space="preserve"> (</w:t>
      </w:r>
      <w:r>
        <w:rPr>
          <w:sz w:val="24"/>
          <w:lang w:val="en-GB"/>
        </w:rPr>
        <w:t>Spring</w:t>
      </w:r>
      <w:r w:rsidRPr="0049559D">
        <w:rPr>
          <w:sz w:val="24"/>
          <w:lang w:val="en-GB"/>
        </w:rPr>
        <w:t xml:space="preserve"> 20</w:t>
      </w:r>
      <w:r>
        <w:rPr>
          <w:sz w:val="24"/>
          <w:lang w:val="en-GB"/>
        </w:rPr>
        <w:t>11</w:t>
      </w:r>
      <w:r w:rsidRPr="0049559D">
        <w:rPr>
          <w:sz w:val="24"/>
          <w:lang w:val="en-GB"/>
        </w:rPr>
        <w:t xml:space="preserve"> Edition), Edward N. Zalta (ed.), URL = &lt;http:// plato.stanf</w:t>
      </w:r>
      <w:r>
        <w:rPr>
          <w:sz w:val="24"/>
          <w:lang w:val="en-GB"/>
        </w:rPr>
        <w:t>ord.edu/entries/ceteris-paribus&gt;.</w:t>
      </w:r>
    </w:p>
    <w:p w:rsidR="005A553C" w:rsidRDefault="005A553C" w:rsidP="005A553C">
      <w:pPr>
        <w:pStyle w:val="Publ"/>
        <w:spacing w:line="360" w:lineRule="exact"/>
        <w:ind w:left="840" w:hanging="840"/>
        <w:rPr>
          <w:bCs/>
          <w:sz w:val="24"/>
          <w:lang w:val="en-GB"/>
        </w:rPr>
      </w:pPr>
      <w:r w:rsidRPr="00CC557F">
        <w:rPr>
          <w:sz w:val="24"/>
          <w:lang w:val="en-GB"/>
        </w:rPr>
        <w:t>1</w:t>
      </w:r>
      <w:r>
        <w:rPr>
          <w:sz w:val="24"/>
          <w:lang w:val="en-GB"/>
        </w:rPr>
        <w:t>66</w:t>
      </w:r>
      <w:r w:rsidRPr="00CC557F">
        <w:rPr>
          <w:sz w:val="24"/>
          <w:lang w:val="en-GB"/>
        </w:rPr>
        <w:tab/>
        <w:t>"Structural Correspondence, Indirect Refe</w:t>
      </w:r>
      <w:r w:rsidRPr="00CC557F">
        <w:rPr>
          <w:sz w:val="24"/>
          <w:lang w:val="en-GB"/>
        </w:rPr>
        <w:softHyphen/>
        <w:t>rence, and Partial Truth: Phlogiston Theory and Newtonian Mechanics",</w:t>
      </w:r>
      <w:r>
        <w:rPr>
          <w:sz w:val="24"/>
          <w:lang w:val="en-GB"/>
        </w:rPr>
        <w:t xml:space="preserve"> </w:t>
      </w:r>
      <w:r w:rsidRPr="00CC557F">
        <w:rPr>
          <w:b/>
          <w:i/>
          <w:sz w:val="24"/>
          <w:lang w:val="en-GB"/>
        </w:rPr>
        <w:t>Synthese</w:t>
      </w:r>
      <w:r w:rsidRPr="00CC557F">
        <w:rPr>
          <w:sz w:val="24"/>
          <w:lang w:val="en-GB"/>
        </w:rPr>
        <w:t xml:space="preserve"> </w:t>
      </w:r>
      <w:r w:rsidRPr="005A553C">
        <w:rPr>
          <w:bCs/>
          <w:sz w:val="24"/>
          <w:lang w:val="en-GB"/>
        </w:rPr>
        <w:t>180</w:t>
      </w:r>
      <w:r>
        <w:rPr>
          <w:bCs/>
          <w:sz w:val="24"/>
          <w:lang w:val="en-GB"/>
        </w:rPr>
        <w:t>/</w:t>
      </w:r>
      <w:r w:rsidRPr="005A553C">
        <w:rPr>
          <w:bCs/>
          <w:sz w:val="24"/>
          <w:lang w:val="en-GB"/>
        </w:rPr>
        <w:t>2</w:t>
      </w:r>
      <w:r>
        <w:rPr>
          <w:bCs/>
          <w:sz w:val="24"/>
          <w:lang w:val="en-GB"/>
        </w:rPr>
        <w:t>, 2011, 103-120.</w:t>
      </w:r>
    </w:p>
    <w:p w:rsidR="0016551C" w:rsidRDefault="0016551C" w:rsidP="005A553C">
      <w:pPr>
        <w:pStyle w:val="Publ"/>
        <w:spacing w:line="360" w:lineRule="exact"/>
        <w:ind w:left="840" w:hanging="840"/>
        <w:rPr>
          <w:bCs/>
          <w:sz w:val="24"/>
        </w:rPr>
      </w:pPr>
      <w:r w:rsidRPr="0016551C">
        <w:rPr>
          <w:bCs/>
          <w:sz w:val="24"/>
        </w:rPr>
        <w:t>16</w:t>
      </w:r>
      <w:r w:rsidR="00C55C91">
        <w:rPr>
          <w:bCs/>
          <w:sz w:val="24"/>
        </w:rPr>
        <w:t>7</w:t>
      </w:r>
      <w:r w:rsidRPr="0016551C">
        <w:rPr>
          <w:bCs/>
          <w:sz w:val="24"/>
        </w:rPr>
        <w:t>.</w:t>
      </w:r>
      <w:r w:rsidRPr="0016551C">
        <w:rPr>
          <w:bCs/>
          <w:sz w:val="24"/>
        </w:rPr>
        <w:tab/>
        <w:t xml:space="preserve">"Wie wahrscheinlich ist die Existenz Gottes? </w:t>
      </w:r>
      <w:r>
        <w:rPr>
          <w:bCs/>
          <w:sz w:val="24"/>
        </w:rPr>
        <w:t>Kreationismus, Bayesianismus und das Abgrenzungsproblem", in:</w:t>
      </w:r>
      <w:r w:rsidR="00C25D03">
        <w:rPr>
          <w:bCs/>
          <w:sz w:val="24"/>
        </w:rPr>
        <w:t xml:space="preserve"> </w:t>
      </w:r>
      <w:r>
        <w:rPr>
          <w:bCs/>
          <w:sz w:val="24"/>
        </w:rPr>
        <w:t xml:space="preserve">H.M. Pieper (Hg.), </w:t>
      </w:r>
      <w:r w:rsidR="00BD6B92">
        <w:rPr>
          <w:bCs/>
          <w:i/>
          <w:sz w:val="24"/>
        </w:rPr>
        <w:t>Neue</w:t>
      </w:r>
      <w:r>
        <w:rPr>
          <w:bCs/>
          <w:i/>
          <w:sz w:val="24"/>
        </w:rPr>
        <w:t>s aus Wisssenschaft und Lehre</w:t>
      </w:r>
      <w:r>
        <w:rPr>
          <w:bCs/>
          <w:sz w:val="24"/>
        </w:rPr>
        <w:t>, düsseldorf university press, Düsseldorf 2010, 364-375.</w:t>
      </w:r>
    </w:p>
    <w:p w:rsidR="00811242" w:rsidRDefault="00811242" w:rsidP="00811242">
      <w:pPr>
        <w:pStyle w:val="Publ"/>
        <w:spacing w:line="360" w:lineRule="exact"/>
        <w:ind w:left="840" w:hanging="840"/>
        <w:rPr>
          <w:bCs/>
          <w:sz w:val="24"/>
          <w:szCs w:val="24"/>
          <w:lang w:val="en-GB"/>
        </w:rPr>
      </w:pPr>
      <w:r w:rsidRPr="00811242">
        <w:rPr>
          <w:bCs/>
          <w:sz w:val="24"/>
          <w:lang w:val="en-GB"/>
        </w:rPr>
        <w:t>168.</w:t>
      </w:r>
      <w:r w:rsidRPr="00811242">
        <w:rPr>
          <w:bCs/>
          <w:sz w:val="24"/>
          <w:lang w:val="en-GB"/>
        </w:rPr>
        <w:tab/>
      </w:r>
      <w:r w:rsidRPr="00CC557F">
        <w:rPr>
          <w:bCs/>
          <w:sz w:val="24"/>
          <w:szCs w:val="24"/>
          <w:lang w:val="en-GB"/>
        </w:rPr>
        <w:t xml:space="preserve">"Combinations and Completeness Transfer for Modal Quantificational Logics", </w:t>
      </w:r>
      <w:r w:rsidRPr="00CC557F">
        <w:rPr>
          <w:b/>
          <w:bCs/>
          <w:i/>
          <w:sz w:val="24"/>
          <w:szCs w:val="24"/>
          <w:lang w:val="en-GB"/>
        </w:rPr>
        <w:t>Logic Journal of the IGPL</w:t>
      </w:r>
      <w:r w:rsidRPr="00CC557F">
        <w:rPr>
          <w:bCs/>
          <w:sz w:val="24"/>
          <w:szCs w:val="24"/>
          <w:lang w:val="en-GB"/>
        </w:rPr>
        <w:t xml:space="preserve"> </w:t>
      </w:r>
      <w:r>
        <w:rPr>
          <w:bCs/>
          <w:sz w:val="24"/>
          <w:szCs w:val="24"/>
          <w:lang w:val="en-GB"/>
        </w:rPr>
        <w:t>19/4, 2011, 598-616</w:t>
      </w:r>
      <w:r w:rsidRPr="00CC557F">
        <w:rPr>
          <w:bCs/>
          <w:sz w:val="24"/>
          <w:szCs w:val="24"/>
          <w:lang w:val="en-GB"/>
        </w:rPr>
        <w:t>.</w:t>
      </w:r>
    </w:p>
    <w:p w:rsidR="006C7969" w:rsidRDefault="006C7969" w:rsidP="006C7969">
      <w:pPr>
        <w:pStyle w:val="Publ"/>
        <w:spacing w:line="360" w:lineRule="exact"/>
        <w:ind w:left="840" w:hanging="840"/>
        <w:rPr>
          <w:bCs/>
          <w:sz w:val="24"/>
          <w:lang w:val="en-GB"/>
        </w:rPr>
      </w:pPr>
      <w:r w:rsidRPr="00CC557F">
        <w:rPr>
          <w:bCs/>
          <w:sz w:val="24"/>
          <w:szCs w:val="24"/>
          <w:lang w:val="en-GB"/>
        </w:rPr>
        <w:t>1</w:t>
      </w:r>
      <w:r>
        <w:rPr>
          <w:bCs/>
          <w:sz w:val="24"/>
          <w:szCs w:val="24"/>
          <w:lang w:val="en-GB"/>
        </w:rPr>
        <w:t>69</w:t>
      </w:r>
      <w:r w:rsidRPr="00CC557F">
        <w:rPr>
          <w:bCs/>
          <w:sz w:val="24"/>
          <w:szCs w:val="24"/>
          <w:lang w:val="en-GB"/>
        </w:rPr>
        <w:t>.</w:t>
      </w:r>
      <w:r w:rsidRPr="00CC557F">
        <w:rPr>
          <w:bCs/>
          <w:sz w:val="24"/>
          <w:szCs w:val="24"/>
          <w:lang w:val="en-GB"/>
        </w:rPr>
        <w:tab/>
      </w:r>
      <w:r w:rsidR="00F26660">
        <w:rPr>
          <w:bCs/>
          <w:sz w:val="24"/>
          <w:lang w:val="en-GB"/>
        </w:rPr>
        <w:t>[</w:t>
      </w:r>
      <w:r>
        <w:rPr>
          <w:bCs/>
          <w:sz w:val="24"/>
          <w:lang w:val="en-US"/>
        </w:rPr>
        <w:t>Theo Kuipers</w:t>
      </w:r>
      <w:r w:rsidR="00F26660">
        <w:rPr>
          <w:bCs/>
          <w:sz w:val="24"/>
          <w:lang w:val="en-US"/>
        </w:rPr>
        <w:t>, G. Schurz:]</w:t>
      </w:r>
      <w:r>
        <w:rPr>
          <w:bCs/>
          <w:sz w:val="24"/>
          <w:lang w:val="en-US"/>
        </w:rPr>
        <w:t xml:space="preserve"> "Introduction and Overview", </w:t>
      </w:r>
      <w:r w:rsidRPr="001B4EE2">
        <w:rPr>
          <w:b/>
          <w:bCs/>
          <w:i/>
          <w:sz w:val="24"/>
          <w:lang w:val="en-GB"/>
        </w:rPr>
        <w:t>Erkenntnis</w:t>
      </w:r>
      <w:r>
        <w:rPr>
          <w:bCs/>
          <w:sz w:val="24"/>
          <w:lang w:val="en-GB"/>
        </w:rPr>
        <w:t xml:space="preserve"> </w:t>
      </w:r>
      <w:r w:rsidRPr="006C7969">
        <w:rPr>
          <w:bCs/>
          <w:sz w:val="24"/>
          <w:lang w:val="en-GB"/>
        </w:rPr>
        <w:t>75</w:t>
      </w:r>
      <w:r w:rsidR="00DF0054">
        <w:rPr>
          <w:bCs/>
          <w:sz w:val="24"/>
          <w:lang w:val="en-GB"/>
        </w:rPr>
        <w:t xml:space="preserve">, 2011, </w:t>
      </w:r>
      <w:r w:rsidRPr="006C7969">
        <w:rPr>
          <w:bCs/>
          <w:sz w:val="24"/>
          <w:lang w:val="en-GB"/>
        </w:rPr>
        <w:t>151–163</w:t>
      </w:r>
      <w:r>
        <w:rPr>
          <w:bCs/>
          <w:sz w:val="24"/>
          <w:lang w:val="en-GB"/>
        </w:rPr>
        <w:t>.</w:t>
      </w:r>
    </w:p>
    <w:p w:rsidR="006C7969" w:rsidRDefault="006C7969" w:rsidP="006C7969">
      <w:pPr>
        <w:pStyle w:val="Publ"/>
        <w:spacing w:line="360" w:lineRule="exact"/>
        <w:ind w:left="840" w:hanging="840"/>
        <w:rPr>
          <w:bCs/>
          <w:sz w:val="24"/>
          <w:lang w:val="en-GB"/>
        </w:rPr>
      </w:pPr>
      <w:r>
        <w:rPr>
          <w:bCs/>
          <w:sz w:val="24"/>
          <w:lang w:val="en-US"/>
        </w:rPr>
        <w:t>170.</w:t>
      </w:r>
      <w:r>
        <w:rPr>
          <w:bCs/>
          <w:sz w:val="24"/>
          <w:lang w:val="en-US"/>
        </w:rPr>
        <w:tab/>
      </w:r>
      <w:r w:rsidRPr="001B4EE2">
        <w:rPr>
          <w:bCs/>
          <w:sz w:val="24"/>
          <w:lang w:val="en-US"/>
        </w:rPr>
        <w:t>"Verisimilitude and Belief Revision</w:t>
      </w:r>
      <w:r w:rsidRPr="001B4EE2">
        <w:rPr>
          <w:bCs/>
          <w:sz w:val="24"/>
          <w:lang w:val="en-GB"/>
        </w:rPr>
        <w:t>. With a Focus on the Relevant Element Account"</w:t>
      </w:r>
      <w:r>
        <w:rPr>
          <w:bCs/>
          <w:sz w:val="24"/>
          <w:lang w:val="en-GB"/>
        </w:rPr>
        <w:t xml:space="preserve">, </w:t>
      </w:r>
      <w:r w:rsidRPr="001B4EE2">
        <w:rPr>
          <w:b/>
          <w:bCs/>
          <w:i/>
          <w:sz w:val="24"/>
          <w:lang w:val="en-GB"/>
        </w:rPr>
        <w:t>Erkenntnis</w:t>
      </w:r>
      <w:r>
        <w:rPr>
          <w:bCs/>
          <w:sz w:val="24"/>
          <w:lang w:val="en-GB"/>
        </w:rPr>
        <w:t xml:space="preserve"> </w:t>
      </w:r>
      <w:r w:rsidR="00DF0054">
        <w:rPr>
          <w:bCs/>
          <w:sz w:val="24"/>
          <w:lang w:val="en-GB"/>
        </w:rPr>
        <w:t xml:space="preserve"> </w:t>
      </w:r>
      <w:r w:rsidRPr="006C7969">
        <w:rPr>
          <w:bCs/>
          <w:sz w:val="24"/>
          <w:lang w:val="en-GB"/>
        </w:rPr>
        <w:t>75</w:t>
      </w:r>
      <w:r w:rsidR="00DF0054">
        <w:rPr>
          <w:bCs/>
          <w:sz w:val="24"/>
          <w:lang w:val="en-GB"/>
        </w:rPr>
        <w:t xml:space="preserve">,2011, </w:t>
      </w:r>
      <w:r w:rsidRPr="006C7969">
        <w:rPr>
          <w:bCs/>
          <w:sz w:val="24"/>
          <w:lang w:val="en-GB"/>
        </w:rPr>
        <w:t>203–221</w:t>
      </w:r>
      <w:r>
        <w:rPr>
          <w:bCs/>
          <w:sz w:val="24"/>
          <w:lang w:val="en-GB"/>
        </w:rPr>
        <w:t>.</w:t>
      </w:r>
    </w:p>
    <w:p w:rsidR="002607DD" w:rsidRDefault="002607DD" w:rsidP="006C7969">
      <w:pPr>
        <w:pStyle w:val="Publ"/>
        <w:spacing w:line="360" w:lineRule="exact"/>
        <w:ind w:left="840" w:hanging="840"/>
        <w:rPr>
          <w:bCs/>
          <w:sz w:val="24"/>
          <w:szCs w:val="24"/>
          <w:lang w:val="en-GB"/>
        </w:rPr>
      </w:pPr>
      <w:r>
        <w:rPr>
          <w:bCs/>
          <w:sz w:val="24"/>
          <w:lang w:val="en-GB"/>
        </w:rPr>
        <w:t>171.</w:t>
      </w:r>
      <w:r>
        <w:rPr>
          <w:bCs/>
          <w:sz w:val="24"/>
          <w:lang w:val="en-GB"/>
        </w:rPr>
        <w:tab/>
      </w:r>
      <w:r>
        <w:rPr>
          <w:bCs/>
          <w:sz w:val="24"/>
          <w:szCs w:val="24"/>
          <w:lang w:val="en-GB"/>
        </w:rPr>
        <w:t>"</w:t>
      </w:r>
      <w:r w:rsidRPr="00A82226">
        <w:rPr>
          <w:bCs/>
          <w:sz w:val="24"/>
          <w:szCs w:val="24"/>
          <w:lang w:val="en-GB"/>
        </w:rPr>
        <w:t>Truth-conduciveness as the primary epistemic justification of normative systems of reasoning</w:t>
      </w:r>
      <w:r>
        <w:rPr>
          <w:bCs/>
          <w:sz w:val="24"/>
          <w:szCs w:val="24"/>
          <w:lang w:val="en-GB"/>
        </w:rPr>
        <w:t xml:space="preserve">", </w:t>
      </w:r>
      <w:r w:rsidRPr="00A82226">
        <w:rPr>
          <w:b/>
          <w:bCs/>
          <w:i/>
          <w:sz w:val="24"/>
          <w:szCs w:val="24"/>
          <w:lang w:val="en-GB"/>
        </w:rPr>
        <w:t>Behavioral and Brain Science</w:t>
      </w:r>
      <w:r>
        <w:rPr>
          <w:b/>
          <w:bCs/>
          <w:i/>
          <w:sz w:val="24"/>
          <w:szCs w:val="24"/>
          <w:lang w:val="en-GB"/>
        </w:rPr>
        <w:t>s</w:t>
      </w:r>
      <w:r>
        <w:rPr>
          <w:b/>
          <w:bCs/>
          <w:sz w:val="24"/>
          <w:szCs w:val="24"/>
          <w:lang w:val="en-GB"/>
        </w:rPr>
        <w:t xml:space="preserve"> </w:t>
      </w:r>
      <w:r>
        <w:rPr>
          <w:bCs/>
          <w:sz w:val="24"/>
          <w:szCs w:val="24"/>
          <w:lang w:val="en-GB"/>
        </w:rPr>
        <w:t xml:space="preserve">34, </w:t>
      </w:r>
      <w:r w:rsidRPr="002607DD">
        <w:rPr>
          <w:bCs/>
          <w:sz w:val="24"/>
          <w:szCs w:val="24"/>
          <w:lang w:val="en-GB"/>
        </w:rPr>
        <w:t>2011</w:t>
      </w:r>
      <w:r>
        <w:rPr>
          <w:bCs/>
          <w:sz w:val="24"/>
          <w:szCs w:val="24"/>
          <w:lang w:val="en-GB"/>
        </w:rPr>
        <w:t xml:space="preserve">, </w:t>
      </w:r>
      <w:r w:rsidRPr="002607DD">
        <w:rPr>
          <w:bCs/>
          <w:sz w:val="24"/>
          <w:szCs w:val="24"/>
          <w:lang w:val="en-GB"/>
        </w:rPr>
        <w:t>266-</w:t>
      </w:r>
      <w:r>
        <w:rPr>
          <w:bCs/>
          <w:sz w:val="24"/>
          <w:szCs w:val="24"/>
          <w:lang w:val="en-GB"/>
        </w:rPr>
        <w:t>267.</w:t>
      </w:r>
    </w:p>
    <w:p w:rsidR="00152071" w:rsidRDefault="00112685" w:rsidP="006C7969">
      <w:pPr>
        <w:pStyle w:val="Publ"/>
        <w:spacing w:line="360" w:lineRule="exact"/>
        <w:ind w:left="840" w:hanging="840"/>
        <w:rPr>
          <w:bCs/>
          <w:sz w:val="24"/>
          <w:szCs w:val="24"/>
          <w:lang w:val="en-GB"/>
        </w:rPr>
      </w:pPr>
      <w:r>
        <w:rPr>
          <w:bCs/>
          <w:sz w:val="24"/>
          <w:szCs w:val="24"/>
          <w:lang w:val="en-GB"/>
        </w:rPr>
        <w:lastRenderedPageBreak/>
        <w:t>172.</w:t>
      </w:r>
      <w:r>
        <w:rPr>
          <w:bCs/>
          <w:sz w:val="24"/>
          <w:szCs w:val="24"/>
          <w:lang w:val="en-GB"/>
        </w:rPr>
        <w:tab/>
        <w:t>"I</w:t>
      </w:r>
      <w:r w:rsidRPr="00112685">
        <w:rPr>
          <w:bCs/>
          <w:sz w:val="24"/>
          <w:szCs w:val="24"/>
          <w:lang w:val="en-GB"/>
        </w:rPr>
        <w:t>nterview with Gerhard Schurz</w:t>
      </w:r>
      <w:r>
        <w:rPr>
          <w:bCs/>
          <w:sz w:val="24"/>
          <w:szCs w:val="24"/>
          <w:lang w:val="en-GB"/>
        </w:rPr>
        <w:t>"</w:t>
      </w:r>
      <w:r w:rsidRPr="00112685">
        <w:rPr>
          <w:bCs/>
          <w:sz w:val="24"/>
          <w:szCs w:val="24"/>
          <w:lang w:val="en-GB"/>
        </w:rPr>
        <w:t>,</w:t>
      </w:r>
      <w:r>
        <w:rPr>
          <w:bCs/>
          <w:sz w:val="24"/>
          <w:szCs w:val="24"/>
          <w:lang w:val="en-GB"/>
        </w:rPr>
        <w:t xml:space="preserve"> </w:t>
      </w:r>
      <w:r w:rsidRPr="00112685">
        <w:rPr>
          <w:bCs/>
          <w:i/>
          <w:sz w:val="24"/>
          <w:szCs w:val="24"/>
          <w:lang w:val="en-GB"/>
        </w:rPr>
        <w:t>The Reasoner</w:t>
      </w:r>
      <w:r w:rsidR="00314D58">
        <w:rPr>
          <w:bCs/>
          <w:sz w:val="24"/>
          <w:szCs w:val="24"/>
          <w:lang w:val="en-GB"/>
        </w:rPr>
        <w:t>, Vol. 5, No. 10, October 2011, 160-165.</w:t>
      </w:r>
    </w:p>
    <w:p w:rsidR="00112685" w:rsidRDefault="00152071" w:rsidP="006C7969">
      <w:pPr>
        <w:pStyle w:val="Publ"/>
        <w:spacing w:line="360" w:lineRule="exact"/>
        <w:ind w:left="840" w:hanging="840"/>
        <w:rPr>
          <w:bCs/>
          <w:sz w:val="24"/>
          <w:szCs w:val="24"/>
          <w:lang w:val="en-GB"/>
        </w:rPr>
      </w:pPr>
      <w:r>
        <w:rPr>
          <w:sz w:val="24"/>
          <w:lang w:val="en-US"/>
        </w:rPr>
        <w:t>173.</w:t>
      </w:r>
      <w:r>
        <w:rPr>
          <w:sz w:val="24"/>
          <w:lang w:val="en-US"/>
        </w:rPr>
        <w:tab/>
        <w:t>"</w:t>
      </w:r>
      <w:r w:rsidRPr="00F74CA9">
        <w:rPr>
          <w:sz w:val="24"/>
          <w:lang w:val="en-US"/>
        </w:rPr>
        <w:t xml:space="preserve">Tweety, or Why Probabilism </w:t>
      </w:r>
      <w:r>
        <w:rPr>
          <w:sz w:val="24"/>
          <w:lang w:val="en-US"/>
        </w:rPr>
        <w:t xml:space="preserve"> and even Bayesianism</w:t>
      </w:r>
      <w:r w:rsidRPr="00F74CA9">
        <w:rPr>
          <w:sz w:val="24"/>
          <w:lang w:val="en-US"/>
        </w:rPr>
        <w:t xml:space="preserve"> Need Objective and Evidential Probabilities</w:t>
      </w:r>
      <w:r>
        <w:rPr>
          <w:sz w:val="24"/>
          <w:lang w:val="en-US"/>
        </w:rPr>
        <w:t xml:space="preserve">", in: D. Dieks et al., </w:t>
      </w:r>
      <w:r>
        <w:rPr>
          <w:bCs/>
          <w:i/>
          <w:sz w:val="24"/>
          <w:lang w:val="en-US"/>
        </w:rPr>
        <w:t>Probabilities, Laws and Structures</w:t>
      </w:r>
      <w:r>
        <w:rPr>
          <w:bCs/>
          <w:sz w:val="24"/>
          <w:lang w:val="en-US"/>
        </w:rPr>
        <w:t>, Springer, New York 2012, 57-74.</w:t>
      </w:r>
    </w:p>
    <w:p w:rsidR="00152071" w:rsidRDefault="00152071" w:rsidP="006C7969">
      <w:pPr>
        <w:pStyle w:val="Publ"/>
        <w:spacing w:line="360" w:lineRule="exact"/>
        <w:ind w:left="840" w:hanging="840"/>
        <w:rPr>
          <w:bCs/>
          <w:sz w:val="24"/>
          <w:szCs w:val="28"/>
          <w:lang w:val="en-GB"/>
        </w:rPr>
      </w:pPr>
      <w:r w:rsidRPr="00FE231A">
        <w:rPr>
          <w:bCs/>
          <w:sz w:val="24"/>
          <w:szCs w:val="28"/>
          <w:lang w:val="en-GB"/>
        </w:rPr>
        <w:t>1</w:t>
      </w:r>
      <w:r>
        <w:rPr>
          <w:bCs/>
          <w:sz w:val="24"/>
          <w:szCs w:val="28"/>
          <w:lang w:val="en-GB"/>
        </w:rPr>
        <w:t>74</w:t>
      </w:r>
      <w:r w:rsidRPr="00FE231A">
        <w:rPr>
          <w:bCs/>
          <w:sz w:val="24"/>
          <w:szCs w:val="28"/>
          <w:lang w:val="en-GB"/>
        </w:rPr>
        <w:t>.</w:t>
      </w:r>
      <w:r w:rsidRPr="00FE231A">
        <w:rPr>
          <w:bCs/>
          <w:sz w:val="24"/>
          <w:szCs w:val="28"/>
          <w:lang w:val="en-GB"/>
        </w:rPr>
        <w:tab/>
        <w:t>"Prototypes and their Composition from an Evolutionary Point of View",</w:t>
      </w:r>
      <w:r>
        <w:rPr>
          <w:bCs/>
          <w:sz w:val="24"/>
          <w:szCs w:val="28"/>
          <w:lang w:val="en-GB"/>
        </w:rPr>
        <w:t xml:space="preserve"> </w:t>
      </w:r>
      <w:r w:rsidRPr="00FE231A">
        <w:rPr>
          <w:bCs/>
          <w:sz w:val="24"/>
          <w:szCs w:val="28"/>
          <w:lang w:val="en-GB"/>
        </w:rPr>
        <w:t>in: Hinzen, W., Machery, E., and Wer</w:t>
      </w:r>
      <w:r w:rsidRPr="00152071">
        <w:rPr>
          <w:bCs/>
          <w:sz w:val="24"/>
          <w:szCs w:val="28"/>
          <w:lang w:val="en-GB"/>
        </w:rPr>
        <w:t xml:space="preserve">ning, M. (Eds.): </w:t>
      </w:r>
      <w:r w:rsidRPr="00152071">
        <w:rPr>
          <w:bCs/>
          <w:i/>
          <w:sz w:val="24"/>
          <w:szCs w:val="28"/>
          <w:lang w:val="en-GB"/>
        </w:rPr>
        <w:t xml:space="preserve">The </w:t>
      </w:r>
      <w:smartTag w:uri="urn:schemas-microsoft-com:office:smarttags" w:element="City">
        <w:r w:rsidRPr="00152071">
          <w:rPr>
            <w:bCs/>
            <w:i/>
            <w:sz w:val="24"/>
            <w:szCs w:val="28"/>
            <w:lang w:val="en-GB"/>
          </w:rPr>
          <w:t>Oxford</w:t>
        </w:r>
      </w:smartTag>
      <w:r w:rsidRPr="00152071">
        <w:rPr>
          <w:bCs/>
          <w:i/>
          <w:sz w:val="24"/>
          <w:szCs w:val="28"/>
          <w:lang w:val="en-GB"/>
        </w:rPr>
        <w:t xml:space="preserve"> Handbook of Compositionality</w:t>
      </w:r>
      <w:r w:rsidRPr="00152071">
        <w:rPr>
          <w:bCs/>
          <w:sz w:val="24"/>
          <w:szCs w:val="28"/>
          <w:lang w:val="en-GB"/>
        </w:rPr>
        <w:t xml:space="preserve">, </w:t>
      </w:r>
      <w:smartTag w:uri="urn:schemas-microsoft-com:office:smarttags" w:element="place">
        <w:smartTag w:uri="urn:schemas-microsoft-com:office:smarttags" w:element="PlaceName">
          <w:r w:rsidRPr="00152071">
            <w:rPr>
              <w:bCs/>
              <w:sz w:val="24"/>
              <w:szCs w:val="28"/>
              <w:lang w:val="en-GB"/>
            </w:rPr>
            <w:t>Oxford</w:t>
          </w:r>
        </w:smartTag>
        <w:r w:rsidRPr="00152071">
          <w:rPr>
            <w:bCs/>
            <w:sz w:val="24"/>
            <w:szCs w:val="28"/>
            <w:lang w:val="en-GB"/>
          </w:rPr>
          <w:t xml:space="preserve"> </w:t>
        </w:r>
        <w:smartTag w:uri="urn:schemas-microsoft-com:office:smarttags" w:element="PlaceType">
          <w:r w:rsidRPr="00152071">
            <w:rPr>
              <w:bCs/>
              <w:sz w:val="24"/>
              <w:szCs w:val="28"/>
              <w:lang w:val="en-GB"/>
            </w:rPr>
            <w:t>Univ.</w:t>
          </w:r>
        </w:smartTag>
      </w:smartTag>
      <w:r w:rsidRPr="00152071">
        <w:rPr>
          <w:bCs/>
          <w:sz w:val="24"/>
          <w:szCs w:val="28"/>
          <w:lang w:val="en-GB"/>
        </w:rPr>
        <w:t xml:space="preserve"> </w:t>
      </w:r>
      <w:r w:rsidRPr="009D30B5">
        <w:rPr>
          <w:bCs/>
          <w:sz w:val="24"/>
          <w:szCs w:val="28"/>
          <w:lang w:val="en-GB"/>
        </w:rPr>
        <w:t>Press, Oxford</w:t>
      </w:r>
      <w:r w:rsidR="00760B1F">
        <w:rPr>
          <w:rFonts w:ascii="Times New Roman" w:hAnsi="Times New Roman"/>
          <w:bCs/>
          <w:sz w:val="24"/>
          <w:szCs w:val="28"/>
          <w:lang w:val="en-GB"/>
        </w:rPr>
        <w:t xml:space="preserve"> </w:t>
      </w:r>
      <w:r w:rsidRPr="009D30B5">
        <w:rPr>
          <w:bCs/>
          <w:sz w:val="24"/>
          <w:szCs w:val="28"/>
          <w:lang w:val="en-GB"/>
        </w:rPr>
        <w:t>201</w:t>
      </w:r>
      <w:r w:rsidR="000C51A8">
        <w:rPr>
          <w:bCs/>
          <w:sz w:val="24"/>
          <w:szCs w:val="28"/>
          <w:lang w:val="en-GB"/>
        </w:rPr>
        <w:t>2</w:t>
      </w:r>
      <w:r w:rsidR="00AC2B2C">
        <w:rPr>
          <w:bCs/>
          <w:sz w:val="24"/>
          <w:szCs w:val="28"/>
          <w:lang w:val="en-GB"/>
        </w:rPr>
        <w:t>,  530-553.</w:t>
      </w:r>
    </w:p>
    <w:p w:rsidR="00152572" w:rsidRDefault="00152572" w:rsidP="006C7969">
      <w:pPr>
        <w:pStyle w:val="Publ"/>
        <w:spacing w:line="360" w:lineRule="exact"/>
        <w:ind w:left="840" w:hanging="840"/>
        <w:rPr>
          <w:sz w:val="24"/>
          <w:lang w:val="en-GB"/>
        </w:rPr>
      </w:pPr>
      <w:r>
        <w:rPr>
          <w:bCs/>
          <w:sz w:val="24"/>
          <w:lang w:val="en-US"/>
        </w:rPr>
        <w:t>175.</w:t>
      </w:r>
      <w:r>
        <w:rPr>
          <w:bCs/>
          <w:sz w:val="24"/>
          <w:lang w:val="en-US"/>
        </w:rPr>
        <w:tab/>
      </w:r>
      <w:r w:rsidRPr="0001612F">
        <w:rPr>
          <w:sz w:val="24"/>
          <w:lang w:val="en-GB"/>
        </w:rPr>
        <w:t>"</w:t>
      </w:r>
      <w:r w:rsidRPr="00152071">
        <w:rPr>
          <w:sz w:val="24"/>
          <w:lang w:val="en-US"/>
        </w:rPr>
        <w:t>Meta-Induction in Epistemic Networks and Social Spread of Know</w:t>
      </w:r>
      <w:r w:rsidRPr="00152071">
        <w:rPr>
          <w:sz w:val="24"/>
          <w:lang w:val="en-US"/>
        </w:rPr>
        <w:softHyphen/>
        <w:t>ledge</w:t>
      </w:r>
      <w:r w:rsidRPr="0001612F">
        <w:rPr>
          <w:sz w:val="24"/>
          <w:lang w:val="en-GB"/>
        </w:rPr>
        <w:t xml:space="preserve">", </w:t>
      </w:r>
      <w:r>
        <w:rPr>
          <w:b/>
          <w:bCs/>
          <w:i/>
          <w:iCs/>
          <w:sz w:val="24"/>
          <w:lang w:val="en-GB"/>
        </w:rPr>
        <w:t xml:space="preserve">Episteme </w:t>
      </w:r>
      <w:r w:rsidRPr="00AC6F87">
        <w:rPr>
          <w:bCs/>
          <w:iCs/>
          <w:sz w:val="24"/>
          <w:lang w:val="en-GB"/>
        </w:rPr>
        <w:t>9(2),</w:t>
      </w:r>
      <w:r>
        <w:rPr>
          <w:b/>
          <w:bCs/>
          <w:iCs/>
          <w:sz w:val="24"/>
          <w:lang w:val="en-GB"/>
        </w:rPr>
        <w:t xml:space="preserve"> </w:t>
      </w:r>
      <w:r>
        <w:rPr>
          <w:sz w:val="24"/>
          <w:lang w:val="en-GB"/>
        </w:rPr>
        <w:t>2012, 151-170.</w:t>
      </w:r>
    </w:p>
    <w:p w:rsidR="00A11E57" w:rsidRDefault="00A11E57" w:rsidP="00A11E57">
      <w:pPr>
        <w:pStyle w:val="Publ"/>
        <w:spacing w:line="360" w:lineRule="exact"/>
        <w:ind w:left="840" w:hanging="840"/>
        <w:rPr>
          <w:sz w:val="24"/>
        </w:rPr>
      </w:pPr>
      <w:r w:rsidRPr="002C381B">
        <w:rPr>
          <w:sz w:val="24"/>
        </w:rPr>
        <w:t>176.</w:t>
      </w:r>
      <w:r w:rsidRPr="002C381B">
        <w:rPr>
          <w:sz w:val="24"/>
        </w:rPr>
        <w:tab/>
        <w:t>"Kognition und Implikatur: Verstehen konventioneller und nicht-konventioneller Sprachbedeutungen</w:t>
      </w:r>
      <w:r>
        <w:rPr>
          <w:sz w:val="24"/>
        </w:rPr>
        <w:t>", in:</w:t>
      </w:r>
      <w:r w:rsidR="00DC45CF">
        <w:rPr>
          <w:sz w:val="24"/>
        </w:rPr>
        <w:t xml:space="preserve"> Madonna, L.C. (ed.), </w:t>
      </w:r>
      <w:r w:rsidR="00DC45CF">
        <w:rPr>
          <w:i/>
          <w:sz w:val="24"/>
        </w:rPr>
        <w:t>Naturalistische Hermeneutik</w:t>
      </w:r>
      <w:r w:rsidR="00DC45CF">
        <w:rPr>
          <w:sz w:val="24"/>
        </w:rPr>
        <w:t>, Königshausen &amp; Neumann, Würzburg 2013, 237-246; sowie:</w:t>
      </w:r>
      <w:r>
        <w:rPr>
          <w:sz w:val="24"/>
        </w:rPr>
        <w:t xml:space="preserve"> </w:t>
      </w:r>
      <w:r>
        <w:rPr>
          <w:i/>
          <w:sz w:val="24"/>
        </w:rPr>
        <w:t xml:space="preserve">Mythos-Magazin </w:t>
      </w:r>
      <w:r>
        <w:rPr>
          <w:sz w:val="24"/>
        </w:rPr>
        <w:t xml:space="preserve"> 01.10.2012 (Online Magazin www.mythos-mag</w:t>
      </w:r>
      <w:r w:rsidR="00DC45CF">
        <w:rPr>
          <w:sz w:val="24"/>
        </w:rPr>
        <w:t>azin.de).</w:t>
      </w:r>
    </w:p>
    <w:p w:rsidR="00A11E57" w:rsidRPr="00A31F2B" w:rsidRDefault="00A11E57" w:rsidP="00A11E57">
      <w:pPr>
        <w:pStyle w:val="Publ"/>
        <w:spacing w:line="360" w:lineRule="exact"/>
        <w:ind w:left="840" w:hanging="840"/>
        <w:rPr>
          <w:bCs/>
          <w:iCs/>
          <w:sz w:val="24"/>
          <w:szCs w:val="24"/>
        </w:rPr>
      </w:pPr>
      <w:r w:rsidRPr="00A11E57">
        <w:rPr>
          <w:sz w:val="24"/>
          <w:lang w:val="en-GB"/>
        </w:rPr>
        <w:t>17</w:t>
      </w:r>
      <w:r>
        <w:rPr>
          <w:sz w:val="24"/>
          <w:lang w:val="en-GB"/>
        </w:rPr>
        <w:t>7</w:t>
      </w:r>
      <w:r w:rsidRPr="00A11E57">
        <w:rPr>
          <w:sz w:val="24"/>
          <w:lang w:val="en-GB"/>
        </w:rPr>
        <w:t>.</w:t>
      </w:r>
      <w:r w:rsidRPr="00A11E57">
        <w:rPr>
          <w:sz w:val="24"/>
          <w:lang w:val="en-GB"/>
        </w:rPr>
        <w:tab/>
      </w:r>
      <w:r>
        <w:rPr>
          <w:bCs/>
          <w:iCs/>
          <w:sz w:val="24"/>
          <w:szCs w:val="24"/>
          <w:lang w:val="en-GB"/>
        </w:rPr>
        <w:t>"</w:t>
      </w:r>
      <w:r w:rsidRPr="00076251">
        <w:rPr>
          <w:bCs/>
          <w:iCs/>
          <w:sz w:val="24"/>
          <w:szCs w:val="24"/>
          <w:lang w:val="en-US"/>
        </w:rPr>
        <w:t>Meta-Induction and the Problem of Fundamental Disagreement</w:t>
      </w:r>
      <w:r>
        <w:rPr>
          <w:bCs/>
          <w:iCs/>
          <w:sz w:val="24"/>
          <w:szCs w:val="24"/>
          <w:lang w:val="en-US"/>
        </w:rPr>
        <w:t xml:space="preserve">", in C. Jäger and </w:t>
      </w:r>
      <w:smartTag w:uri="urn:schemas-microsoft-com:office:smarttags" w:element="place">
        <w:r>
          <w:rPr>
            <w:bCs/>
            <w:iCs/>
            <w:sz w:val="24"/>
            <w:szCs w:val="24"/>
            <w:lang w:val="en-US"/>
          </w:rPr>
          <w:t>W. Löffler</w:t>
        </w:r>
      </w:smartTag>
      <w:r>
        <w:rPr>
          <w:bCs/>
          <w:iCs/>
          <w:sz w:val="24"/>
          <w:szCs w:val="24"/>
          <w:lang w:val="en-US"/>
        </w:rPr>
        <w:t xml:space="preserve"> (eds.), </w:t>
      </w:r>
      <w:r>
        <w:rPr>
          <w:bCs/>
          <w:i/>
          <w:iCs/>
          <w:sz w:val="24"/>
          <w:szCs w:val="24"/>
          <w:lang w:val="en-US"/>
        </w:rPr>
        <w:t xml:space="preserve">Epistemology: Contexts, Values, Disagreement. </w:t>
      </w:r>
      <w:r w:rsidRPr="00A31F2B">
        <w:rPr>
          <w:bCs/>
          <w:i/>
          <w:iCs/>
          <w:sz w:val="24"/>
          <w:szCs w:val="24"/>
        </w:rPr>
        <w:t>Proceedings of the 34th International Wittgenstein Symposium</w:t>
      </w:r>
      <w:r w:rsidRPr="00A31F2B">
        <w:rPr>
          <w:bCs/>
          <w:iCs/>
          <w:sz w:val="24"/>
          <w:szCs w:val="24"/>
        </w:rPr>
        <w:t>, Ontos Verlag, Frankfurt/M., 2012, 343-354.</w:t>
      </w:r>
    </w:p>
    <w:p w:rsidR="00A11E57" w:rsidRPr="003F04C6" w:rsidRDefault="00A11E57" w:rsidP="00A11E57">
      <w:pPr>
        <w:pStyle w:val="Publ"/>
        <w:spacing w:line="360" w:lineRule="exact"/>
        <w:ind w:left="840" w:hanging="840"/>
        <w:rPr>
          <w:sz w:val="24"/>
        </w:rPr>
      </w:pPr>
      <w:r>
        <w:rPr>
          <w:sz w:val="24"/>
        </w:rPr>
        <w:t>178.</w:t>
      </w:r>
      <w:r>
        <w:rPr>
          <w:sz w:val="24"/>
        </w:rPr>
        <w:tab/>
        <w:t>"</w:t>
      </w:r>
      <w:r w:rsidRPr="00A11E57">
        <w:rPr>
          <w:sz w:val="24"/>
        </w:rPr>
        <w:t>Koexistenz rivalisierender Paradigmen: Ergebnisse und Folgen eines Salzburger Spezialforschungsbe</w:t>
      </w:r>
      <w:r w:rsidRPr="00A11E57">
        <w:rPr>
          <w:sz w:val="24"/>
        </w:rPr>
        <w:softHyphen/>
        <w:t>reichs</w:t>
      </w:r>
      <w:r>
        <w:rPr>
          <w:sz w:val="24"/>
        </w:rPr>
        <w:t xml:space="preserve">", in: </w:t>
      </w:r>
      <w:r w:rsidR="003F04C6">
        <w:rPr>
          <w:sz w:val="24"/>
        </w:rPr>
        <w:t xml:space="preserve">Weixlbaumer, N. (Hg), </w:t>
      </w:r>
      <w:r w:rsidR="003F04C6">
        <w:rPr>
          <w:i/>
          <w:sz w:val="24"/>
        </w:rPr>
        <w:t>Anthologie zur Sozialgeographie</w:t>
      </w:r>
      <w:r w:rsidR="003F04C6">
        <w:rPr>
          <w:sz w:val="24"/>
        </w:rPr>
        <w:t>, I</w:t>
      </w:r>
      <w:r w:rsidR="00C23BBA">
        <w:rPr>
          <w:sz w:val="24"/>
        </w:rPr>
        <w:t>nstitut für Geographie und Regionalforschung</w:t>
      </w:r>
      <w:r w:rsidR="003F04C6">
        <w:rPr>
          <w:sz w:val="24"/>
        </w:rPr>
        <w:t xml:space="preserve">, Universität Wien, 2012, </w:t>
      </w:r>
      <w:r w:rsidR="00C23BBA">
        <w:rPr>
          <w:sz w:val="24"/>
        </w:rPr>
        <w:t>125-137.</w:t>
      </w:r>
    </w:p>
    <w:p w:rsidR="00A11E57" w:rsidRDefault="00A11E57" w:rsidP="00A11E57">
      <w:pPr>
        <w:pStyle w:val="Publ"/>
        <w:spacing w:line="360" w:lineRule="exact"/>
        <w:ind w:left="840" w:hanging="840"/>
        <w:rPr>
          <w:bCs/>
          <w:sz w:val="24"/>
          <w:lang w:val="en-GB"/>
        </w:rPr>
      </w:pPr>
      <w:r w:rsidRPr="00A11E57">
        <w:rPr>
          <w:sz w:val="24"/>
          <w:lang w:val="en-GB"/>
        </w:rPr>
        <w:t>179.</w:t>
      </w:r>
      <w:r w:rsidRPr="00A11E57">
        <w:rPr>
          <w:sz w:val="24"/>
          <w:lang w:val="en-GB"/>
        </w:rPr>
        <w:tab/>
        <w:t xml:space="preserve">[A. </w:t>
      </w:r>
      <w:r>
        <w:rPr>
          <w:sz w:val="24"/>
          <w:lang w:val="en-GB"/>
        </w:rPr>
        <w:t>Gebharter</w:t>
      </w:r>
      <w:r w:rsidR="00F26660">
        <w:rPr>
          <w:sz w:val="24"/>
          <w:lang w:val="en-GB"/>
        </w:rPr>
        <w:t>, G. Schurz</w:t>
      </w:r>
      <w:r>
        <w:rPr>
          <w:sz w:val="24"/>
          <w:lang w:val="en-GB"/>
        </w:rPr>
        <w:t>:] "</w:t>
      </w:r>
      <w:r w:rsidR="00C72328">
        <w:rPr>
          <w:sz w:val="24"/>
          <w:lang w:val="en-GB"/>
        </w:rPr>
        <w:t>For a Better Understanding of Causality</w:t>
      </w:r>
      <w:r>
        <w:rPr>
          <w:sz w:val="24"/>
          <w:lang w:val="en-GB"/>
        </w:rPr>
        <w:t xml:space="preserve">", </w:t>
      </w:r>
      <w:r w:rsidRPr="00A11E57">
        <w:rPr>
          <w:b/>
          <w:i/>
          <w:sz w:val="24"/>
          <w:lang w:val="en-GB"/>
        </w:rPr>
        <w:t>Metascienc</w:t>
      </w:r>
      <w:r w:rsidRPr="00A11E57">
        <w:rPr>
          <w:i/>
          <w:sz w:val="24"/>
          <w:lang w:val="en-GB"/>
        </w:rPr>
        <w:t>e,</w:t>
      </w:r>
      <w:r w:rsidRPr="00A11E57">
        <w:rPr>
          <w:sz w:val="24"/>
          <w:lang w:val="en-GB"/>
        </w:rPr>
        <w:t xml:space="preserve"> </w:t>
      </w:r>
      <w:r w:rsidR="00C72328">
        <w:rPr>
          <w:bCs/>
          <w:sz w:val="24"/>
          <w:lang w:val="en-GB"/>
        </w:rPr>
        <w:t xml:space="preserve">Vol. 1/3, </w:t>
      </w:r>
      <w:r w:rsidR="00C72328" w:rsidRPr="00C72328">
        <w:rPr>
          <w:bCs/>
          <w:sz w:val="24"/>
          <w:lang w:val="en-GB"/>
        </w:rPr>
        <w:t>2012</w:t>
      </w:r>
      <w:r w:rsidR="00C72328">
        <w:rPr>
          <w:bCs/>
          <w:sz w:val="24"/>
          <w:lang w:val="en-GB"/>
        </w:rPr>
        <w:t xml:space="preserve">, </w:t>
      </w:r>
      <w:r w:rsidR="00C72328" w:rsidRPr="00C72328">
        <w:rPr>
          <w:bCs/>
          <w:sz w:val="24"/>
          <w:lang w:val="en-GB"/>
        </w:rPr>
        <w:t>643-648</w:t>
      </w:r>
      <w:r w:rsidR="00C72328">
        <w:rPr>
          <w:bCs/>
          <w:sz w:val="24"/>
          <w:lang w:val="en-GB"/>
        </w:rPr>
        <w:t>.</w:t>
      </w:r>
    </w:p>
    <w:p w:rsidR="00C32E5C" w:rsidRDefault="00C452B8" w:rsidP="00C452B8">
      <w:pPr>
        <w:pStyle w:val="Publ"/>
        <w:spacing w:line="360" w:lineRule="atLeast"/>
        <w:ind w:left="357" w:hanging="357"/>
        <w:rPr>
          <w:sz w:val="24"/>
          <w:szCs w:val="24"/>
          <w:lang w:val="en-GB"/>
        </w:rPr>
      </w:pPr>
      <w:r w:rsidRPr="000C51A8">
        <w:rPr>
          <w:sz w:val="24"/>
          <w:szCs w:val="24"/>
          <w:lang w:val="en-GB"/>
        </w:rPr>
        <w:t>18</w:t>
      </w:r>
      <w:r>
        <w:rPr>
          <w:sz w:val="24"/>
          <w:szCs w:val="24"/>
          <w:lang w:val="en-GB"/>
        </w:rPr>
        <w:t>0</w:t>
      </w:r>
      <w:r w:rsidRPr="000C51A8">
        <w:rPr>
          <w:sz w:val="24"/>
          <w:szCs w:val="24"/>
          <w:lang w:val="en-GB"/>
        </w:rPr>
        <w:t>.</w:t>
      </w:r>
      <w:r w:rsidRPr="000C51A8">
        <w:rPr>
          <w:sz w:val="24"/>
          <w:szCs w:val="24"/>
          <w:lang w:val="en-GB"/>
        </w:rPr>
        <w:tab/>
      </w:r>
      <w:r>
        <w:rPr>
          <w:sz w:val="24"/>
          <w:szCs w:val="24"/>
          <w:lang w:val="en-GB"/>
        </w:rPr>
        <w:t>[</w:t>
      </w:r>
      <w:r w:rsidR="00F26660">
        <w:rPr>
          <w:sz w:val="24"/>
          <w:szCs w:val="24"/>
          <w:lang w:val="en-GB"/>
        </w:rPr>
        <w:t xml:space="preserve">G. Schurz, </w:t>
      </w:r>
      <w:r w:rsidRPr="000C51A8">
        <w:rPr>
          <w:sz w:val="24"/>
          <w:szCs w:val="24"/>
          <w:lang w:val="en-GB"/>
        </w:rPr>
        <w:t>P. Thorn:</w:t>
      </w:r>
      <w:r>
        <w:rPr>
          <w:sz w:val="24"/>
          <w:szCs w:val="24"/>
          <w:lang w:val="en-GB"/>
        </w:rPr>
        <w:t>]</w:t>
      </w:r>
      <w:r w:rsidRPr="000C51A8">
        <w:rPr>
          <w:sz w:val="24"/>
          <w:szCs w:val="24"/>
          <w:lang w:val="en-GB"/>
        </w:rPr>
        <w:t xml:space="preserve"> "Reward versus Risk in Uncertain Inference: </w:t>
      </w:r>
    </w:p>
    <w:p w:rsidR="00A11E57" w:rsidRDefault="00C32E5C" w:rsidP="00486B63">
      <w:pPr>
        <w:pStyle w:val="Publ"/>
        <w:spacing w:line="360" w:lineRule="atLeast"/>
        <w:ind w:left="357" w:hanging="357"/>
        <w:rPr>
          <w:bCs/>
          <w:sz w:val="24"/>
          <w:szCs w:val="24"/>
          <w:lang w:val="en-GB"/>
        </w:rPr>
      </w:pPr>
      <w:r>
        <w:rPr>
          <w:sz w:val="24"/>
          <w:szCs w:val="24"/>
          <w:lang w:val="en-GB"/>
        </w:rPr>
        <w:tab/>
      </w:r>
      <w:r>
        <w:rPr>
          <w:sz w:val="24"/>
          <w:szCs w:val="24"/>
          <w:lang w:val="en-GB"/>
        </w:rPr>
        <w:tab/>
      </w:r>
      <w:r>
        <w:rPr>
          <w:sz w:val="24"/>
          <w:szCs w:val="24"/>
          <w:lang w:val="en-GB"/>
        </w:rPr>
        <w:tab/>
      </w:r>
      <w:r w:rsidR="00C452B8" w:rsidRPr="000C51A8">
        <w:rPr>
          <w:sz w:val="24"/>
          <w:szCs w:val="24"/>
          <w:lang w:val="en-GB"/>
        </w:rPr>
        <w:t>Theo</w:t>
      </w:r>
      <w:r w:rsidR="00BB6561">
        <w:rPr>
          <w:sz w:val="24"/>
          <w:szCs w:val="24"/>
          <w:lang w:val="en-GB"/>
        </w:rPr>
        <w:t>rems and</w:t>
      </w:r>
      <w:r>
        <w:rPr>
          <w:sz w:val="24"/>
          <w:szCs w:val="24"/>
          <w:lang w:val="en-GB"/>
        </w:rPr>
        <w:t xml:space="preserve"> </w:t>
      </w:r>
      <w:r w:rsidR="00BB6561">
        <w:rPr>
          <w:sz w:val="24"/>
          <w:szCs w:val="24"/>
          <w:lang w:val="en-GB"/>
        </w:rPr>
        <w:t>Si</w:t>
      </w:r>
      <w:r w:rsidR="00C452B8" w:rsidRPr="000C51A8">
        <w:rPr>
          <w:sz w:val="24"/>
          <w:szCs w:val="24"/>
          <w:lang w:val="en-GB"/>
        </w:rPr>
        <w:t xml:space="preserve">mulations", </w:t>
      </w:r>
      <w:r w:rsidR="00C452B8">
        <w:rPr>
          <w:sz w:val="24"/>
          <w:szCs w:val="24"/>
          <w:lang w:val="en-GB"/>
        </w:rPr>
        <w:t xml:space="preserve"> </w:t>
      </w:r>
      <w:r w:rsidR="00C452B8" w:rsidRPr="000C51A8">
        <w:rPr>
          <w:b/>
          <w:i/>
          <w:sz w:val="24"/>
          <w:szCs w:val="24"/>
          <w:lang w:val="en-GB"/>
        </w:rPr>
        <w:t>Review of Symbolic Logi</w:t>
      </w:r>
      <w:r w:rsidR="00C452B8" w:rsidRPr="000C51A8">
        <w:rPr>
          <w:b/>
          <w:sz w:val="24"/>
          <w:szCs w:val="24"/>
          <w:lang w:val="en-GB"/>
        </w:rPr>
        <w:t>c</w:t>
      </w:r>
      <w:r w:rsidR="00C452B8" w:rsidRPr="000C51A8">
        <w:rPr>
          <w:sz w:val="24"/>
          <w:szCs w:val="24"/>
          <w:lang w:val="en-GB"/>
        </w:rPr>
        <w:t xml:space="preserve"> </w:t>
      </w:r>
      <w:r w:rsidR="00C452B8">
        <w:rPr>
          <w:sz w:val="24"/>
          <w:szCs w:val="24"/>
          <w:lang w:val="en-GB"/>
        </w:rPr>
        <w:t xml:space="preserve">5/4, </w:t>
      </w:r>
      <w:r w:rsidR="00C452B8" w:rsidRPr="000C51A8">
        <w:rPr>
          <w:sz w:val="24"/>
          <w:szCs w:val="24"/>
          <w:lang w:val="en-GB"/>
        </w:rPr>
        <w:t>2012</w:t>
      </w:r>
      <w:r w:rsidR="00C452B8">
        <w:rPr>
          <w:sz w:val="24"/>
          <w:szCs w:val="24"/>
          <w:lang w:val="en-GB"/>
        </w:rPr>
        <w:t xml:space="preserve">, </w:t>
      </w:r>
      <w:r w:rsidR="00C452B8" w:rsidRPr="00C452B8">
        <w:rPr>
          <w:bCs/>
          <w:sz w:val="24"/>
          <w:szCs w:val="24"/>
          <w:lang w:val="en-GB"/>
        </w:rPr>
        <w:t>574-612</w:t>
      </w:r>
      <w:r w:rsidR="00C452B8">
        <w:rPr>
          <w:bCs/>
          <w:sz w:val="24"/>
          <w:szCs w:val="24"/>
          <w:lang w:val="en-GB"/>
        </w:rPr>
        <w:t>.</w:t>
      </w:r>
    </w:p>
    <w:p w:rsidR="00581379" w:rsidRDefault="00581379" w:rsidP="00581379">
      <w:pPr>
        <w:pStyle w:val="Publ"/>
        <w:spacing w:line="360" w:lineRule="exact"/>
        <w:ind w:left="840" w:hanging="840"/>
        <w:rPr>
          <w:bCs/>
          <w:iCs/>
          <w:sz w:val="24"/>
          <w:szCs w:val="24"/>
          <w:lang w:val="en-GB"/>
        </w:rPr>
      </w:pPr>
      <w:r>
        <w:rPr>
          <w:bCs/>
          <w:sz w:val="24"/>
          <w:szCs w:val="24"/>
          <w:lang w:val="en-GB"/>
        </w:rPr>
        <w:t>181.</w:t>
      </w:r>
      <w:r>
        <w:rPr>
          <w:bCs/>
          <w:sz w:val="24"/>
          <w:szCs w:val="24"/>
          <w:lang w:val="en-GB"/>
        </w:rPr>
        <w:tab/>
        <w:t>[</w:t>
      </w:r>
      <w:smartTag w:uri="urn:schemas-microsoft-com:office:smarttags" w:element="place">
        <w:r w:rsidRPr="00C12585">
          <w:rPr>
            <w:bCs/>
            <w:sz w:val="24"/>
            <w:szCs w:val="24"/>
            <w:lang w:val="en-GB"/>
          </w:rPr>
          <w:t>I</w:t>
        </w:r>
        <w:r w:rsidR="00F26660">
          <w:rPr>
            <w:bCs/>
            <w:sz w:val="24"/>
            <w:szCs w:val="24"/>
            <w:lang w:val="en-GB"/>
          </w:rPr>
          <w:t>.</w:t>
        </w:r>
      </w:smartTag>
      <w:r w:rsidR="00F26660">
        <w:rPr>
          <w:bCs/>
          <w:sz w:val="24"/>
          <w:szCs w:val="24"/>
          <w:lang w:val="en-GB"/>
        </w:rPr>
        <w:t xml:space="preserve"> </w:t>
      </w:r>
      <w:r w:rsidRPr="00C12585">
        <w:rPr>
          <w:bCs/>
          <w:sz w:val="24"/>
          <w:szCs w:val="24"/>
          <w:lang w:val="en-GB"/>
        </w:rPr>
        <w:t>Votsis</w:t>
      </w:r>
      <w:r w:rsidR="00F26660">
        <w:rPr>
          <w:bCs/>
          <w:sz w:val="24"/>
          <w:szCs w:val="24"/>
          <w:lang w:val="en-GB"/>
        </w:rPr>
        <w:t>, G. Schurz:]</w:t>
      </w:r>
      <w:r w:rsidRPr="00C12585">
        <w:rPr>
          <w:bCs/>
          <w:sz w:val="24"/>
          <w:szCs w:val="24"/>
          <w:lang w:val="en-GB"/>
        </w:rPr>
        <w:t xml:space="preserve"> "A Frame-Theoretic Analysis of Two Rival Conceptions of Heat",</w:t>
      </w:r>
      <w:r>
        <w:rPr>
          <w:bCs/>
          <w:sz w:val="24"/>
          <w:szCs w:val="24"/>
          <w:lang w:val="en-GB"/>
        </w:rPr>
        <w:t xml:space="preserve"> </w:t>
      </w:r>
      <w:r w:rsidRPr="00C12585">
        <w:rPr>
          <w:b/>
          <w:bCs/>
          <w:i/>
          <w:iCs/>
          <w:sz w:val="24"/>
          <w:szCs w:val="24"/>
          <w:lang w:val="en-GB"/>
        </w:rPr>
        <w:t>Studies in History and Philosophy of Science</w:t>
      </w:r>
      <w:r>
        <w:rPr>
          <w:bCs/>
          <w:iCs/>
          <w:sz w:val="24"/>
          <w:szCs w:val="24"/>
          <w:lang w:val="en-GB"/>
        </w:rPr>
        <w:t xml:space="preserve"> </w:t>
      </w:r>
      <w:r w:rsidRPr="00581379">
        <w:rPr>
          <w:bCs/>
          <w:iCs/>
          <w:sz w:val="24"/>
          <w:szCs w:val="24"/>
          <w:lang w:val="en-GB"/>
        </w:rPr>
        <w:t>43(1)</w:t>
      </w:r>
      <w:r>
        <w:rPr>
          <w:bCs/>
          <w:iCs/>
          <w:sz w:val="24"/>
          <w:szCs w:val="24"/>
          <w:lang w:val="en-GB"/>
        </w:rPr>
        <w:t xml:space="preserve">, 2012, </w:t>
      </w:r>
      <w:r w:rsidRPr="00581379">
        <w:rPr>
          <w:bCs/>
          <w:iCs/>
          <w:sz w:val="24"/>
          <w:szCs w:val="24"/>
          <w:lang w:val="en-GB"/>
        </w:rPr>
        <w:t>105-114</w:t>
      </w:r>
      <w:r>
        <w:rPr>
          <w:bCs/>
          <w:iCs/>
          <w:sz w:val="24"/>
          <w:szCs w:val="24"/>
          <w:lang w:val="en-GB"/>
        </w:rPr>
        <w:t>.</w:t>
      </w:r>
    </w:p>
    <w:p w:rsidR="00B6440C" w:rsidRPr="00D973F7" w:rsidRDefault="00B6440C" w:rsidP="00D973F7">
      <w:pPr>
        <w:pStyle w:val="Publ"/>
        <w:tabs>
          <w:tab w:val="clear" w:pos="360"/>
        </w:tabs>
        <w:spacing w:line="360" w:lineRule="exact"/>
        <w:ind w:left="840" w:hanging="840"/>
        <w:rPr>
          <w:b/>
          <w:i/>
          <w:sz w:val="24"/>
          <w:szCs w:val="24"/>
          <w:lang w:val="en-GB"/>
        </w:rPr>
      </w:pPr>
      <w:r>
        <w:rPr>
          <w:sz w:val="24"/>
          <w:szCs w:val="24"/>
          <w:lang w:val="en-GB"/>
        </w:rPr>
        <w:t>182.</w:t>
      </w:r>
      <w:r>
        <w:rPr>
          <w:sz w:val="24"/>
          <w:szCs w:val="24"/>
          <w:lang w:val="en-GB"/>
        </w:rPr>
        <w:tab/>
        <w:t>[</w:t>
      </w:r>
      <w:r w:rsidRPr="000C51A8">
        <w:rPr>
          <w:sz w:val="24"/>
          <w:szCs w:val="24"/>
          <w:lang w:val="en-GB"/>
        </w:rPr>
        <w:t>P. Thorn</w:t>
      </w:r>
      <w:r w:rsidR="00F26660">
        <w:rPr>
          <w:sz w:val="24"/>
          <w:szCs w:val="24"/>
          <w:lang w:val="en-GB"/>
        </w:rPr>
        <w:t>, G. Schurz</w:t>
      </w:r>
      <w:r w:rsidRPr="000C51A8">
        <w:rPr>
          <w:sz w:val="24"/>
          <w:szCs w:val="24"/>
          <w:lang w:val="en-GB"/>
        </w:rPr>
        <w:t>:</w:t>
      </w:r>
      <w:r>
        <w:rPr>
          <w:sz w:val="24"/>
          <w:szCs w:val="24"/>
          <w:lang w:val="en-GB"/>
        </w:rPr>
        <w:t>]</w:t>
      </w:r>
      <w:r w:rsidRPr="000C51A8">
        <w:rPr>
          <w:sz w:val="24"/>
          <w:szCs w:val="24"/>
          <w:lang w:val="en-GB"/>
        </w:rPr>
        <w:t xml:space="preserve"> </w:t>
      </w:r>
      <w:r>
        <w:rPr>
          <w:sz w:val="24"/>
          <w:szCs w:val="24"/>
          <w:lang w:val="en-GB"/>
        </w:rPr>
        <w:t>"</w:t>
      </w:r>
      <w:r w:rsidRPr="001479DD">
        <w:rPr>
          <w:sz w:val="24"/>
          <w:szCs w:val="24"/>
          <w:lang w:val="en-US"/>
        </w:rPr>
        <w:t>Meta-Induction and the Wisdom of Crowds</w:t>
      </w:r>
      <w:r>
        <w:rPr>
          <w:sz w:val="24"/>
          <w:szCs w:val="24"/>
          <w:lang w:val="en-US"/>
        </w:rPr>
        <w:t>",</w:t>
      </w:r>
      <w:r w:rsidR="00501F3B">
        <w:rPr>
          <w:sz w:val="24"/>
          <w:szCs w:val="24"/>
          <w:lang w:val="en-GB"/>
        </w:rPr>
        <w:t xml:space="preserve"> </w:t>
      </w:r>
      <w:r w:rsidR="00D973F7">
        <w:rPr>
          <w:b/>
          <w:i/>
          <w:sz w:val="24"/>
          <w:szCs w:val="24"/>
          <w:lang w:val="en-GB"/>
        </w:rPr>
        <w:t xml:space="preserve">Analyse und </w:t>
      </w:r>
      <w:r>
        <w:rPr>
          <w:b/>
          <w:i/>
          <w:sz w:val="24"/>
          <w:szCs w:val="24"/>
          <w:lang w:val="en-GB"/>
        </w:rPr>
        <w:t>K</w:t>
      </w:r>
      <w:r w:rsidRPr="00A11E57">
        <w:rPr>
          <w:b/>
          <w:i/>
          <w:sz w:val="24"/>
          <w:szCs w:val="24"/>
          <w:lang w:val="en-GB"/>
        </w:rPr>
        <w:t>ritik</w:t>
      </w:r>
      <w:r>
        <w:rPr>
          <w:sz w:val="24"/>
          <w:szCs w:val="24"/>
          <w:lang w:val="en-GB"/>
        </w:rPr>
        <w:t xml:space="preserve"> 34(2), 2012, 339-366.</w:t>
      </w:r>
    </w:p>
    <w:p w:rsidR="00B6440C" w:rsidRDefault="00B6440C" w:rsidP="00D973F7">
      <w:pPr>
        <w:pStyle w:val="Publ"/>
        <w:spacing w:line="360" w:lineRule="exact"/>
        <w:rPr>
          <w:rStyle w:val="SchurzPaperChar1"/>
          <w:sz w:val="24"/>
          <w:szCs w:val="24"/>
        </w:rPr>
      </w:pPr>
      <w:r w:rsidRPr="00D973F7">
        <w:rPr>
          <w:sz w:val="24"/>
          <w:szCs w:val="24"/>
          <w:lang w:val="en-GB"/>
        </w:rPr>
        <w:t>183</w:t>
      </w:r>
      <w:r w:rsidR="00D973F7" w:rsidRPr="00D973F7">
        <w:rPr>
          <w:sz w:val="24"/>
          <w:szCs w:val="24"/>
          <w:lang w:val="en-GB"/>
        </w:rPr>
        <w:t>.</w:t>
      </w:r>
      <w:r w:rsidR="00D973F7" w:rsidRPr="00D973F7">
        <w:rPr>
          <w:sz w:val="24"/>
          <w:szCs w:val="24"/>
          <w:lang w:val="en-GB"/>
        </w:rPr>
        <w:tab/>
      </w:r>
      <w:r w:rsidRPr="00D973F7">
        <w:rPr>
          <w:sz w:val="24"/>
          <w:szCs w:val="24"/>
          <w:lang w:val="en-GB"/>
        </w:rPr>
        <w:t>[M. Unterhuber</w:t>
      </w:r>
      <w:r w:rsidR="00F26660">
        <w:rPr>
          <w:sz w:val="24"/>
          <w:szCs w:val="24"/>
          <w:lang w:val="en-GB"/>
        </w:rPr>
        <w:t>, G. Schurz</w:t>
      </w:r>
      <w:r w:rsidRPr="00D973F7">
        <w:rPr>
          <w:sz w:val="24"/>
          <w:szCs w:val="24"/>
          <w:lang w:val="en-GB"/>
        </w:rPr>
        <w:t>:</w:t>
      </w:r>
      <w:r w:rsidR="00D973F7" w:rsidRPr="00D973F7">
        <w:rPr>
          <w:sz w:val="24"/>
          <w:szCs w:val="24"/>
          <w:lang w:val="en-GB"/>
        </w:rPr>
        <w:t xml:space="preserve">] </w:t>
      </w:r>
      <w:r w:rsidRPr="00D973F7">
        <w:rPr>
          <w:sz w:val="24"/>
          <w:szCs w:val="24"/>
          <w:lang w:val="en-GB"/>
        </w:rPr>
        <w:t xml:space="preserve">"The New Tweety Puzzle: Arguments against Monistic </w:t>
      </w:r>
      <w:r w:rsidRPr="00D973F7">
        <w:rPr>
          <w:sz w:val="24"/>
          <w:szCs w:val="24"/>
          <w:lang w:val="en-GB"/>
        </w:rPr>
        <w:tab/>
      </w:r>
      <w:r w:rsidRPr="00D973F7">
        <w:rPr>
          <w:sz w:val="24"/>
          <w:szCs w:val="24"/>
          <w:lang w:val="en-GB"/>
        </w:rPr>
        <w:tab/>
      </w:r>
      <w:r w:rsidR="00F26660">
        <w:rPr>
          <w:sz w:val="24"/>
          <w:szCs w:val="24"/>
          <w:lang w:val="en-GB"/>
        </w:rPr>
        <w:tab/>
      </w:r>
      <w:r w:rsidRPr="00D973F7">
        <w:rPr>
          <w:sz w:val="24"/>
          <w:szCs w:val="24"/>
          <w:lang w:val="en-GB"/>
        </w:rPr>
        <w:t xml:space="preserve">Bayesian Approaches in Epistemology and Cognitive Science",  </w:t>
      </w:r>
      <w:r w:rsidRPr="00D973F7">
        <w:rPr>
          <w:b/>
          <w:i/>
          <w:sz w:val="24"/>
          <w:szCs w:val="24"/>
          <w:lang w:val="en-GB"/>
        </w:rPr>
        <w:t>Synthese</w:t>
      </w:r>
      <w:r w:rsidRPr="00D973F7">
        <w:rPr>
          <w:sz w:val="24"/>
          <w:szCs w:val="24"/>
          <w:lang w:val="en-GB"/>
        </w:rPr>
        <w:t xml:space="preserve"> </w:t>
      </w:r>
      <w:r w:rsidR="00D973F7" w:rsidRPr="00D973F7">
        <w:rPr>
          <w:sz w:val="24"/>
          <w:szCs w:val="24"/>
          <w:lang w:val="en-GB"/>
        </w:rPr>
        <w:t xml:space="preserve">190, 2013, </w:t>
      </w:r>
      <w:r w:rsidR="00D973F7">
        <w:rPr>
          <w:sz w:val="24"/>
          <w:szCs w:val="24"/>
          <w:lang w:val="en-GB"/>
        </w:rPr>
        <w:tab/>
      </w:r>
      <w:r w:rsidR="00D973F7">
        <w:rPr>
          <w:sz w:val="24"/>
          <w:szCs w:val="24"/>
          <w:lang w:val="en-GB"/>
        </w:rPr>
        <w:tab/>
      </w:r>
      <w:r w:rsidR="00D973F7">
        <w:rPr>
          <w:sz w:val="24"/>
          <w:szCs w:val="24"/>
          <w:lang w:val="en-GB"/>
        </w:rPr>
        <w:tab/>
      </w:r>
      <w:r w:rsidR="00D973F7" w:rsidRPr="00D973F7">
        <w:rPr>
          <w:sz w:val="24"/>
          <w:szCs w:val="24"/>
          <w:lang w:val="en-GB"/>
        </w:rPr>
        <w:t>1407-1435</w:t>
      </w:r>
      <w:r w:rsidR="00D973F7" w:rsidRPr="00D973F7">
        <w:rPr>
          <w:rStyle w:val="SchurzPaperChar1"/>
          <w:sz w:val="24"/>
          <w:szCs w:val="24"/>
        </w:rPr>
        <w:t xml:space="preserve">. </w:t>
      </w:r>
    </w:p>
    <w:p w:rsidR="006810F0" w:rsidRPr="00A459D5" w:rsidRDefault="006810F0" w:rsidP="006810F0">
      <w:pPr>
        <w:pStyle w:val="Publ"/>
        <w:tabs>
          <w:tab w:val="clear" w:pos="840"/>
        </w:tabs>
        <w:spacing w:line="360" w:lineRule="atLeast"/>
        <w:ind w:left="840" w:hanging="840"/>
        <w:rPr>
          <w:sz w:val="24"/>
          <w:szCs w:val="24"/>
        </w:rPr>
      </w:pPr>
      <w:r w:rsidRPr="00A459D5">
        <w:rPr>
          <w:sz w:val="24"/>
          <w:szCs w:val="24"/>
        </w:rPr>
        <w:t>18</w:t>
      </w:r>
      <w:r>
        <w:rPr>
          <w:sz w:val="24"/>
          <w:szCs w:val="24"/>
        </w:rPr>
        <w:t>4.</w:t>
      </w:r>
      <w:r w:rsidRPr="00A459D5">
        <w:rPr>
          <w:sz w:val="24"/>
          <w:szCs w:val="24"/>
        </w:rPr>
        <w:tab/>
        <w:t>[</w:t>
      </w:r>
      <w:r>
        <w:rPr>
          <w:sz w:val="24"/>
          <w:szCs w:val="24"/>
        </w:rPr>
        <w:t xml:space="preserve">G. Schurz, </w:t>
      </w:r>
      <w:r w:rsidRPr="00A459D5">
        <w:rPr>
          <w:sz w:val="24"/>
          <w:szCs w:val="24"/>
        </w:rPr>
        <w:t xml:space="preserve">M. Carrier:] "Einleitung und Übersicht", in: G. </w:t>
      </w:r>
      <w:r>
        <w:rPr>
          <w:sz w:val="24"/>
          <w:szCs w:val="24"/>
        </w:rPr>
        <w:t xml:space="preserve">Schurz, M. Carrier (eds.), </w:t>
      </w:r>
      <w:r w:rsidRPr="00A459D5">
        <w:rPr>
          <w:i/>
          <w:sz w:val="24"/>
          <w:szCs w:val="24"/>
        </w:rPr>
        <w:t>Werte in den Wissenschaften. Neue Ansätze zum Werturteilsstreit</w:t>
      </w:r>
      <w:r>
        <w:rPr>
          <w:sz w:val="24"/>
          <w:szCs w:val="24"/>
        </w:rPr>
        <w:t>, Suhrkamp (stw 2062), Frankfurt/M. 2013, 7-30.</w:t>
      </w:r>
    </w:p>
    <w:p w:rsidR="006810F0" w:rsidRPr="00A459D5" w:rsidRDefault="006810F0" w:rsidP="006810F0">
      <w:pPr>
        <w:pStyle w:val="Publ"/>
        <w:tabs>
          <w:tab w:val="clear" w:pos="840"/>
        </w:tabs>
        <w:spacing w:line="360" w:lineRule="atLeast"/>
        <w:ind w:left="840" w:hanging="840"/>
        <w:rPr>
          <w:sz w:val="24"/>
          <w:szCs w:val="24"/>
        </w:rPr>
      </w:pPr>
      <w:r w:rsidRPr="00A459D5">
        <w:rPr>
          <w:sz w:val="24"/>
          <w:szCs w:val="24"/>
        </w:rPr>
        <w:t>18</w:t>
      </w:r>
      <w:r>
        <w:rPr>
          <w:sz w:val="24"/>
          <w:szCs w:val="24"/>
        </w:rPr>
        <w:t>5.</w:t>
      </w:r>
      <w:r w:rsidRPr="00A459D5">
        <w:rPr>
          <w:sz w:val="24"/>
          <w:szCs w:val="24"/>
        </w:rPr>
        <w:tab/>
        <w:t>"</w:t>
      </w:r>
      <w:r>
        <w:rPr>
          <w:sz w:val="24"/>
          <w:szCs w:val="24"/>
        </w:rPr>
        <w:t>Wertneutralität und hypothetische Werturteile in den Wissenschaften</w:t>
      </w:r>
      <w:r w:rsidRPr="00A459D5">
        <w:rPr>
          <w:sz w:val="24"/>
          <w:szCs w:val="24"/>
        </w:rPr>
        <w:t xml:space="preserve">", in: G. </w:t>
      </w:r>
      <w:r>
        <w:rPr>
          <w:sz w:val="24"/>
          <w:szCs w:val="24"/>
        </w:rPr>
        <w:t xml:space="preserve">Schurz, M. Carrier (eds.), </w:t>
      </w:r>
      <w:r w:rsidRPr="00A459D5">
        <w:rPr>
          <w:i/>
          <w:sz w:val="24"/>
          <w:szCs w:val="24"/>
        </w:rPr>
        <w:t xml:space="preserve">Werte in den Wissenschaften. </w:t>
      </w:r>
      <w:r>
        <w:rPr>
          <w:i/>
          <w:sz w:val="24"/>
          <w:szCs w:val="24"/>
        </w:rPr>
        <w:t xml:space="preserve"> </w:t>
      </w:r>
      <w:r w:rsidRPr="00A459D5">
        <w:rPr>
          <w:i/>
          <w:sz w:val="24"/>
          <w:szCs w:val="24"/>
        </w:rPr>
        <w:t>Neue Ansätze zum Werturteilsstreit</w:t>
      </w:r>
      <w:r>
        <w:rPr>
          <w:sz w:val="24"/>
          <w:szCs w:val="24"/>
        </w:rPr>
        <w:t>, Suhrkamp (stw 2062), Frankfurt/M. 2013, 305-334.</w:t>
      </w:r>
    </w:p>
    <w:p w:rsidR="006810F0" w:rsidRPr="006810F0" w:rsidRDefault="006810F0" w:rsidP="006810F0">
      <w:pPr>
        <w:pStyle w:val="Publ"/>
        <w:spacing w:line="360" w:lineRule="exact"/>
        <w:ind w:left="840" w:hanging="840"/>
        <w:rPr>
          <w:rStyle w:val="SchurzPaperChar1"/>
          <w:sz w:val="24"/>
        </w:rPr>
      </w:pPr>
      <w:r w:rsidRPr="00A31F2B">
        <w:rPr>
          <w:sz w:val="24"/>
        </w:rPr>
        <w:lastRenderedPageBreak/>
        <w:t>1</w:t>
      </w:r>
      <w:r>
        <w:rPr>
          <w:sz w:val="24"/>
        </w:rPr>
        <w:t>86</w:t>
      </w:r>
      <w:r w:rsidRPr="00A31F2B">
        <w:rPr>
          <w:sz w:val="24"/>
        </w:rPr>
        <w:t>.</w:t>
      </w:r>
      <w:r w:rsidRPr="00A31F2B">
        <w:rPr>
          <w:sz w:val="24"/>
        </w:rPr>
        <w:tab/>
        <w:t xml:space="preserve">[G. Schurz, Ioannis Votsis:] "Reconstructing Scientific Theory Change by Means of Frames", in: T. Gamerschlag et al. </w:t>
      </w:r>
      <w:r>
        <w:rPr>
          <w:sz w:val="24"/>
          <w:lang w:val="en-GB"/>
        </w:rPr>
        <w:t xml:space="preserve">(eds.), </w:t>
      </w:r>
      <w:r>
        <w:rPr>
          <w:i/>
          <w:sz w:val="24"/>
          <w:lang w:val="en-GB"/>
        </w:rPr>
        <w:t xml:space="preserve">Frames and </w:t>
      </w:r>
      <w:r w:rsidRPr="007F6314">
        <w:rPr>
          <w:i/>
          <w:sz w:val="24"/>
          <w:lang w:val="en-GB"/>
        </w:rPr>
        <w:t>Concept Types. Application in La</w:t>
      </w:r>
      <w:r>
        <w:rPr>
          <w:i/>
          <w:sz w:val="24"/>
          <w:lang w:val="en-GB"/>
        </w:rPr>
        <w:t xml:space="preserve">nguage and Philosophy, </w:t>
      </w:r>
      <w:r>
        <w:rPr>
          <w:sz w:val="24"/>
          <w:lang w:val="en-GB"/>
        </w:rPr>
        <w:t>Springer, New York 2013, 93-119.</w:t>
      </w:r>
    </w:p>
    <w:p w:rsidR="00221568" w:rsidRDefault="00221568" w:rsidP="00221568">
      <w:pPr>
        <w:pStyle w:val="Publ"/>
        <w:spacing w:line="360" w:lineRule="exact"/>
        <w:ind w:left="840" w:hanging="840"/>
        <w:rPr>
          <w:bCs/>
          <w:sz w:val="24"/>
        </w:rPr>
      </w:pPr>
      <w:r w:rsidRPr="007240F8">
        <w:rPr>
          <w:sz w:val="24"/>
          <w:szCs w:val="24"/>
        </w:rPr>
        <w:t>1</w:t>
      </w:r>
      <w:r>
        <w:rPr>
          <w:sz w:val="24"/>
          <w:szCs w:val="24"/>
        </w:rPr>
        <w:t>8</w:t>
      </w:r>
      <w:r w:rsidR="006810F0">
        <w:rPr>
          <w:sz w:val="24"/>
          <w:szCs w:val="24"/>
        </w:rPr>
        <w:t>7</w:t>
      </w:r>
      <w:r w:rsidRPr="007240F8">
        <w:rPr>
          <w:sz w:val="24"/>
          <w:szCs w:val="24"/>
        </w:rPr>
        <w:t>.</w:t>
      </w:r>
      <w:r w:rsidRPr="007240F8">
        <w:rPr>
          <w:sz w:val="24"/>
          <w:szCs w:val="24"/>
        </w:rPr>
        <w:tab/>
      </w:r>
      <w:r>
        <w:rPr>
          <w:sz w:val="24"/>
          <w:szCs w:val="24"/>
        </w:rPr>
        <w:t>[S. Kornmesser</w:t>
      </w:r>
      <w:r w:rsidR="00F26660">
        <w:rPr>
          <w:sz w:val="24"/>
          <w:szCs w:val="24"/>
        </w:rPr>
        <w:t>, G. Schurz</w:t>
      </w:r>
      <w:r>
        <w:rPr>
          <w:sz w:val="24"/>
          <w:szCs w:val="24"/>
        </w:rPr>
        <w:t>:] "</w:t>
      </w:r>
      <w:r w:rsidRPr="00361FB6">
        <w:rPr>
          <w:bCs/>
          <w:sz w:val="24"/>
        </w:rPr>
        <w:t>Die multiparadigmatische Struktur der Wissenschaften</w:t>
      </w:r>
      <w:r>
        <w:rPr>
          <w:sz w:val="24"/>
          <w:szCs w:val="24"/>
        </w:rPr>
        <w:t xml:space="preserve">. Einleitung und Übersicht", in: </w:t>
      </w:r>
      <w:r>
        <w:rPr>
          <w:bCs/>
          <w:sz w:val="24"/>
        </w:rPr>
        <w:t xml:space="preserve"> S. Kornmesser und G. Schurz (Hg.), </w:t>
      </w:r>
      <w:r>
        <w:rPr>
          <w:bCs/>
          <w:i/>
          <w:sz w:val="24"/>
        </w:rPr>
        <w:t>Die multiparadigmatische Struktur der Wissenschaften</w:t>
      </w:r>
      <w:r>
        <w:rPr>
          <w:bCs/>
          <w:sz w:val="24"/>
        </w:rPr>
        <w:t>, Springer VS, Wiesbaden 2014, 11-46</w:t>
      </w:r>
      <w:r w:rsidR="00F72512">
        <w:rPr>
          <w:bCs/>
          <w:sz w:val="24"/>
        </w:rPr>
        <w:t>.</w:t>
      </w:r>
    </w:p>
    <w:p w:rsidR="00221568" w:rsidRDefault="00221568" w:rsidP="00221568">
      <w:pPr>
        <w:pStyle w:val="Publ"/>
        <w:spacing w:line="360" w:lineRule="exact"/>
        <w:ind w:left="840" w:hanging="840"/>
        <w:rPr>
          <w:bCs/>
          <w:sz w:val="24"/>
        </w:rPr>
      </w:pPr>
      <w:r w:rsidRPr="007240F8">
        <w:rPr>
          <w:sz w:val="24"/>
          <w:szCs w:val="24"/>
        </w:rPr>
        <w:t>1</w:t>
      </w:r>
      <w:r>
        <w:rPr>
          <w:sz w:val="24"/>
          <w:szCs w:val="24"/>
        </w:rPr>
        <w:t>8</w:t>
      </w:r>
      <w:r w:rsidR="006810F0">
        <w:rPr>
          <w:sz w:val="24"/>
          <w:szCs w:val="24"/>
        </w:rPr>
        <w:t>8</w:t>
      </w:r>
      <w:r w:rsidRPr="007240F8">
        <w:rPr>
          <w:sz w:val="24"/>
          <w:szCs w:val="24"/>
        </w:rPr>
        <w:t>.</w:t>
      </w:r>
      <w:r w:rsidRPr="007240F8">
        <w:rPr>
          <w:sz w:val="24"/>
          <w:szCs w:val="24"/>
        </w:rPr>
        <w:tab/>
      </w:r>
      <w:r>
        <w:rPr>
          <w:sz w:val="24"/>
          <w:szCs w:val="24"/>
        </w:rPr>
        <w:t>"</w:t>
      </w:r>
      <w:r w:rsidRPr="009B515C">
        <w:rPr>
          <w:sz w:val="24"/>
          <w:szCs w:val="24"/>
        </w:rPr>
        <w:t>Koexistenz und Komplementarität rivalisierender Paradigmen: Analyse, Diagnose und kulturwissenschaftliches Fallbeispiel</w:t>
      </w:r>
      <w:r>
        <w:rPr>
          <w:sz w:val="24"/>
          <w:szCs w:val="24"/>
        </w:rPr>
        <w:t xml:space="preserve">", in: </w:t>
      </w:r>
      <w:r>
        <w:rPr>
          <w:bCs/>
          <w:sz w:val="24"/>
        </w:rPr>
        <w:t xml:space="preserve"> S. Kornmesser und G. Schurz (Hg.), </w:t>
      </w:r>
      <w:r>
        <w:rPr>
          <w:bCs/>
          <w:i/>
          <w:sz w:val="24"/>
        </w:rPr>
        <w:t>Die multiparadigmatische Struktur der Wissenschaften</w:t>
      </w:r>
      <w:r>
        <w:rPr>
          <w:bCs/>
          <w:sz w:val="24"/>
        </w:rPr>
        <w:t>, Springer VS, Wiesbaden</w:t>
      </w:r>
      <w:r w:rsidR="006810F0">
        <w:rPr>
          <w:bCs/>
          <w:sz w:val="24"/>
        </w:rPr>
        <w:t xml:space="preserve"> 2014</w:t>
      </w:r>
      <w:r>
        <w:rPr>
          <w:bCs/>
          <w:sz w:val="24"/>
        </w:rPr>
        <w:t>, 47-62.</w:t>
      </w:r>
    </w:p>
    <w:p w:rsidR="00713290" w:rsidRDefault="00713290" w:rsidP="00713290">
      <w:pPr>
        <w:pStyle w:val="Publ"/>
        <w:spacing w:line="360" w:lineRule="exact"/>
        <w:rPr>
          <w:bCs/>
          <w:iCs/>
          <w:sz w:val="24"/>
          <w:szCs w:val="24"/>
          <w:lang w:val="en-GB"/>
        </w:rPr>
      </w:pPr>
      <w:r>
        <w:rPr>
          <w:bCs/>
          <w:iCs/>
          <w:sz w:val="24"/>
          <w:szCs w:val="24"/>
          <w:lang w:val="en-GB"/>
        </w:rPr>
        <w:t>18</w:t>
      </w:r>
      <w:r w:rsidR="006810F0">
        <w:rPr>
          <w:bCs/>
          <w:iCs/>
          <w:sz w:val="24"/>
          <w:szCs w:val="24"/>
          <w:lang w:val="en-GB"/>
        </w:rPr>
        <w:t>9</w:t>
      </w:r>
      <w:r>
        <w:rPr>
          <w:bCs/>
          <w:iCs/>
          <w:sz w:val="24"/>
          <w:szCs w:val="24"/>
          <w:lang w:val="en-GB"/>
        </w:rPr>
        <w:t>.</w:t>
      </w:r>
      <w:r>
        <w:rPr>
          <w:bCs/>
          <w:iCs/>
          <w:sz w:val="24"/>
          <w:szCs w:val="24"/>
          <w:lang w:val="en-GB"/>
        </w:rPr>
        <w:tab/>
        <w:t>"</w:t>
      </w:r>
      <w:r w:rsidRPr="007240F8">
        <w:rPr>
          <w:bCs/>
          <w:iCs/>
          <w:sz w:val="24"/>
          <w:szCs w:val="24"/>
          <w:lang w:val="en-GB"/>
        </w:rPr>
        <w:t>Bayesian Pseudo-Confirmation, Use-Novelty, and Genuine Confirmation</w:t>
      </w:r>
      <w:r>
        <w:rPr>
          <w:bCs/>
          <w:iCs/>
          <w:sz w:val="24"/>
          <w:szCs w:val="24"/>
          <w:lang w:val="en-GB"/>
        </w:rPr>
        <w:t>", in.</w:t>
      </w:r>
    </w:p>
    <w:p w:rsidR="00713290" w:rsidRDefault="00713290" w:rsidP="00713290">
      <w:pPr>
        <w:pStyle w:val="Publ"/>
        <w:tabs>
          <w:tab w:val="clear" w:pos="360"/>
        </w:tabs>
        <w:spacing w:line="360" w:lineRule="atLeast"/>
        <w:ind w:left="840" w:hanging="840"/>
        <w:rPr>
          <w:bCs/>
          <w:iCs/>
          <w:sz w:val="24"/>
          <w:szCs w:val="24"/>
          <w:lang w:val="en-GB"/>
        </w:rPr>
      </w:pPr>
      <w:r>
        <w:rPr>
          <w:bCs/>
          <w:iCs/>
          <w:sz w:val="24"/>
          <w:szCs w:val="24"/>
          <w:lang w:val="en-GB"/>
        </w:rPr>
        <w:tab/>
      </w:r>
      <w:r w:rsidRPr="00C12585">
        <w:rPr>
          <w:b/>
          <w:bCs/>
          <w:i/>
          <w:iCs/>
          <w:sz w:val="24"/>
          <w:szCs w:val="24"/>
          <w:lang w:val="en-GB"/>
        </w:rPr>
        <w:t>Studies in History and Philosophy of Scienc</w:t>
      </w:r>
      <w:r>
        <w:rPr>
          <w:b/>
          <w:bCs/>
          <w:i/>
          <w:iCs/>
          <w:sz w:val="24"/>
          <w:szCs w:val="24"/>
          <w:lang w:val="en-GB"/>
        </w:rPr>
        <w:t>e</w:t>
      </w:r>
      <w:r>
        <w:rPr>
          <w:bCs/>
          <w:iCs/>
          <w:sz w:val="24"/>
          <w:szCs w:val="24"/>
          <w:lang w:val="en-GB"/>
        </w:rPr>
        <w:t xml:space="preserve">  45, 201</w:t>
      </w:r>
      <w:r w:rsidR="006810F0">
        <w:rPr>
          <w:bCs/>
          <w:iCs/>
          <w:sz w:val="24"/>
          <w:szCs w:val="24"/>
          <w:lang w:val="en-GB"/>
        </w:rPr>
        <w:t>4</w:t>
      </w:r>
      <w:r>
        <w:rPr>
          <w:bCs/>
          <w:iCs/>
          <w:sz w:val="24"/>
          <w:szCs w:val="24"/>
          <w:lang w:val="en-GB"/>
        </w:rPr>
        <w:t>, 87-96.</w:t>
      </w:r>
    </w:p>
    <w:p w:rsidR="0036000A" w:rsidRDefault="0036000A" w:rsidP="0036000A">
      <w:pPr>
        <w:pStyle w:val="Publ"/>
        <w:spacing w:line="360" w:lineRule="atLeast"/>
        <w:ind w:left="357" w:hanging="357"/>
        <w:rPr>
          <w:sz w:val="24"/>
          <w:szCs w:val="24"/>
          <w:lang w:val="en-GB"/>
        </w:rPr>
      </w:pPr>
      <w:r>
        <w:rPr>
          <w:sz w:val="24"/>
          <w:szCs w:val="24"/>
          <w:lang w:val="en-GB"/>
        </w:rPr>
        <w:t>1</w:t>
      </w:r>
      <w:r w:rsidR="006810F0">
        <w:rPr>
          <w:sz w:val="24"/>
          <w:szCs w:val="24"/>
          <w:lang w:val="en-GB"/>
        </w:rPr>
        <w:t>90</w:t>
      </w:r>
      <w:r>
        <w:rPr>
          <w:sz w:val="24"/>
          <w:szCs w:val="24"/>
          <w:lang w:val="en-GB"/>
        </w:rPr>
        <w:t>.</w:t>
      </w:r>
      <w:r>
        <w:rPr>
          <w:sz w:val="24"/>
          <w:szCs w:val="24"/>
          <w:lang w:val="en-GB"/>
        </w:rPr>
        <w:tab/>
        <w:t>"</w:t>
      </w:r>
      <w:r w:rsidRPr="00A11E57">
        <w:rPr>
          <w:sz w:val="24"/>
          <w:szCs w:val="24"/>
          <w:lang w:val="en-US"/>
        </w:rPr>
        <w:t>Evolutionary Explanations and the Role of Mechanisms</w:t>
      </w:r>
      <w:r>
        <w:rPr>
          <w:sz w:val="24"/>
          <w:szCs w:val="24"/>
          <w:lang w:val="en-GB"/>
        </w:rPr>
        <w:t>",</w:t>
      </w:r>
      <w:r w:rsidR="00C37F6D">
        <w:rPr>
          <w:sz w:val="24"/>
          <w:szCs w:val="24"/>
          <w:lang w:val="en-GB"/>
        </w:rPr>
        <w:t xml:space="preserve"> </w:t>
      </w:r>
      <w:r>
        <w:rPr>
          <w:sz w:val="24"/>
          <w:szCs w:val="24"/>
          <w:lang w:val="en-GB"/>
        </w:rPr>
        <w:t xml:space="preserve">in: Kaiser, M., </w:t>
      </w:r>
      <w:r>
        <w:rPr>
          <w:sz w:val="24"/>
          <w:szCs w:val="24"/>
          <w:lang w:val="en-GB"/>
        </w:rPr>
        <w:tab/>
      </w:r>
      <w:r>
        <w:rPr>
          <w:sz w:val="24"/>
          <w:szCs w:val="24"/>
          <w:lang w:val="en-GB"/>
        </w:rPr>
        <w:tab/>
      </w:r>
      <w:r w:rsidR="00C37F6D">
        <w:rPr>
          <w:sz w:val="24"/>
          <w:szCs w:val="24"/>
          <w:lang w:val="en-GB"/>
        </w:rPr>
        <w:tab/>
      </w:r>
      <w:r>
        <w:rPr>
          <w:sz w:val="24"/>
          <w:szCs w:val="24"/>
          <w:lang w:val="en-GB"/>
        </w:rPr>
        <w:tab/>
        <w:t xml:space="preserve">Scholz, O., Plenge, D., und Hüttemann, A. (eds.), </w:t>
      </w:r>
      <w:r w:rsidRPr="00A11E57">
        <w:rPr>
          <w:i/>
          <w:sz w:val="24"/>
          <w:szCs w:val="24"/>
          <w:lang w:val="en-GB"/>
        </w:rPr>
        <w:t xml:space="preserve">Explanation in the Special Sciences - </w:t>
      </w:r>
      <w:r>
        <w:rPr>
          <w:i/>
          <w:sz w:val="24"/>
          <w:szCs w:val="24"/>
          <w:lang w:val="en-GB"/>
        </w:rPr>
        <w:tab/>
      </w:r>
      <w:r>
        <w:rPr>
          <w:i/>
          <w:sz w:val="24"/>
          <w:szCs w:val="24"/>
          <w:lang w:val="en-GB"/>
        </w:rPr>
        <w:tab/>
      </w:r>
      <w:r w:rsidRPr="00A11E57">
        <w:rPr>
          <w:i/>
          <w:sz w:val="24"/>
          <w:szCs w:val="24"/>
          <w:lang w:val="en-GB"/>
        </w:rPr>
        <w:t>The Case of</w:t>
      </w:r>
      <w:r>
        <w:rPr>
          <w:i/>
          <w:sz w:val="24"/>
          <w:szCs w:val="24"/>
          <w:lang w:val="en-GB"/>
        </w:rPr>
        <w:t xml:space="preserve"> </w:t>
      </w:r>
      <w:r w:rsidRPr="00A11E57">
        <w:rPr>
          <w:i/>
          <w:sz w:val="24"/>
          <w:szCs w:val="24"/>
          <w:lang w:val="en-GB"/>
        </w:rPr>
        <w:t>Biology and History</w:t>
      </w:r>
      <w:r>
        <w:rPr>
          <w:sz w:val="24"/>
          <w:szCs w:val="24"/>
          <w:lang w:val="en-GB"/>
        </w:rPr>
        <w:t>, Srpinger (Synthese Library), Heidelberg, 2014, 155-170.</w:t>
      </w:r>
    </w:p>
    <w:p w:rsidR="00BE56BC" w:rsidRPr="00BE56BC" w:rsidRDefault="00BE56BC" w:rsidP="00BE56BC">
      <w:pPr>
        <w:pStyle w:val="Publ"/>
        <w:tabs>
          <w:tab w:val="clear" w:pos="360"/>
        </w:tabs>
        <w:spacing w:line="360" w:lineRule="atLeast"/>
        <w:ind w:left="840" w:hanging="840"/>
        <w:rPr>
          <w:sz w:val="24"/>
          <w:szCs w:val="24"/>
          <w:lang w:val="en-GB"/>
        </w:rPr>
      </w:pPr>
      <w:r w:rsidRPr="00BE56BC">
        <w:rPr>
          <w:sz w:val="24"/>
          <w:szCs w:val="24"/>
          <w:lang w:val="en-GB"/>
        </w:rPr>
        <w:t>19</w:t>
      </w:r>
      <w:r w:rsidR="00370244">
        <w:rPr>
          <w:sz w:val="24"/>
          <w:szCs w:val="24"/>
          <w:lang w:val="en-GB"/>
        </w:rPr>
        <w:t>1</w:t>
      </w:r>
      <w:r w:rsidRPr="00BE56BC">
        <w:rPr>
          <w:sz w:val="24"/>
          <w:szCs w:val="24"/>
          <w:lang w:val="en-GB"/>
        </w:rPr>
        <w:t>.</w:t>
      </w:r>
      <w:r w:rsidRPr="00BE56BC">
        <w:rPr>
          <w:sz w:val="24"/>
          <w:szCs w:val="24"/>
          <w:lang w:val="en-GB"/>
        </w:rPr>
        <w:tab/>
        <w:t>[A. Gebharter</w:t>
      </w:r>
      <w:r w:rsidR="00F26660">
        <w:rPr>
          <w:sz w:val="24"/>
          <w:szCs w:val="24"/>
          <w:lang w:val="en-GB"/>
        </w:rPr>
        <w:t>, G. Schurz</w:t>
      </w:r>
      <w:r w:rsidRPr="00BE56BC">
        <w:rPr>
          <w:sz w:val="24"/>
          <w:szCs w:val="24"/>
          <w:lang w:val="en-GB"/>
        </w:rPr>
        <w:t>] "Editor's Intr</w:t>
      </w:r>
      <w:r w:rsidR="007B4E85">
        <w:rPr>
          <w:sz w:val="24"/>
          <w:szCs w:val="24"/>
          <w:lang w:val="en-GB"/>
        </w:rPr>
        <w:t>o</w:t>
      </w:r>
      <w:r w:rsidRPr="00BE56BC">
        <w:rPr>
          <w:sz w:val="24"/>
          <w:szCs w:val="24"/>
          <w:lang w:val="en-GB"/>
        </w:rPr>
        <w:t xml:space="preserve">duction",  </w:t>
      </w:r>
      <w:r w:rsidRPr="00BE56BC">
        <w:rPr>
          <w:b/>
          <w:i/>
          <w:sz w:val="24"/>
          <w:szCs w:val="24"/>
          <w:lang w:val="en-GB"/>
        </w:rPr>
        <w:t>Theoria</w:t>
      </w:r>
      <w:r w:rsidRPr="00BE56BC">
        <w:rPr>
          <w:sz w:val="24"/>
          <w:szCs w:val="24"/>
          <w:lang w:val="en-GB"/>
        </w:rPr>
        <w:t xml:space="preserve"> 29(1), 2014, 5-7.</w:t>
      </w:r>
    </w:p>
    <w:p w:rsidR="00BE56BC" w:rsidRDefault="00BE56BC" w:rsidP="008C4778">
      <w:pPr>
        <w:pStyle w:val="Publ"/>
        <w:tabs>
          <w:tab w:val="clear" w:pos="360"/>
        </w:tabs>
        <w:spacing w:line="360" w:lineRule="atLeast"/>
        <w:ind w:left="840" w:hanging="840"/>
        <w:rPr>
          <w:sz w:val="24"/>
          <w:szCs w:val="24"/>
          <w:lang w:val="en-GB"/>
        </w:rPr>
      </w:pPr>
      <w:r w:rsidRPr="00BE56BC">
        <w:rPr>
          <w:sz w:val="24"/>
          <w:szCs w:val="24"/>
          <w:lang w:val="en-GB"/>
        </w:rPr>
        <w:t>19</w:t>
      </w:r>
      <w:r w:rsidR="00370244">
        <w:rPr>
          <w:sz w:val="24"/>
          <w:szCs w:val="24"/>
          <w:lang w:val="en-GB"/>
        </w:rPr>
        <w:t>2</w:t>
      </w:r>
      <w:r w:rsidRPr="00BE56BC">
        <w:rPr>
          <w:sz w:val="24"/>
          <w:szCs w:val="24"/>
          <w:lang w:val="en-GB"/>
        </w:rPr>
        <w:t>.</w:t>
      </w:r>
      <w:r w:rsidRPr="00BE56BC">
        <w:rPr>
          <w:sz w:val="24"/>
          <w:szCs w:val="24"/>
          <w:lang w:val="en-GB"/>
        </w:rPr>
        <w:tab/>
        <w:t>"Unification and Explanation: Expl</w:t>
      </w:r>
      <w:r w:rsidR="003356EE">
        <w:rPr>
          <w:sz w:val="24"/>
          <w:szCs w:val="24"/>
          <w:lang w:val="en-GB"/>
        </w:rPr>
        <w:t xml:space="preserve">anation as a Prototype Concept. </w:t>
      </w:r>
      <w:r w:rsidRPr="00BE56BC">
        <w:rPr>
          <w:sz w:val="24"/>
          <w:szCs w:val="24"/>
          <w:lang w:val="en-GB"/>
        </w:rPr>
        <w:t xml:space="preserve">A Reply to Weber and van Dyck, Gijsberg, and de Regt",  </w:t>
      </w:r>
      <w:r w:rsidRPr="00BE56BC">
        <w:rPr>
          <w:b/>
          <w:i/>
          <w:sz w:val="24"/>
          <w:szCs w:val="24"/>
          <w:lang w:val="en-GB"/>
        </w:rPr>
        <w:t>Theoria</w:t>
      </w:r>
      <w:r w:rsidRPr="00BE56BC">
        <w:rPr>
          <w:sz w:val="24"/>
          <w:szCs w:val="24"/>
          <w:lang w:val="en-GB"/>
        </w:rPr>
        <w:t xml:space="preserve"> 29(1), 2014, 57-70.</w:t>
      </w:r>
    </w:p>
    <w:p w:rsidR="00A9790F" w:rsidRPr="00E658A0" w:rsidRDefault="00477ADD" w:rsidP="00477ADD">
      <w:pPr>
        <w:pStyle w:val="Publ"/>
        <w:spacing w:line="360" w:lineRule="atLeast"/>
        <w:ind w:left="357" w:hanging="357"/>
        <w:rPr>
          <w:sz w:val="24"/>
          <w:szCs w:val="24"/>
          <w:lang w:val="en-GB"/>
        </w:rPr>
      </w:pPr>
      <w:r>
        <w:rPr>
          <w:sz w:val="24"/>
          <w:szCs w:val="24"/>
          <w:lang w:val="en-GB"/>
        </w:rPr>
        <w:t>193.</w:t>
      </w:r>
      <w:r>
        <w:rPr>
          <w:sz w:val="24"/>
          <w:szCs w:val="24"/>
          <w:lang w:val="en-GB"/>
        </w:rPr>
        <w:tab/>
        <w:t>"</w:t>
      </w:r>
      <w:r w:rsidRPr="00A11E57">
        <w:rPr>
          <w:sz w:val="24"/>
          <w:szCs w:val="24"/>
          <w:lang w:val="en-GB"/>
        </w:rPr>
        <w:t>Criteria of Theoreticity: Bridging Statement and Non Statement View</w:t>
      </w:r>
      <w:r>
        <w:rPr>
          <w:sz w:val="24"/>
          <w:szCs w:val="24"/>
          <w:lang w:val="en-GB"/>
        </w:rPr>
        <w:t>",</w:t>
      </w:r>
      <w:r w:rsidR="00E658A0">
        <w:rPr>
          <w:sz w:val="24"/>
          <w:szCs w:val="24"/>
          <w:lang w:val="en-GB"/>
        </w:rPr>
        <w:t xml:space="preserve"> </w:t>
      </w:r>
      <w:r w:rsidRPr="00E658A0">
        <w:rPr>
          <w:b/>
          <w:i/>
          <w:sz w:val="24"/>
          <w:szCs w:val="24"/>
          <w:lang w:val="en-US"/>
        </w:rPr>
        <w:t>Erkenntnis</w:t>
      </w:r>
      <w:r w:rsidRPr="00E658A0">
        <w:rPr>
          <w:sz w:val="24"/>
          <w:szCs w:val="24"/>
          <w:lang w:val="en-US"/>
        </w:rPr>
        <w:t xml:space="preserve"> </w:t>
      </w:r>
      <w:r w:rsidRPr="00E658A0">
        <w:rPr>
          <w:bCs/>
          <w:sz w:val="24"/>
          <w:szCs w:val="24"/>
          <w:lang w:val="en-US"/>
        </w:rPr>
        <w:t>79/8</w:t>
      </w:r>
      <w:r w:rsidRPr="00E658A0">
        <w:rPr>
          <w:b/>
          <w:bCs/>
          <w:sz w:val="24"/>
          <w:szCs w:val="24"/>
          <w:lang w:val="en-US"/>
        </w:rPr>
        <w:t xml:space="preserve">, </w:t>
      </w:r>
      <w:r w:rsidR="00E658A0">
        <w:rPr>
          <w:b/>
          <w:bCs/>
          <w:sz w:val="24"/>
          <w:szCs w:val="24"/>
          <w:lang w:val="en-US"/>
        </w:rPr>
        <w:tab/>
      </w:r>
      <w:r w:rsidR="00E658A0">
        <w:rPr>
          <w:b/>
          <w:bCs/>
          <w:sz w:val="24"/>
          <w:szCs w:val="24"/>
          <w:lang w:val="en-US"/>
        </w:rPr>
        <w:tab/>
      </w:r>
      <w:r w:rsidR="00E658A0" w:rsidRPr="00E658A0">
        <w:rPr>
          <w:bCs/>
          <w:sz w:val="24"/>
          <w:szCs w:val="24"/>
          <w:lang w:val="en-US"/>
        </w:rPr>
        <w:t xml:space="preserve">2014, </w:t>
      </w:r>
      <w:r w:rsidRPr="00E658A0">
        <w:rPr>
          <w:bCs/>
          <w:sz w:val="24"/>
          <w:szCs w:val="24"/>
          <w:lang w:val="en-US"/>
        </w:rPr>
        <w:t>1521-1545</w:t>
      </w:r>
      <w:r w:rsidRPr="00E658A0">
        <w:rPr>
          <w:sz w:val="24"/>
          <w:szCs w:val="24"/>
          <w:lang w:val="en-US"/>
        </w:rPr>
        <w:t>.</w:t>
      </w:r>
    </w:p>
    <w:p w:rsidR="00811C7C" w:rsidRDefault="00A9790F" w:rsidP="00811C7C">
      <w:pPr>
        <w:pStyle w:val="Publ"/>
        <w:tabs>
          <w:tab w:val="clear" w:pos="360"/>
        </w:tabs>
        <w:spacing w:line="360" w:lineRule="atLeast"/>
        <w:ind w:left="840" w:hanging="840"/>
        <w:rPr>
          <w:sz w:val="24"/>
          <w:szCs w:val="24"/>
          <w:lang w:val="en-GB"/>
        </w:rPr>
      </w:pPr>
      <w:r>
        <w:rPr>
          <w:sz w:val="24"/>
          <w:szCs w:val="24"/>
          <w:lang w:val="en-GB"/>
        </w:rPr>
        <w:t>194.</w:t>
      </w:r>
      <w:r>
        <w:rPr>
          <w:sz w:val="24"/>
          <w:szCs w:val="24"/>
          <w:lang w:val="en-GB"/>
        </w:rPr>
        <w:tab/>
        <w:t>(A. Gebharter</w:t>
      </w:r>
      <w:r w:rsidR="00F26660">
        <w:rPr>
          <w:sz w:val="24"/>
          <w:szCs w:val="24"/>
          <w:lang w:val="en-GB"/>
        </w:rPr>
        <w:t>, G. Schurz</w:t>
      </w:r>
      <w:r>
        <w:rPr>
          <w:sz w:val="24"/>
          <w:szCs w:val="24"/>
          <w:lang w:val="en-GB"/>
        </w:rPr>
        <w:t>:) "</w:t>
      </w:r>
      <w:r w:rsidRPr="00A9790F">
        <w:rPr>
          <w:sz w:val="24"/>
          <w:szCs w:val="24"/>
          <w:lang w:val="en-GB"/>
        </w:rPr>
        <w:t>How Occam’s Razor Provides a Neat Definition of Direct Causation</w:t>
      </w:r>
      <w:r>
        <w:rPr>
          <w:sz w:val="24"/>
          <w:szCs w:val="24"/>
          <w:lang w:val="en-GB"/>
        </w:rPr>
        <w:t xml:space="preserve">", in: Joris M. Mooij et al. (eds.),  </w:t>
      </w:r>
      <w:r w:rsidRPr="00A9790F">
        <w:rPr>
          <w:i/>
          <w:sz w:val="24"/>
          <w:szCs w:val="24"/>
          <w:lang w:val="en-GB"/>
        </w:rPr>
        <w:t>Causal Inference: Learning and Prediction</w:t>
      </w:r>
      <w:r>
        <w:rPr>
          <w:sz w:val="24"/>
          <w:szCs w:val="24"/>
          <w:lang w:val="en-GB"/>
        </w:rPr>
        <w:t xml:space="preserve">, </w:t>
      </w:r>
      <w:r w:rsidRPr="00A9790F">
        <w:rPr>
          <w:sz w:val="24"/>
          <w:szCs w:val="24"/>
          <w:lang w:val="en-GB"/>
        </w:rPr>
        <w:t>CEUR Workshop Proceedings Vol-1274 (</w:t>
      </w:r>
      <w:r w:rsidR="00811C7C" w:rsidRPr="00C04A53">
        <w:rPr>
          <w:sz w:val="24"/>
          <w:szCs w:val="24"/>
          <w:lang w:val="en-GB"/>
        </w:rPr>
        <w:t>http://ceur-ws.org/Vol-127</w:t>
      </w:r>
      <w:r w:rsidR="00A90AF2">
        <w:rPr>
          <w:sz w:val="24"/>
          <w:szCs w:val="24"/>
          <w:lang w:val="en-GB"/>
        </w:rPr>
        <w:t>4</w:t>
      </w:r>
      <w:r w:rsidR="00811C7C" w:rsidRPr="00C04A53">
        <w:rPr>
          <w:sz w:val="24"/>
          <w:szCs w:val="24"/>
          <w:lang w:val="en-GB"/>
        </w:rPr>
        <w:t>/</w:t>
      </w:r>
      <w:r w:rsidRPr="00A9790F">
        <w:rPr>
          <w:sz w:val="24"/>
          <w:szCs w:val="24"/>
          <w:lang w:val="en-GB"/>
        </w:rPr>
        <w:t>)</w:t>
      </w:r>
      <w:r>
        <w:rPr>
          <w:sz w:val="24"/>
          <w:szCs w:val="24"/>
          <w:lang w:val="en-GB"/>
        </w:rPr>
        <w:t>.</w:t>
      </w:r>
    </w:p>
    <w:p w:rsidR="00D61603" w:rsidRDefault="00811C7C" w:rsidP="00811C7C">
      <w:pPr>
        <w:pStyle w:val="Publ"/>
        <w:tabs>
          <w:tab w:val="clear" w:pos="360"/>
        </w:tabs>
        <w:spacing w:line="360" w:lineRule="atLeast"/>
        <w:ind w:left="840" w:hanging="840"/>
        <w:rPr>
          <w:sz w:val="24"/>
          <w:lang w:val="en-GB"/>
        </w:rPr>
      </w:pPr>
      <w:r>
        <w:rPr>
          <w:sz w:val="24"/>
          <w:szCs w:val="24"/>
          <w:lang w:val="en-GB"/>
        </w:rPr>
        <w:t>19</w:t>
      </w:r>
      <w:r w:rsidR="00A81D6A">
        <w:rPr>
          <w:sz w:val="24"/>
          <w:szCs w:val="24"/>
          <w:lang w:val="en-GB"/>
        </w:rPr>
        <w:t>5</w:t>
      </w:r>
      <w:r>
        <w:rPr>
          <w:sz w:val="24"/>
          <w:szCs w:val="24"/>
          <w:lang w:val="en-GB"/>
        </w:rPr>
        <w:t>.</w:t>
      </w:r>
      <w:r>
        <w:rPr>
          <w:sz w:val="24"/>
          <w:szCs w:val="24"/>
          <w:lang w:val="en-GB"/>
        </w:rPr>
        <w:tab/>
        <w:t>"</w:t>
      </w:r>
      <w:r w:rsidRPr="00BB7751">
        <w:rPr>
          <w:sz w:val="24"/>
          <w:szCs w:val="24"/>
          <w:lang w:val="en-GB"/>
        </w:rPr>
        <w:t>Cognitive Success: Instrumental Justifications of Normative Systems of Reasoning</w:t>
      </w:r>
      <w:r>
        <w:rPr>
          <w:sz w:val="24"/>
          <w:szCs w:val="24"/>
          <w:lang w:val="en-GB"/>
        </w:rPr>
        <w:t xml:space="preserve">", </w:t>
      </w:r>
      <w:r w:rsidRPr="00811C7C">
        <w:rPr>
          <w:b/>
          <w:i/>
          <w:sz w:val="24"/>
          <w:szCs w:val="24"/>
          <w:lang w:val="en-GB"/>
        </w:rPr>
        <w:t>Frontiers in Psychology</w:t>
      </w:r>
      <w:r w:rsidRPr="00811C7C">
        <w:rPr>
          <w:rStyle w:val="ReferencesZchn"/>
          <w:b/>
          <w:lang w:val="en-GB"/>
        </w:rPr>
        <w:t xml:space="preserve"> (</w:t>
      </w:r>
      <w:r w:rsidRPr="00A0476D">
        <w:rPr>
          <w:rStyle w:val="ReferencesZchn"/>
          <w:lang w:val="en-GB"/>
        </w:rPr>
        <w:t>Section Cognitive Science),</w:t>
      </w:r>
      <w:r w:rsidRPr="00BB7751">
        <w:rPr>
          <w:rStyle w:val="ReferencesZchn"/>
          <w:lang w:val="en-GB"/>
        </w:rPr>
        <w:t xml:space="preserve"> </w:t>
      </w:r>
      <w:r>
        <w:rPr>
          <w:rStyle w:val="ReferencesZchn"/>
          <w:lang w:val="en-GB"/>
        </w:rPr>
        <w:t>Vol. 5 (article 625, published  01</w:t>
      </w:r>
      <w:r w:rsidRPr="00BB7751">
        <w:rPr>
          <w:rStyle w:val="ReferencesZchn"/>
          <w:lang w:val="en-GB"/>
        </w:rPr>
        <w:t xml:space="preserve"> </w:t>
      </w:r>
      <w:r>
        <w:rPr>
          <w:rStyle w:val="ReferencesZchn"/>
          <w:lang w:val="en-GB"/>
        </w:rPr>
        <w:t>July) 2014, doi: 10.3389/fpsyg.2014.00625</w:t>
      </w:r>
      <w:r w:rsidR="001E0178">
        <w:rPr>
          <w:rStyle w:val="ReferencesZchn"/>
          <w:lang w:val="en-GB"/>
        </w:rPr>
        <w:t>)</w:t>
      </w:r>
      <w:r w:rsidRPr="00BB7751">
        <w:rPr>
          <w:rStyle w:val="ReferencesZchn"/>
          <w:lang w:val="en-GB"/>
        </w:rPr>
        <w:t>.</w:t>
      </w:r>
      <w:r>
        <w:rPr>
          <w:rStyle w:val="ReferencesZchn"/>
          <w:lang w:val="en-GB"/>
        </w:rPr>
        <w:t xml:space="preserve"> </w:t>
      </w:r>
      <w:r w:rsidR="00D61603">
        <w:rPr>
          <w:sz w:val="24"/>
          <w:lang w:val="en-GB"/>
        </w:rPr>
        <w:t xml:space="preserve"> </w:t>
      </w:r>
    </w:p>
    <w:p w:rsidR="00811C7C" w:rsidRPr="00D61603" w:rsidRDefault="00D61603" w:rsidP="00811C7C">
      <w:pPr>
        <w:pStyle w:val="Publ"/>
        <w:tabs>
          <w:tab w:val="clear" w:pos="360"/>
        </w:tabs>
        <w:spacing w:line="360" w:lineRule="atLeast"/>
        <w:ind w:left="840" w:hanging="840"/>
        <w:rPr>
          <w:sz w:val="24"/>
          <w:lang w:val="en-GB"/>
        </w:rPr>
      </w:pPr>
      <w:r>
        <w:rPr>
          <w:sz w:val="24"/>
          <w:lang w:val="en-GB"/>
        </w:rPr>
        <w:tab/>
        <w:t>Also</w:t>
      </w:r>
      <w:r w:rsidR="00652207">
        <w:rPr>
          <w:sz w:val="24"/>
          <w:lang w:val="en-GB"/>
        </w:rPr>
        <w:t xml:space="preserve"> </w:t>
      </w:r>
      <w:r w:rsidR="007D6C47">
        <w:rPr>
          <w:sz w:val="24"/>
          <w:lang w:val="en-GB"/>
        </w:rPr>
        <w:t>i</w:t>
      </w:r>
      <w:r>
        <w:rPr>
          <w:sz w:val="24"/>
          <w:lang w:val="en-GB"/>
        </w:rPr>
        <w:t xml:space="preserve">n E-Book: Elqayam, S., and Over, D. (2016): </w:t>
      </w:r>
      <w:r>
        <w:rPr>
          <w:i/>
          <w:sz w:val="24"/>
          <w:lang w:val="en-GB"/>
        </w:rPr>
        <w:t>The Place of Normative Models in the Study of Human Thought</w:t>
      </w:r>
      <w:r>
        <w:rPr>
          <w:sz w:val="24"/>
          <w:lang w:val="en-GB"/>
        </w:rPr>
        <w:t xml:space="preserve">, Frontiers meida, </w:t>
      </w:r>
      <w:smartTag w:uri="urn:schemas-microsoft-com:office:smarttags" w:element="place">
        <w:smartTag w:uri="urn:schemas-microsoft-com:office:smarttags" w:element="City">
          <w:r>
            <w:rPr>
              <w:sz w:val="24"/>
              <w:lang w:val="en-GB"/>
            </w:rPr>
            <w:t>Lausanne</w:t>
          </w:r>
        </w:smartTag>
      </w:smartTag>
      <w:r>
        <w:rPr>
          <w:sz w:val="24"/>
          <w:lang w:val="en-GB"/>
        </w:rPr>
        <w:t xml:space="preserve"> (doi: 10.3389/978-2-88919-896-2), 112-128.</w:t>
      </w:r>
    </w:p>
    <w:p w:rsidR="0089167C" w:rsidRPr="00A31F2B" w:rsidRDefault="0089167C" w:rsidP="00811C7C">
      <w:pPr>
        <w:pStyle w:val="Publ"/>
        <w:tabs>
          <w:tab w:val="clear" w:pos="360"/>
        </w:tabs>
        <w:spacing w:line="360" w:lineRule="atLeast"/>
        <w:ind w:left="840" w:hanging="840"/>
        <w:rPr>
          <w:sz w:val="24"/>
          <w:szCs w:val="24"/>
          <w:lang w:val="en-US"/>
        </w:rPr>
      </w:pPr>
      <w:r w:rsidRPr="0089167C">
        <w:rPr>
          <w:sz w:val="24"/>
          <w:szCs w:val="24"/>
          <w:lang w:val="en-US"/>
        </w:rPr>
        <w:t>19</w:t>
      </w:r>
      <w:r w:rsidR="00A81D6A">
        <w:rPr>
          <w:sz w:val="24"/>
          <w:szCs w:val="24"/>
          <w:lang w:val="en-US"/>
        </w:rPr>
        <w:t>6</w:t>
      </w:r>
      <w:r w:rsidR="007E0FC8">
        <w:rPr>
          <w:sz w:val="24"/>
          <w:szCs w:val="24"/>
          <w:lang w:val="en-US"/>
        </w:rPr>
        <w:t>.</w:t>
      </w:r>
      <w:r w:rsidR="007E0FC8">
        <w:rPr>
          <w:sz w:val="24"/>
          <w:szCs w:val="24"/>
          <w:lang w:val="en-US"/>
        </w:rPr>
        <w:tab/>
        <w:t>[</w:t>
      </w:r>
      <w:r w:rsidRPr="0089167C">
        <w:rPr>
          <w:sz w:val="24"/>
          <w:szCs w:val="24"/>
          <w:lang w:val="en-US"/>
        </w:rPr>
        <w:t>P. Thorn</w:t>
      </w:r>
      <w:r w:rsidR="00F26660">
        <w:rPr>
          <w:sz w:val="24"/>
          <w:szCs w:val="24"/>
          <w:lang w:val="en-US"/>
        </w:rPr>
        <w:t>, G. Schurz</w:t>
      </w:r>
      <w:r>
        <w:rPr>
          <w:sz w:val="24"/>
          <w:szCs w:val="24"/>
          <w:lang w:val="en-US"/>
        </w:rPr>
        <w:t>:</w:t>
      </w:r>
      <w:r w:rsidR="007E0FC8">
        <w:rPr>
          <w:sz w:val="24"/>
          <w:szCs w:val="24"/>
          <w:lang w:val="en-US"/>
        </w:rPr>
        <w:t xml:space="preserve">] </w:t>
      </w:r>
      <w:r w:rsidRPr="0089167C">
        <w:rPr>
          <w:sz w:val="24"/>
          <w:szCs w:val="24"/>
          <w:lang w:val="en-US"/>
        </w:rPr>
        <w:t>"</w:t>
      </w:r>
      <w:r w:rsidRPr="0089167C">
        <w:rPr>
          <w:sz w:val="24"/>
          <w:szCs w:val="24"/>
          <w:lang w:val="en-GB"/>
        </w:rPr>
        <w:t>Ampliative Inference Under Varied Entropy Levels</w:t>
      </w:r>
      <w:r>
        <w:rPr>
          <w:sz w:val="24"/>
          <w:szCs w:val="24"/>
          <w:lang w:val="en-GB"/>
        </w:rPr>
        <w:t>"</w:t>
      </w:r>
      <w:r w:rsidRPr="0089167C">
        <w:rPr>
          <w:sz w:val="24"/>
          <w:szCs w:val="24"/>
          <w:lang w:val="en-GB"/>
        </w:rPr>
        <w:t xml:space="preserve">. In </w:t>
      </w:r>
      <w:r>
        <w:rPr>
          <w:sz w:val="24"/>
          <w:szCs w:val="24"/>
          <w:lang w:val="en-GB"/>
        </w:rPr>
        <w:t xml:space="preserve">C. </w:t>
      </w:r>
      <w:r w:rsidRPr="0089167C">
        <w:rPr>
          <w:sz w:val="24"/>
          <w:szCs w:val="24"/>
          <w:lang w:val="en-GB"/>
        </w:rPr>
        <w:t xml:space="preserve">Beierle &amp; </w:t>
      </w:r>
      <w:r>
        <w:rPr>
          <w:sz w:val="24"/>
          <w:szCs w:val="24"/>
          <w:lang w:val="en-GB"/>
        </w:rPr>
        <w:t xml:space="preserve">G. </w:t>
      </w:r>
      <w:r w:rsidRPr="0089167C">
        <w:rPr>
          <w:sz w:val="24"/>
          <w:szCs w:val="24"/>
          <w:lang w:val="en-GB"/>
        </w:rPr>
        <w:t xml:space="preserve">Kern-Isberner (eds.), </w:t>
      </w:r>
      <w:r w:rsidRPr="0089167C">
        <w:rPr>
          <w:i/>
          <w:sz w:val="24"/>
          <w:szCs w:val="24"/>
          <w:lang w:val="en-GB"/>
        </w:rPr>
        <w:t>Proceedings of the 4th Workshop on Dynamics of Knowledge and Belief (DKB-2013)</w:t>
      </w:r>
      <w:r>
        <w:rPr>
          <w:sz w:val="24"/>
          <w:szCs w:val="24"/>
          <w:lang w:val="en-GB"/>
        </w:rPr>
        <w:t xml:space="preserve">, </w:t>
      </w:r>
      <w:r w:rsidRPr="0089167C">
        <w:rPr>
          <w:sz w:val="24"/>
          <w:szCs w:val="24"/>
          <w:lang w:val="en-GB"/>
        </w:rPr>
        <w:t xml:space="preserve">FernUniversität in Hagen. </w:t>
      </w:r>
      <w:r w:rsidRPr="00A31F2B">
        <w:rPr>
          <w:sz w:val="24"/>
          <w:szCs w:val="24"/>
          <w:lang w:val="en-US"/>
        </w:rPr>
        <w:t>77-88.</w:t>
      </w:r>
    </w:p>
    <w:p w:rsidR="00D97E5F" w:rsidRDefault="00A70809" w:rsidP="00A70809">
      <w:pPr>
        <w:pStyle w:val="Publ"/>
        <w:spacing w:line="360" w:lineRule="atLeast"/>
        <w:ind w:left="840" w:hanging="840"/>
        <w:rPr>
          <w:bCs/>
          <w:sz w:val="24"/>
          <w:szCs w:val="24"/>
          <w:lang w:val="en-US"/>
        </w:rPr>
      </w:pPr>
      <w:r>
        <w:rPr>
          <w:sz w:val="24"/>
          <w:szCs w:val="24"/>
          <w:lang w:val="en-US"/>
        </w:rPr>
        <w:t>197.</w:t>
      </w:r>
      <w:r>
        <w:rPr>
          <w:sz w:val="24"/>
          <w:szCs w:val="24"/>
          <w:lang w:val="en-US"/>
        </w:rPr>
        <w:tab/>
        <w:t>"</w:t>
      </w:r>
      <w:r w:rsidRPr="001B264D">
        <w:rPr>
          <w:sz w:val="24"/>
          <w:szCs w:val="24"/>
          <w:lang w:val="en-GB"/>
        </w:rPr>
        <w:t>Ceteris Paribus and Ceteris Rectis Laws: Content and Causal Role</w:t>
      </w:r>
      <w:r>
        <w:rPr>
          <w:sz w:val="24"/>
          <w:szCs w:val="24"/>
          <w:lang w:val="en-GB"/>
        </w:rPr>
        <w:t xml:space="preserve">", </w:t>
      </w:r>
      <w:r w:rsidRPr="00D973F7">
        <w:rPr>
          <w:b/>
          <w:i/>
          <w:sz w:val="24"/>
          <w:szCs w:val="24"/>
          <w:lang w:val="en-GB"/>
        </w:rPr>
        <w:t>Erkenntnis</w:t>
      </w:r>
      <w:r>
        <w:rPr>
          <w:bCs/>
          <w:sz w:val="24"/>
          <w:szCs w:val="24"/>
          <w:lang w:val="en-US"/>
        </w:rPr>
        <w:t xml:space="preserve"> </w:t>
      </w:r>
      <w:r w:rsidRPr="00A70809">
        <w:rPr>
          <w:bCs/>
          <w:sz w:val="24"/>
          <w:szCs w:val="24"/>
          <w:lang w:val="en-US"/>
        </w:rPr>
        <w:t>79</w:t>
      </w:r>
      <w:r>
        <w:rPr>
          <w:bCs/>
          <w:sz w:val="24"/>
          <w:szCs w:val="24"/>
          <w:lang w:val="en-US"/>
        </w:rPr>
        <w:t xml:space="preserve">/10, </w:t>
      </w:r>
      <w:r w:rsidRPr="00A70809">
        <w:rPr>
          <w:bCs/>
          <w:sz w:val="24"/>
          <w:szCs w:val="24"/>
          <w:lang w:val="en-US"/>
        </w:rPr>
        <w:t>2014</w:t>
      </w:r>
      <w:r>
        <w:rPr>
          <w:bCs/>
          <w:sz w:val="24"/>
          <w:szCs w:val="24"/>
          <w:lang w:val="en-US"/>
        </w:rPr>
        <w:t xml:space="preserve">, </w:t>
      </w:r>
      <w:r w:rsidRPr="00A70809">
        <w:rPr>
          <w:bCs/>
          <w:sz w:val="24"/>
          <w:szCs w:val="24"/>
          <w:lang w:val="en-US"/>
        </w:rPr>
        <w:t>1801-1817</w:t>
      </w:r>
      <w:r>
        <w:rPr>
          <w:bCs/>
          <w:sz w:val="24"/>
          <w:szCs w:val="24"/>
          <w:lang w:val="en-US"/>
        </w:rPr>
        <w:t>.</w:t>
      </w:r>
    </w:p>
    <w:p w:rsidR="00D97E5F" w:rsidRDefault="00D97E5F" w:rsidP="00D97E5F">
      <w:pPr>
        <w:pStyle w:val="Publ"/>
        <w:spacing w:line="360" w:lineRule="atLeast"/>
        <w:ind w:left="357" w:hanging="357"/>
        <w:rPr>
          <w:sz w:val="24"/>
          <w:szCs w:val="24"/>
          <w:lang w:val="en-GB"/>
        </w:rPr>
      </w:pPr>
      <w:r>
        <w:rPr>
          <w:sz w:val="24"/>
          <w:szCs w:val="24"/>
          <w:lang w:val="en-GB"/>
        </w:rPr>
        <w:t>198.</w:t>
      </w:r>
      <w:r>
        <w:rPr>
          <w:sz w:val="24"/>
          <w:szCs w:val="24"/>
          <w:lang w:val="en-GB"/>
        </w:rPr>
        <w:tab/>
        <w:t>[M. Unterhuber</w:t>
      </w:r>
      <w:r w:rsidR="00F26660">
        <w:rPr>
          <w:sz w:val="24"/>
          <w:szCs w:val="24"/>
          <w:lang w:val="en-GB"/>
        </w:rPr>
        <w:t>, G. Schurz</w:t>
      </w:r>
      <w:r w:rsidRPr="000C51A8">
        <w:rPr>
          <w:sz w:val="24"/>
          <w:szCs w:val="24"/>
          <w:lang w:val="en-GB"/>
        </w:rPr>
        <w:t>:</w:t>
      </w:r>
      <w:r>
        <w:rPr>
          <w:sz w:val="24"/>
          <w:szCs w:val="24"/>
          <w:lang w:val="en-GB"/>
        </w:rPr>
        <w:t>]</w:t>
      </w:r>
      <w:r w:rsidRPr="000C51A8">
        <w:rPr>
          <w:sz w:val="24"/>
          <w:szCs w:val="24"/>
          <w:lang w:val="en-GB"/>
        </w:rPr>
        <w:t xml:space="preserve"> </w:t>
      </w:r>
      <w:r>
        <w:rPr>
          <w:sz w:val="24"/>
          <w:szCs w:val="24"/>
          <w:lang w:val="en-GB"/>
        </w:rPr>
        <w:t xml:space="preserve">"Completeness and Correspondence in Chellas-Segerberg </w:t>
      </w:r>
    </w:p>
    <w:p w:rsidR="00D97E5F" w:rsidRDefault="00D97E5F" w:rsidP="00D97E5F">
      <w:pPr>
        <w:pStyle w:val="Publ"/>
        <w:spacing w:line="360" w:lineRule="atLeast"/>
        <w:ind w:left="357" w:hanging="357"/>
        <w:rPr>
          <w:sz w:val="24"/>
          <w:szCs w:val="24"/>
          <w:lang w:val="en-US"/>
        </w:rPr>
      </w:pPr>
      <w:r>
        <w:rPr>
          <w:sz w:val="24"/>
          <w:szCs w:val="24"/>
          <w:lang w:val="en-GB"/>
        </w:rPr>
        <w:tab/>
      </w:r>
      <w:r>
        <w:rPr>
          <w:sz w:val="24"/>
          <w:szCs w:val="24"/>
          <w:lang w:val="en-GB"/>
        </w:rPr>
        <w:tab/>
      </w:r>
      <w:r>
        <w:rPr>
          <w:sz w:val="24"/>
          <w:szCs w:val="24"/>
          <w:lang w:val="en-GB"/>
        </w:rPr>
        <w:tab/>
        <w:t xml:space="preserve">Semantics, </w:t>
      </w:r>
      <w:r w:rsidRPr="00A11E57">
        <w:rPr>
          <w:b/>
          <w:i/>
          <w:sz w:val="24"/>
          <w:szCs w:val="24"/>
          <w:lang w:val="en-GB"/>
        </w:rPr>
        <w:t>Studia Logica</w:t>
      </w:r>
      <w:r w:rsidRPr="00A11E57">
        <w:rPr>
          <w:sz w:val="24"/>
          <w:szCs w:val="24"/>
          <w:lang w:val="en-GB"/>
        </w:rPr>
        <w:t xml:space="preserve"> </w:t>
      </w:r>
      <w:r w:rsidRPr="00D97E5F">
        <w:rPr>
          <w:sz w:val="24"/>
          <w:szCs w:val="24"/>
          <w:lang w:val="en-US"/>
        </w:rPr>
        <w:t>102 (4), 2014, 891-911</w:t>
      </w:r>
      <w:r w:rsidR="00666AD9">
        <w:rPr>
          <w:sz w:val="24"/>
          <w:szCs w:val="24"/>
          <w:lang w:val="en-US"/>
        </w:rPr>
        <w:t>.</w:t>
      </w:r>
    </w:p>
    <w:p w:rsidR="00666AD9" w:rsidRDefault="00666AD9" w:rsidP="00D97E5F">
      <w:pPr>
        <w:pStyle w:val="Publ"/>
        <w:spacing w:line="360" w:lineRule="atLeast"/>
        <w:ind w:left="357" w:hanging="357"/>
        <w:rPr>
          <w:sz w:val="24"/>
          <w:szCs w:val="24"/>
          <w:lang w:val="en-GB"/>
        </w:rPr>
      </w:pPr>
      <w:r>
        <w:rPr>
          <w:sz w:val="24"/>
          <w:szCs w:val="24"/>
          <w:lang w:val="en-GB"/>
        </w:rPr>
        <w:t>199.</w:t>
      </w:r>
      <w:r>
        <w:rPr>
          <w:sz w:val="24"/>
          <w:szCs w:val="24"/>
          <w:lang w:val="en-GB"/>
        </w:rPr>
        <w:tab/>
        <w:t>[M. Unterhuber, G. Schurz</w:t>
      </w:r>
      <w:r w:rsidRPr="000C51A8">
        <w:rPr>
          <w:sz w:val="24"/>
          <w:szCs w:val="24"/>
          <w:lang w:val="en-GB"/>
        </w:rPr>
        <w:t>:</w:t>
      </w:r>
      <w:r>
        <w:rPr>
          <w:sz w:val="24"/>
          <w:szCs w:val="24"/>
          <w:lang w:val="en-GB"/>
        </w:rPr>
        <w:t>]</w:t>
      </w:r>
      <w:r w:rsidRPr="000C51A8">
        <w:rPr>
          <w:sz w:val="24"/>
          <w:szCs w:val="24"/>
          <w:lang w:val="en-GB"/>
        </w:rPr>
        <w:t xml:space="preserve"> </w:t>
      </w:r>
      <w:r>
        <w:rPr>
          <w:sz w:val="24"/>
          <w:szCs w:val="24"/>
          <w:lang w:val="en-GB"/>
        </w:rPr>
        <w:t xml:space="preserve">"Logic and Probability: </w:t>
      </w:r>
      <w:r w:rsidRPr="00E05504">
        <w:rPr>
          <w:sz w:val="24"/>
          <w:szCs w:val="24"/>
          <w:lang w:val="en-GB"/>
        </w:rPr>
        <w:t xml:space="preserve">Reasoning in Uncertain Environments </w:t>
      </w:r>
      <w:r>
        <w:rPr>
          <w:sz w:val="24"/>
          <w:szCs w:val="24"/>
          <w:lang w:val="en-GB"/>
        </w:rPr>
        <w:tab/>
      </w:r>
      <w:r>
        <w:rPr>
          <w:sz w:val="24"/>
          <w:szCs w:val="24"/>
          <w:lang w:val="en-GB"/>
        </w:rPr>
        <w:tab/>
      </w:r>
      <w:r w:rsidRPr="00E05504">
        <w:rPr>
          <w:sz w:val="24"/>
          <w:szCs w:val="24"/>
          <w:lang w:val="en-GB"/>
        </w:rPr>
        <w:t>– Introduction to the Special Issue</w:t>
      </w:r>
      <w:r>
        <w:rPr>
          <w:sz w:val="24"/>
          <w:szCs w:val="24"/>
          <w:lang w:val="en-GB"/>
        </w:rPr>
        <w:t xml:space="preserve">", </w:t>
      </w:r>
      <w:r w:rsidRPr="00A11E57">
        <w:rPr>
          <w:b/>
          <w:i/>
          <w:sz w:val="24"/>
          <w:szCs w:val="24"/>
          <w:lang w:val="en-GB"/>
        </w:rPr>
        <w:t>Studia Logica</w:t>
      </w:r>
      <w:r w:rsidRPr="00A11E57">
        <w:rPr>
          <w:sz w:val="24"/>
          <w:szCs w:val="24"/>
          <w:lang w:val="en-GB"/>
        </w:rPr>
        <w:t xml:space="preserve"> </w:t>
      </w:r>
      <w:r w:rsidRPr="00D97E5F">
        <w:rPr>
          <w:sz w:val="24"/>
          <w:szCs w:val="24"/>
          <w:lang w:val="en-US"/>
        </w:rPr>
        <w:t>102 (4), 2014,</w:t>
      </w:r>
      <w:r>
        <w:rPr>
          <w:sz w:val="24"/>
          <w:szCs w:val="24"/>
          <w:lang w:val="en-US"/>
        </w:rPr>
        <w:t xml:space="preserve"> 663-671.</w:t>
      </w:r>
    </w:p>
    <w:p w:rsidR="00D97E5F" w:rsidRPr="00B051D4" w:rsidRDefault="00666AD9" w:rsidP="00D97E5F">
      <w:pPr>
        <w:pStyle w:val="Publ"/>
        <w:spacing w:line="360" w:lineRule="atLeast"/>
        <w:rPr>
          <w:bCs/>
          <w:sz w:val="24"/>
          <w:szCs w:val="24"/>
          <w:lang w:val="en-GB"/>
        </w:rPr>
      </w:pPr>
      <w:r>
        <w:rPr>
          <w:sz w:val="24"/>
          <w:szCs w:val="24"/>
          <w:lang w:val="en-GB"/>
        </w:rPr>
        <w:t>200</w:t>
      </w:r>
      <w:r w:rsidR="00D97E5F">
        <w:rPr>
          <w:sz w:val="24"/>
          <w:szCs w:val="24"/>
          <w:lang w:val="en-GB"/>
        </w:rPr>
        <w:t>.</w:t>
      </w:r>
      <w:r w:rsidR="00D97E5F">
        <w:rPr>
          <w:sz w:val="24"/>
          <w:szCs w:val="24"/>
          <w:lang w:val="en-GB"/>
        </w:rPr>
        <w:tab/>
        <w:t>[P. Thorn</w:t>
      </w:r>
      <w:r w:rsidR="00F26660">
        <w:rPr>
          <w:sz w:val="24"/>
          <w:szCs w:val="24"/>
          <w:lang w:val="en-GB"/>
        </w:rPr>
        <w:t>, G. Schurz</w:t>
      </w:r>
      <w:r w:rsidR="00D97E5F" w:rsidRPr="000C51A8">
        <w:rPr>
          <w:sz w:val="24"/>
          <w:szCs w:val="24"/>
          <w:lang w:val="en-GB"/>
        </w:rPr>
        <w:t>:</w:t>
      </w:r>
      <w:r w:rsidR="00D97E5F">
        <w:rPr>
          <w:sz w:val="24"/>
          <w:szCs w:val="24"/>
          <w:lang w:val="en-GB"/>
        </w:rPr>
        <w:t>]</w:t>
      </w:r>
      <w:r w:rsidR="00D97E5F" w:rsidRPr="000C51A8">
        <w:rPr>
          <w:sz w:val="24"/>
          <w:szCs w:val="24"/>
          <w:lang w:val="en-GB"/>
        </w:rPr>
        <w:t xml:space="preserve"> </w:t>
      </w:r>
      <w:r w:rsidR="00D97E5F">
        <w:rPr>
          <w:sz w:val="24"/>
          <w:szCs w:val="24"/>
          <w:lang w:val="en-GB"/>
        </w:rPr>
        <w:t xml:space="preserve"> "</w:t>
      </w:r>
      <w:r w:rsidR="00D97E5F" w:rsidRPr="00B051D4">
        <w:rPr>
          <w:bCs/>
          <w:sz w:val="24"/>
          <w:szCs w:val="24"/>
          <w:lang w:val="en-GB"/>
        </w:rPr>
        <w:t xml:space="preserve">A Utility Based Evaluation of Logico-probabilistic </w:t>
      </w:r>
    </w:p>
    <w:p w:rsidR="00A9790F" w:rsidRPr="00A31F2B" w:rsidRDefault="00D97E5F" w:rsidP="001E18C0">
      <w:pPr>
        <w:pStyle w:val="Publ"/>
        <w:spacing w:line="360" w:lineRule="atLeast"/>
        <w:ind w:left="357" w:hanging="357"/>
        <w:rPr>
          <w:sz w:val="24"/>
          <w:szCs w:val="24"/>
          <w:lang w:val="en-US"/>
        </w:rPr>
      </w:pPr>
      <w:r w:rsidRPr="00B051D4">
        <w:rPr>
          <w:bCs/>
          <w:sz w:val="24"/>
          <w:szCs w:val="24"/>
          <w:lang w:val="en-GB"/>
        </w:rPr>
        <w:lastRenderedPageBreak/>
        <w:tab/>
      </w:r>
      <w:r w:rsidRPr="00B051D4">
        <w:rPr>
          <w:bCs/>
          <w:sz w:val="24"/>
          <w:szCs w:val="24"/>
          <w:lang w:val="en-GB"/>
        </w:rPr>
        <w:tab/>
      </w:r>
      <w:r w:rsidRPr="00B051D4">
        <w:rPr>
          <w:bCs/>
          <w:sz w:val="24"/>
          <w:szCs w:val="24"/>
          <w:lang w:val="en-GB"/>
        </w:rPr>
        <w:tab/>
        <w:t>Systems</w:t>
      </w:r>
      <w:r>
        <w:rPr>
          <w:sz w:val="24"/>
          <w:szCs w:val="24"/>
          <w:lang w:val="en-GB"/>
        </w:rPr>
        <w:t xml:space="preserve">",  in: </w:t>
      </w:r>
      <w:r w:rsidRPr="00A11E57">
        <w:rPr>
          <w:b/>
          <w:i/>
          <w:sz w:val="24"/>
          <w:szCs w:val="24"/>
          <w:lang w:val="en-GB"/>
        </w:rPr>
        <w:t>Studia Logica</w:t>
      </w:r>
      <w:r w:rsidRPr="00A11E57">
        <w:rPr>
          <w:sz w:val="24"/>
          <w:szCs w:val="24"/>
          <w:lang w:val="en-GB"/>
        </w:rPr>
        <w:t xml:space="preserve"> </w:t>
      </w:r>
      <w:r w:rsidRPr="00A31F2B">
        <w:rPr>
          <w:sz w:val="24"/>
          <w:szCs w:val="24"/>
          <w:lang w:val="en-US"/>
        </w:rPr>
        <w:t>102 (4), 2014, 867-890.</w:t>
      </w:r>
    </w:p>
    <w:p w:rsidR="00666AD9" w:rsidRDefault="00666AD9" w:rsidP="00666AD9">
      <w:pPr>
        <w:pStyle w:val="Publ"/>
        <w:tabs>
          <w:tab w:val="clear" w:pos="360"/>
        </w:tabs>
        <w:spacing w:line="360" w:lineRule="atLeast"/>
        <w:ind w:left="840" w:hanging="840"/>
        <w:rPr>
          <w:sz w:val="24"/>
          <w:szCs w:val="24"/>
          <w:lang w:val="en-GB"/>
        </w:rPr>
      </w:pPr>
      <w:r>
        <w:rPr>
          <w:sz w:val="24"/>
          <w:szCs w:val="24"/>
          <w:lang w:val="en-GB"/>
        </w:rPr>
        <w:t xml:space="preserve">201.  </w:t>
      </w:r>
      <w:r>
        <w:rPr>
          <w:sz w:val="24"/>
          <w:szCs w:val="24"/>
          <w:lang w:val="en-GB"/>
        </w:rPr>
        <w:tab/>
        <w:t xml:space="preserve">[M. Unterhuber, A. Gebharter und  G. Schurz:] </w:t>
      </w:r>
      <w:r w:rsidRPr="00A70809">
        <w:rPr>
          <w:rFonts w:ascii="Times New Roman" w:hAnsi="Times New Roman"/>
          <w:sz w:val="24"/>
          <w:szCs w:val="24"/>
          <w:lang w:val="en-GB"/>
        </w:rPr>
        <w:t>"</w:t>
      </w:r>
      <w:r w:rsidRPr="00A70809">
        <w:rPr>
          <w:rFonts w:ascii="Times New Roman" w:hAnsi="Times New Roman"/>
          <w:sz w:val="24"/>
          <w:szCs w:val="24"/>
          <w:lang w:val="en-US"/>
        </w:rPr>
        <w:t xml:space="preserve"> Philosophy of Science in </w:t>
      </w:r>
      <w:smartTag w:uri="urn:schemas-microsoft-com:office:smarttags" w:element="place">
        <w:smartTag w:uri="urn:schemas-microsoft-com:office:smarttags" w:element="country-region">
          <w:r w:rsidRPr="00A70809">
            <w:rPr>
              <w:rFonts w:ascii="Times New Roman" w:hAnsi="Times New Roman"/>
              <w:sz w:val="24"/>
              <w:szCs w:val="24"/>
              <w:lang w:val="en-US"/>
            </w:rPr>
            <w:t>Germany</w:t>
          </w:r>
        </w:smartTag>
      </w:smartTag>
      <w:r>
        <w:rPr>
          <w:rFonts w:ascii="Times New Roman" w:hAnsi="Times New Roman"/>
          <w:sz w:val="24"/>
          <w:szCs w:val="24"/>
          <w:lang w:val="en-US"/>
        </w:rPr>
        <w:t xml:space="preserve"> </w:t>
      </w:r>
      <w:r w:rsidRPr="00A70809">
        <w:rPr>
          <w:rFonts w:ascii="Times New Roman" w:hAnsi="Times New Roman"/>
          <w:sz w:val="24"/>
          <w:szCs w:val="24"/>
          <w:lang w:val="en-US"/>
        </w:rPr>
        <w:t>1992-2012</w:t>
      </w:r>
      <w:r>
        <w:rPr>
          <w:rFonts w:ascii="Times New Roman" w:hAnsi="Times New Roman"/>
          <w:sz w:val="24"/>
          <w:szCs w:val="24"/>
          <w:lang w:val="en-US"/>
        </w:rPr>
        <w:t xml:space="preserve">: </w:t>
      </w:r>
      <w:r w:rsidRPr="00A70809">
        <w:rPr>
          <w:rFonts w:ascii="Times New Roman" w:hAnsi="Times New Roman"/>
          <w:sz w:val="24"/>
          <w:szCs w:val="24"/>
          <w:lang w:val="en-US"/>
        </w:rPr>
        <w:t>A Survey-Based Overview and a Quantitative Analysis</w:t>
      </w:r>
      <w:r w:rsidRPr="00A70809">
        <w:rPr>
          <w:rFonts w:ascii="Times New Roman" w:hAnsi="Times New Roman"/>
          <w:sz w:val="24"/>
          <w:szCs w:val="24"/>
          <w:lang w:val="en-GB"/>
        </w:rPr>
        <w:t>",</w:t>
      </w:r>
      <w:r>
        <w:rPr>
          <w:sz w:val="24"/>
          <w:szCs w:val="24"/>
          <w:lang w:val="en-GB"/>
        </w:rPr>
        <w:t xml:space="preserve"> </w:t>
      </w:r>
      <w:r w:rsidRPr="00A9790F">
        <w:rPr>
          <w:i/>
          <w:sz w:val="24"/>
          <w:szCs w:val="24"/>
          <w:lang w:val="en-GB"/>
        </w:rPr>
        <w:t xml:space="preserve"> </w:t>
      </w:r>
      <w:r w:rsidRPr="00811C7C">
        <w:rPr>
          <w:b/>
          <w:i/>
          <w:sz w:val="24"/>
          <w:szCs w:val="24"/>
          <w:lang w:val="en-GB"/>
        </w:rPr>
        <w:t>Journal for General Philosophy of Science</w:t>
      </w:r>
      <w:r>
        <w:rPr>
          <w:sz w:val="24"/>
          <w:szCs w:val="24"/>
          <w:lang w:val="en-GB"/>
        </w:rPr>
        <w:t xml:space="preserve"> 45 Supplement, 2014, 71-160.</w:t>
      </w:r>
    </w:p>
    <w:p w:rsidR="00FB2562" w:rsidRDefault="00FB2562" w:rsidP="00962AEB">
      <w:pPr>
        <w:pStyle w:val="Publ"/>
        <w:tabs>
          <w:tab w:val="clear" w:pos="360"/>
        </w:tabs>
        <w:spacing w:line="360" w:lineRule="atLeast"/>
        <w:ind w:left="851" w:hanging="851"/>
        <w:rPr>
          <w:sz w:val="24"/>
          <w:szCs w:val="24"/>
          <w:lang w:val="en-GB"/>
        </w:rPr>
      </w:pPr>
      <w:r>
        <w:rPr>
          <w:sz w:val="24"/>
          <w:szCs w:val="24"/>
          <w:lang w:val="en-GB"/>
        </w:rPr>
        <w:t>20</w:t>
      </w:r>
      <w:r w:rsidR="000E79C0">
        <w:rPr>
          <w:sz w:val="24"/>
          <w:szCs w:val="24"/>
          <w:lang w:val="en-GB"/>
        </w:rPr>
        <w:t>2</w:t>
      </w:r>
      <w:r>
        <w:rPr>
          <w:sz w:val="24"/>
          <w:szCs w:val="24"/>
          <w:lang w:val="en-GB"/>
        </w:rPr>
        <w:t>.</w:t>
      </w:r>
      <w:r>
        <w:rPr>
          <w:sz w:val="24"/>
          <w:szCs w:val="24"/>
          <w:lang w:val="en-GB"/>
        </w:rPr>
        <w:tab/>
        <w:t>"</w:t>
      </w:r>
      <w:r w:rsidRPr="00FB2562">
        <w:rPr>
          <w:sz w:val="24"/>
          <w:szCs w:val="24"/>
          <w:lang w:val="en-GB"/>
        </w:rPr>
        <w:t>Causality and Unification: How Causality Unifies Statistical Regularities</w:t>
      </w:r>
      <w:r>
        <w:rPr>
          <w:sz w:val="24"/>
          <w:szCs w:val="24"/>
          <w:lang w:val="en-GB"/>
        </w:rPr>
        <w:t xml:space="preserve">", </w:t>
      </w:r>
      <w:r w:rsidRPr="00A5431A">
        <w:rPr>
          <w:b/>
          <w:i/>
          <w:sz w:val="24"/>
          <w:szCs w:val="24"/>
          <w:lang w:val="en-GB"/>
        </w:rPr>
        <w:t>Theoria</w:t>
      </w:r>
      <w:r>
        <w:rPr>
          <w:sz w:val="24"/>
          <w:szCs w:val="24"/>
          <w:lang w:val="en-GB"/>
        </w:rPr>
        <w:t xml:space="preserve"> 30/1, 2015, 73-95.</w:t>
      </w:r>
    </w:p>
    <w:p w:rsidR="00A15BA6" w:rsidRPr="003B006C" w:rsidRDefault="00A15BA6" w:rsidP="001E0178">
      <w:pPr>
        <w:pStyle w:val="Publ"/>
        <w:spacing w:line="360" w:lineRule="atLeast"/>
        <w:ind w:left="357" w:hanging="357"/>
        <w:rPr>
          <w:sz w:val="24"/>
          <w:szCs w:val="24"/>
          <w:lang w:val="en-US"/>
        </w:rPr>
      </w:pPr>
      <w:r>
        <w:rPr>
          <w:sz w:val="24"/>
          <w:szCs w:val="24"/>
          <w:lang w:val="en-GB"/>
        </w:rPr>
        <w:t>20</w:t>
      </w:r>
      <w:r w:rsidR="000E79C0">
        <w:rPr>
          <w:sz w:val="24"/>
          <w:szCs w:val="24"/>
          <w:lang w:val="en-GB"/>
        </w:rPr>
        <w:t>3</w:t>
      </w:r>
      <w:r>
        <w:rPr>
          <w:sz w:val="24"/>
          <w:szCs w:val="24"/>
          <w:lang w:val="en-GB"/>
        </w:rPr>
        <w:t>.</w:t>
      </w:r>
      <w:r>
        <w:rPr>
          <w:sz w:val="24"/>
          <w:szCs w:val="24"/>
          <w:lang w:val="en-GB"/>
        </w:rPr>
        <w:tab/>
        <w:t>"</w:t>
      </w:r>
      <w:r w:rsidRPr="00A11E57">
        <w:rPr>
          <w:sz w:val="24"/>
          <w:szCs w:val="24"/>
          <w:lang w:val="en-GB"/>
        </w:rPr>
        <w:t>Ostensive Learnability as a Test Criterion for Theory-Neutral Observation Concepts</w:t>
      </w:r>
      <w:r>
        <w:rPr>
          <w:sz w:val="24"/>
          <w:szCs w:val="24"/>
          <w:lang w:val="en-GB"/>
        </w:rPr>
        <w:t xml:space="preserve">", </w:t>
      </w:r>
      <w:r w:rsidR="00AC0D56">
        <w:rPr>
          <w:sz w:val="24"/>
          <w:szCs w:val="24"/>
          <w:lang w:val="en-GB"/>
        </w:rPr>
        <w:tab/>
      </w:r>
      <w:r w:rsidR="00AC0D56">
        <w:rPr>
          <w:sz w:val="24"/>
          <w:szCs w:val="24"/>
          <w:lang w:val="en-GB"/>
        </w:rPr>
        <w:tab/>
      </w:r>
      <w:r w:rsidRPr="00A11E57">
        <w:rPr>
          <w:b/>
          <w:i/>
          <w:sz w:val="24"/>
          <w:szCs w:val="24"/>
          <w:lang w:val="en-GB"/>
        </w:rPr>
        <w:t>Journal for General Philosophy of Science</w:t>
      </w:r>
      <w:r w:rsidRPr="00A11E57">
        <w:rPr>
          <w:b/>
          <w:sz w:val="24"/>
          <w:szCs w:val="24"/>
          <w:lang w:val="en-GB"/>
        </w:rPr>
        <w:t xml:space="preserve"> </w:t>
      </w:r>
      <w:r w:rsidRPr="00A15BA6">
        <w:rPr>
          <w:sz w:val="24"/>
          <w:szCs w:val="24"/>
          <w:lang w:val="en-GB"/>
        </w:rPr>
        <w:t>46</w:t>
      </w:r>
      <w:r>
        <w:rPr>
          <w:b/>
          <w:sz w:val="24"/>
          <w:szCs w:val="24"/>
          <w:lang w:val="en-GB"/>
        </w:rPr>
        <w:t xml:space="preserve">, </w:t>
      </w:r>
      <w:r>
        <w:rPr>
          <w:sz w:val="24"/>
          <w:szCs w:val="24"/>
          <w:lang w:val="en-GB"/>
        </w:rPr>
        <w:t>2015  139-153</w:t>
      </w:r>
      <w:r w:rsidRPr="003B006C">
        <w:rPr>
          <w:sz w:val="24"/>
          <w:szCs w:val="24"/>
          <w:lang w:val="en-US"/>
        </w:rPr>
        <w:t>.</w:t>
      </w:r>
    </w:p>
    <w:p w:rsidR="00D541A0" w:rsidRDefault="00D541A0" w:rsidP="00A15BA6">
      <w:pPr>
        <w:pStyle w:val="Publ"/>
        <w:spacing w:line="360" w:lineRule="atLeast"/>
        <w:ind w:left="357" w:hanging="357"/>
        <w:rPr>
          <w:sz w:val="24"/>
          <w:szCs w:val="24"/>
        </w:rPr>
      </w:pPr>
      <w:r>
        <w:rPr>
          <w:sz w:val="24"/>
          <w:szCs w:val="24"/>
        </w:rPr>
        <w:t>20</w:t>
      </w:r>
      <w:r w:rsidR="000E79C0">
        <w:rPr>
          <w:sz w:val="24"/>
          <w:szCs w:val="24"/>
        </w:rPr>
        <w:t>4</w:t>
      </w:r>
      <w:r>
        <w:rPr>
          <w:sz w:val="24"/>
          <w:szCs w:val="24"/>
        </w:rPr>
        <w:t>.</w:t>
      </w:r>
      <w:r>
        <w:rPr>
          <w:sz w:val="24"/>
          <w:szCs w:val="24"/>
        </w:rPr>
        <w:tab/>
        <w:t>[Alexander Christian, Gerhard Schurz:] "Werte als Gegenstand wissenschaftlicher</w:t>
      </w:r>
    </w:p>
    <w:p w:rsidR="00D541A0" w:rsidRDefault="00D541A0" w:rsidP="00A15BA6">
      <w:pPr>
        <w:pStyle w:val="Publ"/>
        <w:spacing w:line="360" w:lineRule="atLeast"/>
        <w:ind w:left="357" w:hanging="357"/>
        <w:rPr>
          <w:sz w:val="24"/>
          <w:szCs w:val="24"/>
        </w:rPr>
      </w:pPr>
      <w:r>
        <w:rPr>
          <w:sz w:val="24"/>
          <w:szCs w:val="24"/>
        </w:rPr>
        <w:tab/>
      </w:r>
      <w:r>
        <w:rPr>
          <w:sz w:val="24"/>
          <w:szCs w:val="24"/>
        </w:rPr>
        <w:tab/>
      </w:r>
      <w:r>
        <w:rPr>
          <w:sz w:val="24"/>
          <w:szCs w:val="24"/>
        </w:rPr>
        <w:tab/>
        <w:t xml:space="preserve"> </w:t>
      </w:r>
      <w:r w:rsidRPr="00D541A0">
        <w:rPr>
          <w:sz w:val="24"/>
          <w:szCs w:val="24"/>
        </w:rPr>
        <w:t xml:space="preserve">Erkenntnis", </w:t>
      </w:r>
      <w:r w:rsidRPr="00D541A0">
        <w:rPr>
          <w:i/>
          <w:sz w:val="24"/>
          <w:szCs w:val="24"/>
        </w:rPr>
        <w:t>Information Philosophie</w:t>
      </w:r>
      <w:r w:rsidRPr="00D541A0">
        <w:rPr>
          <w:sz w:val="24"/>
          <w:szCs w:val="24"/>
        </w:rPr>
        <w:t xml:space="preserve"> Heft 3. Sept 2015, 20-35.</w:t>
      </w:r>
    </w:p>
    <w:p w:rsidR="00867EC4" w:rsidRDefault="00867EC4" w:rsidP="00867EC4">
      <w:pPr>
        <w:pStyle w:val="Publ"/>
        <w:spacing w:line="360" w:lineRule="atLeast"/>
        <w:ind w:left="357" w:hanging="357"/>
        <w:rPr>
          <w:sz w:val="24"/>
          <w:szCs w:val="24"/>
          <w:lang w:val="en-US"/>
        </w:rPr>
      </w:pPr>
      <w:r w:rsidRPr="00867EC4">
        <w:rPr>
          <w:sz w:val="24"/>
          <w:szCs w:val="24"/>
          <w:lang w:val="en-US"/>
        </w:rPr>
        <w:t>20</w:t>
      </w:r>
      <w:r w:rsidR="000E79C0">
        <w:rPr>
          <w:sz w:val="24"/>
          <w:szCs w:val="24"/>
          <w:lang w:val="en-US"/>
        </w:rPr>
        <w:t>5</w:t>
      </w:r>
      <w:r w:rsidRPr="00867EC4">
        <w:rPr>
          <w:sz w:val="24"/>
          <w:szCs w:val="24"/>
          <w:lang w:val="en-US"/>
        </w:rPr>
        <w:t>.</w:t>
      </w:r>
      <w:r w:rsidRPr="00867EC4">
        <w:rPr>
          <w:sz w:val="24"/>
          <w:szCs w:val="24"/>
          <w:lang w:val="en-US"/>
        </w:rPr>
        <w:tab/>
        <w:t xml:space="preserve">[Paul Thorn, Christian Eichhorn, Gabriele Kern-Isberner and Gerhard Schurz:] </w:t>
      </w:r>
      <w:r>
        <w:rPr>
          <w:sz w:val="24"/>
          <w:szCs w:val="24"/>
          <w:lang w:val="en-US"/>
        </w:rPr>
        <w:t>"</w:t>
      </w:r>
      <w:r w:rsidRPr="00867EC4">
        <w:rPr>
          <w:sz w:val="24"/>
          <w:szCs w:val="24"/>
          <w:lang w:val="en-US"/>
        </w:rPr>
        <w:t>Qualita</w:t>
      </w:r>
      <w:r>
        <w:rPr>
          <w:sz w:val="24"/>
          <w:szCs w:val="24"/>
          <w:lang w:val="en-US"/>
        </w:rPr>
        <w:t>-</w:t>
      </w:r>
    </w:p>
    <w:p w:rsidR="00867EC4" w:rsidRDefault="00867EC4" w:rsidP="00867EC4">
      <w:pPr>
        <w:pStyle w:val="Publ"/>
        <w:spacing w:line="360" w:lineRule="atLeast"/>
        <w:ind w:left="357" w:hanging="357"/>
        <w:rPr>
          <w:sz w:val="24"/>
          <w:szCs w:val="24"/>
          <w:lang w:val="en-US"/>
        </w:rPr>
      </w:pPr>
      <w:r>
        <w:rPr>
          <w:sz w:val="24"/>
          <w:szCs w:val="24"/>
          <w:lang w:val="en-US"/>
        </w:rPr>
        <w:tab/>
      </w:r>
      <w:r>
        <w:rPr>
          <w:sz w:val="24"/>
          <w:szCs w:val="24"/>
          <w:lang w:val="en-US"/>
        </w:rPr>
        <w:tab/>
      </w:r>
      <w:r>
        <w:rPr>
          <w:sz w:val="24"/>
          <w:szCs w:val="24"/>
          <w:lang w:val="en-US"/>
        </w:rPr>
        <w:tab/>
      </w:r>
      <w:r w:rsidRPr="00867EC4">
        <w:rPr>
          <w:sz w:val="24"/>
          <w:szCs w:val="24"/>
          <w:lang w:val="en-US"/>
        </w:rPr>
        <w:t>tive</w:t>
      </w:r>
      <w:r>
        <w:rPr>
          <w:sz w:val="24"/>
          <w:szCs w:val="24"/>
          <w:lang w:val="en-US"/>
        </w:rPr>
        <w:t xml:space="preserve"> </w:t>
      </w:r>
      <w:r w:rsidRPr="00867EC4">
        <w:rPr>
          <w:sz w:val="24"/>
          <w:szCs w:val="24"/>
          <w:lang w:val="en-US"/>
        </w:rPr>
        <w:t>Probabilistic Inference with Default Inheritance</w:t>
      </w:r>
      <w:r>
        <w:rPr>
          <w:sz w:val="24"/>
          <w:szCs w:val="24"/>
          <w:lang w:val="en-US"/>
        </w:rPr>
        <w:t xml:space="preserve">", in: </w:t>
      </w:r>
      <w:r w:rsidRPr="00867EC4">
        <w:rPr>
          <w:i/>
          <w:sz w:val="24"/>
          <w:szCs w:val="24"/>
          <w:lang w:val="en-US"/>
        </w:rPr>
        <w:t xml:space="preserve">Proceedings of the KI 2015 </w:t>
      </w:r>
      <w:r>
        <w:rPr>
          <w:i/>
          <w:sz w:val="24"/>
          <w:szCs w:val="24"/>
          <w:lang w:val="en-US"/>
        </w:rPr>
        <w:tab/>
      </w:r>
      <w:r>
        <w:rPr>
          <w:i/>
          <w:sz w:val="24"/>
          <w:szCs w:val="24"/>
          <w:lang w:val="en-US"/>
        </w:rPr>
        <w:tab/>
      </w:r>
      <w:r>
        <w:rPr>
          <w:i/>
          <w:sz w:val="24"/>
          <w:szCs w:val="24"/>
          <w:lang w:val="en-US"/>
        </w:rPr>
        <w:tab/>
      </w:r>
      <w:r w:rsidRPr="00867EC4">
        <w:rPr>
          <w:i/>
          <w:sz w:val="24"/>
          <w:szCs w:val="24"/>
          <w:lang w:val="en-US"/>
        </w:rPr>
        <w:t>Workshop on Formal and Cognitive Reasoning</w:t>
      </w:r>
      <w:r>
        <w:rPr>
          <w:sz w:val="24"/>
          <w:szCs w:val="24"/>
          <w:lang w:val="en-US"/>
        </w:rPr>
        <w:t xml:space="preserve">, ed. by C. Beierle, </w:t>
      </w:r>
      <w:r w:rsidRPr="00867EC4">
        <w:rPr>
          <w:sz w:val="24"/>
          <w:szCs w:val="24"/>
          <w:lang w:val="en-US"/>
        </w:rPr>
        <w:t>G</w:t>
      </w:r>
      <w:r>
        <w:rPr>
          <w:sz w:val="24"/>
          <w:szCs w:val="24"/>
          <w:lang w:val="en-US"/>
        </w:rPr>
        <w:t xml:space="preserve">. Kern-Isberner, </w:t>
      </w:r>
      <w:r w:rsidRPr="00867EC4">
        <w:rPr>
          <w:sz w:val="24"/>
          <w:szCs w:val="24"/>
          <w:lang w:val="en-US"/>
        </w:rPr>
        <w:t>M</w:t>
      </w:r>
      <w:r>
        <w:rPr>
          <w:sz w:val="24"/>
          <w:szCs w:val="24"/>
          <w:lang w:val="en-US"/>
        </w:rPr>
        <w:t xml:space="preserve">. </w:t>
      </w:r>
      <w:r>
        <w:rPr>
          <w:sz w:val="24"/>
          <w:szCs w:val="24"/>
          <w:lang w:val="en-US"/>
        </w:rPr>
        <w:tab/>
      </w:r>
      <w:r>
        <w:rPr>
          <w:sz w:val="24"/>
          <w:szCs w:val="24"/>
          <w:lang w:val="en-US"/>
        </w:rPr>
        <w:tab/>
        <w:t xml:space="preserve">Ragni and F. </w:t>
      </w:r>
      <w:r w:rsidRPr="00867EC4">
        <w:rPr>
          <w:sz w:val="24"/>
          <w:szCs w:val="24"/>
          <w:lang w:val="en-US"/>
        </w:rPr>
        <w:t>Stolzenburg</w:t>
      </w:r>
      <w:r>
        <w:rPr>
          <w:sz w:val="24"/>
          <w:szCs w:val="24"/>
          <w:lang w:val="en-US"/>
        </w:rPr>
        <w:t xml:space="preserve"> </w:t>
      </w:r>
      <w:r w:rsidRPr="001E0178">
        <w:rPr>
          <w:sz w:val="24"/>
          <w:szCs w:val="24"/>
          <w:lang w:val="en-US"/>
        </w:rPr>
        <w:t>(</w:t>
      </w:r>
      <w:r w:rsidR="009C6175" w:rsidRPr="001E0178">
        <w:rPr>
          <w:rStyle w:val="Hyperlink"/>
          <w:color w:val="auto"/>
          <w:sz w:val="24"/>
          <w:szCs w:val="24"/>
          <w:lang w:val="en-US"/>
        </w:rPr>
        <w:t>http://ceur-ws.org/Vol-1444/paper2.pdf</w:t>
      </w:r>
      <w:r w:rsidRPr="001E0178">
        <w:rPr>
          <w:sz w:val="24"/>
          <w:szCs w:val="24"/>
          <w:lang w:val="en-US"/>
        </w:rPr>
        <w:t>)</w:t>
      </w:r>
    </w:p>
    <w:p w:rsidR="009C6175" w:rsidRDefault="009C6175" w:rsidP="009C6175">
      <w:pPr>
        <w:pStyle w:val="Publ"/>
        <w:tabs>
          <w:tab w:val="clear" w:pos="360"/>
        </w:tabs>
        <w:spacing w:line="360" w:lineRule="atLeast"/>
        <w:ind w:left="851" w:hanging="851"/>
        <w:rPr>
          <w:sz w:val="24"/>
          <w:szCs w:val="24"/>
          <w:lang w:val="en-US"/>
        </w:rPr>
      </w:pPr>
      <w:r>
        <w:rPr>
          <w:sz w:val="24"/>
          <w:szCs w:val="24"/>
          <w:lang w:val="en-GB"/>
        </w:rPr>
        <w:t>20</w:t>
      </w:r>
      <w:r w:rsidR="000E79C0">
        <w:rPr>
          <w:sz w:val="24"/>
          <w:szCs w:val="24"/>
          <w:lang w:val="en-GB"/>
        </w:rPr>
        <w:t>6</w:t>
      </w:r>
      <w:r>
        <w:rPr>
          <w:sz w:val="24"/>
          <w:szCs w:val="24"/>
          <w:lang w:val="en-GB"/>
        </w:rPr>
        <w:t>.</w:t>
      </w:r>
      <w:r>
        <w:rPr>
          <w:sz w:val="24"/>
          <w:szCs w:val="24"/>
          <w:lang w:val="en-GB"/>
        </w:rPr>
        <w:tab/>
        <w:t>[G. Schurz, P. Thorn:] "</w:t>
      </w:r>
      <w:r w:rsidRPr="00811C7C">
        <w:rPr>
          <w:b/>
          <w:sz w:val="24"/>
          <w:szCs w:val="24"/>
          <w:lang w:val="en-US"/>
        </w:rPr>
        <w:t xml:space="preserve"> </w:t>
      </w:r>
      <w:r w:rsidRPr="00811C7C">
        <w:rPr>
          <w:sz w:val="24"/>
          <w:szCs w:val="24"/>
          <w:lang w:val="en-US"/>
        </w:rPr>
        <w:t>The Revenge of Ecological Rationality: Strategy-Selection by Meta-Induction Within Changing Environments</w:t>
      </w:r>
      <w:r>
        <w:rPr>
          <w:sz w:val="24"/>
          <w:szCs w:val="24"/>
          <w:lang w:val="en-US"/>
        </w:rPr>
        <w:t xml:space="preserve">", </w:t>
      </w:r>
      <w:r w:rsidRPr="00811C7C">
        <w:rPr>
          <w:b/>
          <w:i/>
          <w:sz w:val="24"/>
          <w:szCs w:val="24"/>
          <w:lang w:val="en-US"/>
        </w:rPr>
        <w:t>Minds and Machines</w:t>
      </w:r>
      <w:r>
        <w:rPr>
          <w:sz w:val="24"/>
          <w:szCs w:val="24"/>
          <w:lang w:val="en-US"/>
        </w:rPr>
        <w:t xml:space="preserve"> 26(1), 2016, 31-59.</w:t>
      </w:r>
    </w:p>
    <w:p w:rsidR="00FB2562" w:rsidRDefault="00843503" w:rsidP="001E0178">
      <w:pPr>
        <w:pStyle w:val="Publ"/>
        <w:spacing w:line="360" w:lineRule="atLeast"/>
        <w:ind w:left="840" w:hanging="840"/>
        <w:rPr>
          <w:sz w:val="24"/>
          <w:szCs w:val="24"/>
          <w:lang w:val="en-US"/>
        </w:rPr>
      </w:pPr>
      <w:r>
        <w:rPr>
          <w:sz w:val="24"/>
          <w:szCs w:val="24"/>
          <w:lang w:val="en-GB"/>
        </w:rPr>
        <w:t>20</w:t>
      </w:r>
      <w:r w:rsidR="000E79C0">
        <w:rPr>
          <w:sz w:val="24"/>
          <w:szCs w:val="24"/>
          <w:lang w:val="en-GB"/>
        </w:rPr>
        <w:t>7</w:t>
      </w:r>
      <w:r>
        <w:rPr>
          <w:sz w:val="24"/>
          <w:szCs w:val="24"/>
          <w:lang w:val="en-GB"/>
        </w:rPr>
        <w:t>.</w:t>
      </w:r>
      <w:r>
        <w:rPr>
          <w:sz w:val="24"/>
          <w:szCs w:val="24"/>
          <w:lang w:val="en-GB"/>
        </w:rPr>
        <w:tab/>
        <w:t>[G. Schurz, A. Gebharter:] "</w:t>
      </w:r>
      <w:r w:rsidRPr="00A9790F">
        <w:rPr>
          <w:sz w:val="24"/>
          <w:szCs w:val="24"/>
          <w:lang w:val="en-US"/>
        </w:rPr>
        <w:t>Causality as a Theoretical Concept: Explanatory Warrant and Empirical Content of the Theory of Causal Nets</w:t>
      </w:r>
      <w:r>
        <w:rPr>
          <w:sz w:val="24"/>
          <w:szCs w:val="24"/>
          <w:lang w:val="en-US"/>
        </w:rPr>
        <w:t xml:space="preserve">", </w:t>
      </w:r>
      <w:r w:rsidRPr="00811C7C">
        <w:rPr>
          <w:b/>
          <w:i/>
          <w:sz w:val="24"/>
          <w:szCs w:val="24"/>
          <w:lang w:val="en-US"/>
        </w:rPr>
        <w:t>Synthese</w:t>
      </w:r>
      <w:r>
        <w:rPr>
          <w:b/>
          <w:sz w:val="24"/>
          <w:szCs w:val="24"/>
          <w:lang w:val="en-US"/>
        </w:rPr>
        <w:t xml:space="preserve"> </w:t>
      </w:r>
      <w:r w:rsidR="000C66CD" w:rsidRPr="000C66CD">
        <w:rPr>
          <w:sz w:val="24"/>
          <w:szCs w:val="24"/>
          <w:lang w:val="en-US"/>
        </w:rPr>
        <w:t>1</w:t>
      </w:r>
      <w:r w:rsidR="000C66CD">
        <w:rPr>
          <w:sz w:val="24"/>
          <w:szCs w:val="24"/>
          <w:lang w:val="en-US"/>
        </w:rPr>
        <w:t>93 (</w:t>
      </w:r>
      <w:r w:rsidR="000C66CD" w:rsidRPr="000C66CD">
        <w:rPr>
          <w:sz w:val="24"/>
          <w:szCs w:val="24"/>
          <w:lang w:val="en-US"/>
        </w:rPr>
        <w:t>4</w:t>
      </w:r>
      <w:r w:rsidR="000C66CD">
        <w:rPr>
          <w:sz w:val="24"/>
          <w:szCs w:val="24"/>
          <w:lang w:val="en-US"/>
        </w:rPr>
        <w:t>)</w:t>
      </w:r>
      <w:r w:rsidR="000C66CD" w:rsidRPr="000C66CD">
        <w:rPr>
          <w:sz w:val="24"/>
          <w:szCs w:val="24"/>
          <w:lang w:val="en-US"/>
        </w:rPr>
        <w:t xml:space="preserve">, </w:t>
      </w:r>
      <w:r w:rsidR="000C66CD">
        <w:rPr>
          <w:sz w:val="24"/>
          <w:szCs w:val="24"/>
          <w:lang w:val="en-US"/>
        </w:rPr>
        <w:t xml:space="preserve">2016, </w:t>
      </w:r>
      <w:r w:rsidR="000C66CD" w:rsidRPr="000C66CD">
        <w:rPr>
          <w:sz w:val="24"/>
          <w:szCs w:val="24"/>
          <w:lang w:val="en-US"/>
        </w:rPr>
        <w:t>1071-1103</w:t>
      </w:r>
      <w:r w:rsidR="000C66CD">
        <w:rPr>
          <w:sz w:val="24"/>
          <w:szCs w:val="24"/>
          <w:lang w:val="en-US"/>
        </w:rPr>
        <w:t xml:space="preserve"> </w:t>
      </w:r>
      <w:r w:rsidR="004609CE">
        <w:rPr>
          <w:sz w:val="24"/>
          <w:szCs w:val="24"/>
          <w:lang w:val="en-US"/>
        </w:rPr>
        <w:t xml:space="preserve">(+ Erratum </w:t>
      </w:r>
      <w:r w:rsidR="004609CE" w:rsidRPr="004609CE">
        <w:rPr>
          <w:sz w:val="24"/>
          <w:szCs w:val="24"/>
          <w:lang w:val="en-US"/>
        </w:rPr>
        <w:t>Synthese (2016) 193:1105–1106</w:t>
      </w:r>
      <w:r w:rsidR="004609CE">
        <w:rPr>
          <w:sz w:val="24"/>
          <w:szCs w:val="24"/>
          <w:lang w:val="en-US"/>
        </w:rPr>
        <w:t>)</w:t>
      </w:r>
    </w:p>
    <w:p w:rsidR="00440023" w:rsidRPr="003B006C" w:rsidRDefault="00440023" w:rsidP="00440023">
      <w:pPr>
        <w:pStyle w:val="References"/>
        <w:tabs>
          <w:tab w:val="clear" w:pos="340"/>
        </w:tabs>
        <w:ind w:left="851" w:hanging="851"/>
        <w:rPr>
          <w:lang w:val="en-US"/>
        </w:rPr>
      </w:pPr>
      <w:r w:rsidRPr="005A30A9">
        <w:rPr>
          <w:lang w:val="en-US"/>
        </w:rPr>
        <w:t>2</w:t>
      </w:r>
      <w:r>
        <w:rPr>
          <w:lang w:val="en-US"/>
        </w:rPr>
        <w:t>0</w:t>
      </w:r>
      <w:r w:rsidR="000E79C0">
        <w:rPr>
          <w:lang w:val="en-US"/>
        </w:rPr>
        <w:t>8</w:t>
      </w:r>
      <w:r w:rsidRPr="005A30A9">
        <w:rPr>
          <w:lang w:val="en-US"/>
        </w:rPr>
        <w:t>.</w:t>
      </w:r>
      <w:r w:rsidRPr="005A30A9">
        <w:rPr>
          <w:lang w:val="en-US"/>
        </w:rPr>
        <w:tab/>
        <w:t xml:space="preserve">"Common Cause Abduction: The Formation of Theoretical Concepts and Models in Science", </w:t>
      </w:r>
      <w:r w:rsidRPr="005A30A9">
        <w:rPr>
          <w:b/>
          <w:i/>
          <w:lang w:val="en-US"/>
        </w:rPr>
        <w:t>Logic Journal of the IGPL</w:t>
      </w:r>
      <w:r w:rsidRPr="005A30A9">
        <w:rPr>
          <w:lang w:val="en-US"/>
        </w:rPr>
        <w:t xml:space="preserve"> </w:t>
      </w:r>
      <w:r w:rsidR="00806770">
        <w:rPr>
          <w:lang w:val="en-US"/>
        </w:rPr>
        <w:t xml:space="preserve">24/4, </w:t>
      </w:r>
      <w:r>
        <w:rPr>
          <w:lang w:val="en-US"/>
        </w:rPr>
        <w:t>2016</w:t>
      </w:r>
      <w:r w:rsidR="00806770">
        <w:rPr>
          <w:lang w:val="en-US"/>
        </w:rPr>
        <w:t xml:space="preserve"> 494-509.</w:t>
      </w:r>
      <w:r w:rsidR="001E0178">
        <w:rPr>
          <w:lang w:val="en-US"/>
        </w:rPr>
        <w:t xml:space="preserve"> </w:t>
      </w:r>
    </w:p>
    <w:p w:rsidR="00DC1F47" w:rsidRDefault="00DC1F47" w:rsidP="00DC1F47">
      <w:pPr>
        <w:pStyle w:val="Publ"/>
        <w:spacing w:line="360" w:lineRule="atLeast"/>
        <w:ind w:left="851" w:hanging="851"/>
        <w:rPr>
          <w:sz w:val="24"/>
          <w:szCs w:val="24"/>
        </w:rPr>
      </w:pPr>
      <w:r w:rsidRPr="004B6B65">
        <w:rPr>
          <w:sz w:val="24"/>
          <w:szCs w:val="24"/>
        </w:rPr>
        <w:t>2</w:t>
      </w:r>
      <w:r w:rsidR="000E79C0">
        <w:rPr>
          <w:sz w:val="24"/>
          <w:szCs w:val="24"/>
        </w:rPr>
        <w:t>09</w:t>
      </w:r>
      <w:r w:rsidRPr="004B6B65">
        <w:rPr>
          <w:sz w:val="24"/>
          <w:szCs w:val="24"/>
        </w:rPr>
        <w:t>.</w:t>
      </w:r>
      <w:r w:rsidRPr="004B6B65">
        <w:rPr>
          <w:sz w:val="24"/>
          <w:szCs w:val="24"/>
        </w:rPr>
        <w:tab/>
        <w:t>"Wissenschaftsthe</w:t>
      </w:r>
      <w:r>
        <w:rPr>
          <w:sz w:val="24"/>
          <w:szCs w:val="24"/>
        </w:rPr>
        <w:t>oretische Grundlagen von P</w:t>
      </w:r>
      <w:r w:rsidRPr="004B6B65">
        <w:rPr>
          <w:sz w:val="24"/>
          <w:szCs w:val="24"/>
        </w:rPr>
        <w:t>rognoseverfahren",</w:t>
      </w:r>
      <w:r>
        <w:rPr>
          <w:sz w:val="24"/>
          <w:szCs w:val="24"/>
        </w:rPr>
        <w:t xml:space="preserve"> i</w:t>
      </w:r>
      <w:r w:rsidRPr="004B6B65">
        <w:rPr>
          <w:sz w:val="24"/>
          <w:szCs w:val="24"/>
        </w:rPr>
        <w:t>n: R</w:t>
      </w:r>
      <w:r>
        <w:rPr>
          <w:sz w:val="24"/>
          <w:szCs w:val="24"/>
        </w:rPr>
        <w:t xml:space="preserve">. Bachleitner. M. Weichbold, M. Pausch (Hg.), </w:t>
      </w:r>
      <w:r>
        <w:rPr>
          <w:i/>
          <w:sz w:val="24"/>
          <w:szCs w:val="24"/>
        </w:rPr>
        <w:t>Empirische Prognoseverfahren in den Sozialwissenschaften</w:t>
      </w:r>
      <w:r>
        <w:rPr>
          <w:sz w:val="24"/>
          <w:szCs w:val="24"/>
        </w:rPr>
        <w:t>, Springer Verlag Sozialwissenschaften, Wiesbaden 2016, 37-74.</w:t>
      </w:r>
    </w:p>
    <w:p w:rsidR="004446B1" w:rsidRDefault="004446B1" w:rsidP="004446B1">
      <w:pPr>
        <w:pStyle w:val="Publ"/>
        <w:tabs>
          <w:tab w:val="clear" w:pos="360"/>
        </w:tabs>
        <w:spacing w:line="360" w:lineRule="atLeast"/>
        <w:ind w:left="851" w:hanging="851"/>
        <w:rPr>
          <w:sz w:val="24"/>
          <w:szCs w:val="24"/>
          <w:lang w:val="en-GB"/>
        </w:rPr>
      </w:pPr>
      <w:r>
        <w:rPr>
          <w:sz w:val="24"/>
          <w:szCs w:val="24"/>
          <w:lang w:val="en-US"/>
        </w:rPr>
        <w:t>21</w:t>
      </w:r>
      <w:r w:rsidR="000E79C0">
        <w:rPr>
          <w:sz w:val="24"/>
          <w:szCs w:val="24"/>
          <w:lang w:val="en-US"/>
        </w:rPr>
        <w:t>0</w:t>
      </w:r>
      <w:r>
        <w:rPr>
          <w:sz w:val="24"/>
          <w:szCs w:val="24"/>
          <w:lang w:val="en-US"/>
        </w:rPr>
        <w:t>.</w:t>
      </w:r>
      <w:r>
        <w:rPr>
          <w:sz w:val="24"/>
          <w:szCs w:val="24"/>
          <w:lang w:val="en-US"/>
        </w:rPr>
        <w:tab/>
      </w:r>
      <w:r>
        <w:rPr>
          <w:sz w:val="24"/>
          <w:szCs w:val="24"/>
          <w:lang w:val="en-GB"/>
        </w:rPr>
        <w:t xml:space="preserve">[P. Thorn, G. Schurz:] "Qualitative Probabilistic Inference under Varied Entropy Levels", </w:t>
      </w:r>
      <w:r w:rsidRPr="00C46A5A">
        <w:rPr>
          <w:b/>
          <w:i/>
          <w:sz w:val="24"/>
          <w:szCs w:val="24"/>
          <w:lang w:val="en-GB"/>
        </w:rPr>
        <w:t>Journal of Applied Logic</w:t>
      </w:r>
      <w:r>
        <w:rPr>
          <w:sz w:val="24"/>
          <w:szCs w:val="24"/>
          <w:lang w:val="en-GB"/>
        </w:rPr>
        <w:t xml:space="preserve"> 19, 2016, 87-101. </w:t>
      </w:r>
    </w:p>
    <w:p w:rsidR="004446B1" w:rsidRDefault="004446B1" w:rsidP="004446B1">
      <w:pPr>
        <w:pStyle w:val="Publ"/>
        <w:spacing w:line="360" w:lineRule="atLeast"/>
        <w:ind w:left="851" w:hanging="851"/>
        <w:rPr>
          <w:sz w:val="24"/>
          <w:szCs w:val="24"/>
          <w:lang w:val="en-US"/>
        </w:rPr>
      </w:pPr>
      <w:r w:rsidRPr="000A26C4">
        <w:rPr>
          <w:sz w:val="24"/>
          <w:szCs w:val="24"/>
          <w:lang w:val="en-US"/>
        </w:rPr>
        <w:t>2</w:t>
      </w:r>
      <w:r>
        <w:rPr>
          <w:sz w:val="24"/>
          <w:szCs w:val="24"/>
          <w:lang w:val="en-US"/>
        </w:rPr>
        <w:t>1</w:t>
      </w:r>
      <w:r w:rsidR="000E79C0">
        <w:rPr>
          <w:sz w:val="24"/>
          <w:szCs w:val="24"/>
          <w:lang w:val="en-US"/>
        </w:rPr>
        <w:t>1</w:t>
      </w:r>
      <w:r w:rsidRPr="000A26C4">
        <w:rPr>
          <w:sz w:val="24"/>
          <w:szCs w:val="24"/>
          <w:lang w:val="en-US"/>
        </w:rPr>
        <w:t>.</w:t>
      </w:r>
      <w:r w:rsidRPr="000A26C4">
        <w:rPr>
          <w:sz w:val="24"/>
          <w:szCs w:val="24"/>
          <w:lang w:val="en-US"/>
        </w:rPr>
        <w:tab/>
        <w:t xml:space="preserve">[A. </w:t>
      </w:r>
      <w:r>
        <w:rPr>
          <w:sz w:val="24"/>
          <w:szCs w:val="24"/>
          <w:lang w:val="en-US"/>
        </w:rPr>
        <w:t>G</w:t>
      </w:r>
      <w:r w:rsidRPr="000A26C4">
        <w:rPr>
          <w:sz w:val="24"/>
          <w:szCs w:val="24"/>
          <w:lang w:val="en-US"/>
        </w:rPr>
        <w:t>ebharter, G. Schurz:] "A Modeling Approach for Mechanisms</w:t>
      </w:r>
      <w:r>
        <w:rPr>
          <w:sz w:val="24"/>
          <w:szCs w:val="24"/>
          <w:lang w:val="en-US"/>
        </w:rPr>
        <w:t xml:space="preserve"> </w:t>
      </w:r>
      <w:r w:rsidRPr="000A26C4">
        <w:rPr>
          <w:sz w:val="24"/>
          <w:szCs w:val="24"/>
          <w:lang w:val="en-US"/>
        </w:rPr>
        <w:t>Featuring Causal Cycles</w:t>
      </w:r>
      <w:r>
        <w:rPr>
          <w:sz w:val="24"/>
          <w:szCs w:val="24"/>
          <w:lang w:val="en-US"/>
        </w:rPr>
        <w:t xml:space="preserve">", </w:t>
      </w:r>
      <w:r w:rsidRPr="007315F7">
        <w:rPr>
          <w:b/>
          <w:i/>
          <w:sz w:val="24"/>
          <w:szCs w:val="24"/>
          <w:lang w:val="en-US"/>
        </w:rPr>
        <w:t>Philosophy of Science</w:t>
      </w:r>
      <w:r>
        <w:rPr>
          <w:sz w:val="24"/>
          <w:szCs w:val="24"/>
          <w:lang w:val="en-US"/>
        </w:rPr>
        <w:t xml:space="preserve"> 83, 2016, 1-12.</w:t>
      </w:r>
    </w:p>
    <w:p w:rsidR="00DD29C5" w:rsidRDefault="00DD29C5" w:rsidP="004446B1">
      <w:pPr>
        <w:pStyle w:val="Publ"/>
        <w:spacing w:line="360" w:lineRule="atLeast"/>
        <w:ind w:left="851" w:hanging="851"/>
        <w:rPr>
          <w:sz w:val="24"/>
          <w:szCs w:val="24"/>
          <w:lang w:val="en-US"/>
        </w:rPr>
      </w:pPr>
      <w:r w:rsidRPr="00DD29C5">
        <w:rPr>
          <w:sz w:val="24"/>
          <w:szCs w:val="24"/>
          <w:lang w:val="en-US"/>
        </w:rPr>
        <w:t>21</w:t>
      </w:r>
      <w:r w:rsidR="000E79C0">
        <w:rPr>
          <w:sz w:val="24"/>
          <w:szCs w:val="24"/>
          <w:lang w:val="en-US"/>
        </w:rPr>
        <w:t>2</w:t>
      </w:r>
      <w:r w:rsidRPr="00DD29C5">
        <w:rPr>
          <w:sz w:val="24"/>
          <w:szCs w:val="24"/>
          <w:lang w:val="en-US"/>
        </w:rPr>
        <w:t>.</w:t>
      </w:r>
      <w:r w:rsidRPr="00DD29C5">
        <w:rPr>
          <w:sz w:val="24"/>
          <w:szCs w:val="24"/>
          <w:lang w:val="en-US"/>
        </w:rPr>
        <w:tab/>
        <w:t xml:space="preserve">[P. Thorn, G. Schurz:]  </w:t>
      </w:r>
      <w:r>
        <w:rPr>
          <w:sz w:val="24"/>
          <w:szCs w:val="24"/>
          <w:lang w:val="en-US"/>
        </w:rPr>
        <w:t>"</w:t>
      </w:r>
      <w:r w:rsidRPr="00DD29C5">
        <w:rPr>
          <w:sz w:val="24"/>
          <w:szCs w:val="24"/>
          <w:lang w:val="en-US"/>
        </w:rPr>
        <w:t>Attractivity Weighting: Take-the-Best’s Foolproof Sibling</w:t>
      </w:r>
      <w:r>
        <w:rPr>
          <w:sz w:val="24"/>
          <w:szCs w:val="24"/>
          <w:lang w:val="en-US"/>
        </w:rPr>
        <w:t>", in:</w:t>
      </w:r>
      <w:r w:rsidRPr="00DD29C5">
        <w:rPr>
          <w:sz w:val="24"/>
          <w:szCs w:val="24"/>
          <w:lang w:val="en-US"/>
        </w:rPr>
        <w:t xml:space="preserve"> A. Papafragou, D. Grodner, D. Mirman &amp; J. C. Trueswell (eds.), </w:t>
      </w:r>
      <w:r w:rsidRPr="00DD29C5">
        <w:rPr>
          <w:i/>
          <w:sz w:val="24"/>
          <w:szCs w:val="24"/>
          <w:lang w:val="en-US"/>
        </w:rPr>
        <w:t>Proceedings of the 38th Annual Conference of the Cognitive Science Society</w:t>
      </w:r>
      <w:r>
        <w:rPr>
          <w:sz w:val="24"/>
          <w:szCs w:val="24"/>
          <w:lang w:val="en-US"/>
        </w:rPr>
        <w:t xml:space="preserve">, </w:t>
      </w:r>
      <w:r w:rsidRPr="00DD29C5">
        <w:rPr>
          <w:sz w:val="24"/>
          <w:szCs w:val="24"/>
          <w:lang w:val="en-US"/>
        </w:rPr>
        <w:t>Cognitive Science Society</w:t>
      </w:r>
      <w:r>
        <w:rPr>
          <w:sz w:val="24"/>
          <w:szCs w:val="24"/>
          <w:lang w:val="en-US"/>
        </w:rPr>
        <w:t xml:space="preserve"> 2016, </w:t>
      </w:r>
      <w:r w:rsidRPr="00DD29C5">
        <w:rPr>
          <w:sz w:val="24"/>
          <w:szCs w:val="24"/>
          <w:lang w:val="en-US"/>
        </w:rPr>
        <w:t>56-461</w:t>
      </w:r>
      <w:r>
        <w:rPr>
          <w:sz w:val="24"/>
          <w:szCs w:val="24"/>
          <w:lang w:val="en-US"/>
        </w:rPr>
        <w:t>.</w:t>
      </w:r>
    </w:p>
    <w:p w:rsidR="00913EF5" w:rsidRDefault="00913EF5" w:rsidP="00913EF5">
      <w:pPr>
        <w:pStyle w:val="Publ"/>
        <w:spacing w:line="360" w:lineRule="atLeast"/>
        <w:ind w:left="851" w:hanging="851"/>
        <w:rPr>
          <w:rFonts w:ascii="Times New Roman" w:hAnsi="Times New Roman"/>
          <w:sz w:val="24"/>
          <w:szCs w:val="24"/>
          <w:lang w:val="en-US"/>
        </w:rPr>
      </w:pPr>
      <w:r w:rsidRPr="00805FF2">
        <w:rPr>
          <w:sz w:val="24"/>
          <w:szCs w:val="24"/>
          <w:lang w:val="en-US"/>
        </w:rPr>
        <w:t>21</w:t>
      </w:r>
      <w:r w:rsidR="000E79C0">
        <w:rPr>
          <w:sz w:val="24"/>
          <w:szCs w:val="24"/>
          <w:lang w:val="en-US"/>
        </w:rPr>
        <w:t>3</w:t>
      </w:r>
      <w:r w:rsidRPr="00805FF2">
        <w:rPr>
          <w:sz w:val="24"/>
          <w:szCs w:val="24"/>
          <w:lang w:val="en-US"/>
        </w:rPr>
        <w:t>.</w:t>
      </w:r>
      <w:r w:rsidRPr="00805FF2">
        <w:rPr>
          <w:sz w:val="24"/>
          <w:szCs w:val="24"/>
          <w:lang w:val="en-US"/>
        </w:rPr>
        <w:tab/>
        <w:t>[Gust</w:t>
      </w:r>
      <w:r w:rsidR="001A6E71">
        <w:rPr>
          <w:sz w:val="24"/>
          <w:szCs w:val="24"/>
          <w:lang w:val="en-US"/>
        </w:rPr>
        <w:t xml:space="preserve">avo Cevolani, Gerhard Schurz:] </w:t>
      </w:r>
      <w:r w:rsidRPr="00805FF2">
        <w:rPr>
          <w:sz w:val="24"/>
          <w:szCs w:val="24"/>
          <w:lang w:val="en-US"/>
        </w:rPr>
        <w:t xml:space="preserve">"Probability, approximate truth, and truthlikeness: more ways out of the Preface Paradox", </w:t>
      </w:r>
      <w:r w:rsidRPr="00805FF2">
        <w:rPr>
          <w:b/>
          <w:i/>
          <w:sz w:val="24"/>
          <w:szCs w:val="24"/>
          <w:lang w:val="en-US"/>
        </w:rPr>
        <w:t>Australasian Journal of Philos</w:t>
      </w:r>
      <w:r w:rsidR="001A6E71">
        <w:rPr>
          <w:b/>
          <w:i/>
          <w:sz w:val="24"/>
          <w:szCs w:val="24"/>
          <w:lang w:val="en-US"/>
        </w:rPr>
        <w:t>o</w:t>
      </w:r>
      <w:r w:rsidRPr="00805FF2">
        <w:rPr>
          <w:b/>
          <w:i/>
          <w:sz w:val="24"/>
          <w:szCs w:val="24"/>
          <w:lang w:val="en-US"/>
        </w:rPr>
        <w:t>phy</w:t>
      </w:r>
      <w:r w:rsidRPr="009163BD">
        <w:rPr>
          <w:rFonts w:ascii="OpenSans" w:hAnsi="OpenSans" w:cs="OpenSans"/>
          <w:sz w:val="20"/>
          <w:lang w:val="en-US"/>
        </w:rPr>
        <w:t xml:space="preserve"> </w:t>
      </w:r>
      <w:r w:rsidRPr="00913EF5">
        <w:rPr>
          <w:rFonts w:ascii="Times New Roman" w:hAnsi="Times New Roman"/>
          <w:sz w:val="24"/>
          <w:szCs w:val="24"/>
          <w:lang w:val="en-US"/>
        </w:rPr>
        <w:t>2016, 95/2, 209–225</w:t>
      </w:r>
      <w:r w:rsidR="001E0178">
        <w:rPr>
          <w:rFonts w:ascii="Times New Roman" w:hAnsi="Times New Roman"/>
          <w:sz w:val="24"/>
          <w:szCs w:val="24"/>
          <w:lang w:val="en-US"/>
        </w:rPr>
        <w:t xml:space="preserve"> </w:t>
      </w:r>
    </w:p>
    <w:p w:rsidR="00F7099D" w:rsidRDefault="00F7099D" w:rsidP="00913EF5">
      <w:pPr>
        <w:pStyle w:val="Publ"/>
        <w:spacing w:line="360" w:lineRule="atLeast"/>
        <w:ind w:left="851" w:hanging="851"/>
        <w:rPr>
          <w:sz w:val="24"/>
          <w:szCs w:val="24"/>
          <w:lang w:val="en-US"/>
        </w:rPr>
      </w:pPr>
      <w:r w:rsidRPr="00805FF2">
        <w:rPr>
          <w:sz w:val="24"/>
          <w:szCs w:val="24"/>
          <w:lang w:val="en-US"/>
        </w:rPr>
        <w:t>21</w:t>
      </w:r>
      <w:r w:rsidR="000E79C0">
        <w:rPr>
          <w:sz w:val="24"/>
          <w:szCs w:val="24"/>
          <w:lang w:val="en-US"/>
        </w:rPr>
        <w:t>4</w:t>
      </w:r>
      <w:r w:rsidRPr="00805FF2">
        <w:rPr>
          <w:sz w:val="24"/>
          <w:szCs w:val="24"/>
          <w:lang w:val="en-US"/>
        </w:rPr>
        <w:t>.</w:t>
      </w:r>
      <w:r w:rsidRPr="00805FF2">
        <w:rPr>
          <w:sz w:val="24"/>
          <w:szCs w:val="24"/>
          <w:lang w:val="en-US"/>
        </w:rPr>
        <w:tab/>
        <w:t>[Michael Schippers, Gerhard Schurz:</w:t>
      </w:r>
      <w:r>
        <w:rPr>
          <w:sz w:val="24"/>
          <w:szCs w:val="24"/>
          <w:lang w:val="en-US"/>
        </w:rPr>
        <w:t>]</w:t>
      </w:r>
      <w:r w:rsidRPr="00805FF2">
        <w:rPr>
          <w:sz w:val="24"/>
          <w:szCs w:val="24"/>
          <w:lang w:val="en-US"/>
        </w:rPr>
        <w:t xml:space="preserve"> "Genuine coherence as mutual confirmation bet</w:t>
      </w:r>
      <w:r>
        <w:rPr>
          <w:sz w:val="24"/>
          <w:szCs w:val="24"/>
          <w:lang w:val="en-US"/>
        </w:rPr>
        <w:softHyphen/>
      </w:r>
      <w:r w:rsidRPr="00805FF2">
        <w:rPr>
          <w:sz w:val="24"/>
          <w:szCs w:val="24"/>
          <w:lang w:val="en-US"/>
        </w:rPr>
        <w:t>ween</w:t>
      </w:r>
      <w:r>
        <w:rPr>
          <w:sz w:val="24"/>
          <w:szCs w:val="24"/>
          <w:lang w:val="en-US"/>
        </w:rPr>
        <w:t xml:space="preserve"> </w:t>
      </w:r>
      <w:r w:rsidRPr="00805FF2">
        <w:rPr>
          <w:sz w:val="24"/>
          <w:szCs w:val="24"/>
          <w:lang w:val="en-US"/>
        </w:rPr>
        <w:t>content elements</w:t>
      </w:r>
      <w:r>
        <w:rPr>
          <w:sz w:val="24"/>
          <w:szCs w:val="24"/>
          <w:lang w:val="en-US"/>
        </w:rPr>
        <w:t xml:space="preserve">", </w:t>
      </w:r>
      <w:r w:rsidRPr="00805FF2">
        <w:rPr>
          <w:b/>
          <w:i/>
          <w:sz w:val="24"/>
          <w:szCs w:val="24"/>
          <w:lang w:val="en-US"/>
        </w:rPr>
        <w:t>Studia Logica</w:t>
      </w:r>
      <w:r>
        <w:rPr>
          <w:sz w:val="24"/>
          <w:szCs w:val="24"/>
          <w:lang w:val="en-US"/>
        </w:rPr>
        <w:t xml:space="preserve"> 105, 2017, </w:t>
      </w:r>
      <w:r w:rsidRPr="00F7099D">
        <w:rPr>
          <w:sz w:val="24"/>
          <w:szCs w:val="24"/>
          <w:lang w:val="en-US"/>
        </w:rPr>
        <w:t>299–329</w:t>
      </w:r>
      <w:r>
        <w:rPr>
          <w:sz w:val="24"/>
          <w:szCs w:val="24"/>
          <w:lang w:val="en-US"/>
        </w:rPr>
        <w:t xml:space="preserve">. </w:t>
      </w:r>
      <w:r w:rsidR="00BB66F4">
        <w:rPr>
          <w:sz w:val="24"/>
          <w:szCs w:val="24"/>
          <w:lang w:val="en-US"/>
        </w:rPr>
        <w:t xml:space="preserve"> </w:t>
      </w:r>
    </w:p>
    <w:p w:rsidR="00294189" w:rsidRDefault="00294189" w:rsidP="00913EF5">
      <w:pPr>
        <w:pStyle w:val="Publ"/>
        <w:spacing w:line="360" w:lineRule="atLeast"/>
        <w:ind w:left="851" w:hanging="851"/>
        <w:rPr>
          <w:sz w:val="24"/>
          <w:szCs w:val="24"/>
          <w:lang w:val="en-US"/>
        </w:rPr>
      </w:pPr>
      <w:r w:rsidRPr="00D263FA">
        <w:rPr>
          <w:sz w:val="24"/>
          <w:szCs w:val="24"/>
          <w:lang w:val="en-US"/>
        </w:rPr>
        <w:lastRenderedPageBreak/>
        <w:t>2</w:t>
      </w:r>
      <w:r>
        <w:rPr>
          <w:sz w:val="24"/>
          <w:szCs w:val="24"/>
          <w:lang w:val="en-US"/>
        </w:rPr>
        <w:t>1</w:t>
      </w:r>
      <w:r w:rsidR="000E79C0">
        <w:rPr>
          <w:sz w:val="24"/>
          <w:szCs w:val="24"/>
          <w:lang w:val="en-US"/>
        </w:rPr>
        <w:t>5</w:t>
      </w:r>
      <w:r w:rsidRPr="00D263FA">
        <w:rPr>
          <w:sz w:val="24"/>
          <w:szCs w:val="24"/>
          <w:lang w:val="en-US"/>
        </w:rPr>
        <w:t>.</w:t>
      </w:r>
      <w:r w:rsidRPr="00D263FA">
        <w:rPr>
          <w:sz w:val="24"/>
          <w:szCs w:val="24"/>
          <w:lang w:val="en-US"/>
        </w:rPr>
        <w:tab/>
        <w:t>"Interactive Causes: Revising the Markov Condition</w:t>
      </w:r>
      <w:r>
        <w:rPr>
          <w:sz w:val="24"/>
          <w:szCs w:val="24"/>
          <w:lang w:val="en-US"/>
        </w:rPr>
        <w:t xml:space="preserve">", </w:t>
      </w:r>
      <w:r w:rsidRPr="007315F7">
        <w:rPr>
          <w:b/>
          <w:i/>
          <w:sz w:val="24"/>
          <w:szCs w:val="24"/>
          <w:lang w:val="en-US"/>
        </w:rPr>
        <w:t>Philosophy of Science</w:t>
      </w:r>
      <w:r>
        <w:rPr>
          <w:sz w:val="24"/>
          <w:szCs w:val="24"/>
          <w:lang w:val="en-US"/>
        </w:rPr>
        <w:t xml:space="preserve">  84/3, </w:t>
      </w:r>
      <w:r w:rsidRPr="00F622F8">
        <w:rPr>
          <w:sz w:val="24"/>
          <w:szCs w:val="24"/>
          <w:lang w:val="en-US"/>
        </w:rPr>
        <w:t>2017</w:t>
      </w:r>
      <w:r>
        <w:rPr>
          <w:sz w:val="24"/>
          <w:szCs w:val="24"/>
          <w:lang w:val="en-US"/>
        </w:rPr>
        <w:t>,</w:t>
      </w:r>
      <w:r w:rsidRPr="00294189">
        <w:rPr>
          <w:sz w:val="24"/>
          <w:szCs w:val="24"/>
          <w:lang w:val="en-US"/>
        </w:rPr>
        <w:t xml:space="preserve"> 456-479</w:t>
      </w:r>
      <w:r>
        <w:rPr>
          <w:sz w:val="24"/>
          <w:szCs w:val="24"/>
          <w:lang w:val="en-US"/>
        </w:rPr>
        <w:t>.</w:t>
      </w:r>
    </w:p>
    <w:p w:rsidR="00423A10" w:rsidRDefault="00423A10" w:rsidP="00423A10">
      <w:pPr>
        <w:pStyle w:val="Publ"/>
        <w:spacing w:line="360" w:lineRule="exact"/>
        <w:ind w:left="840" w:hanging="840"/>
        <w:rPr>
          <w:bCs/>
          <w:sz w:val="24"/>
          <w:szCs w:val="24"/>
          <w:lang w:val="en-GB"/>
        </w:rPr>
      </w:pPr>
      <w:r>
        <w:rPr>
          <w:bCs/>
          <w:sz w:val="24"/>
          <w:szCs w:val="24"/>
          <w:lang w:val="en-GB"/>
        </w:rPr>
        <w:t>216.</w:t>
      </w:r>
      <w:r>
        <w:rPr>
          <w:bCs/>
          <w:sz w:val="24"/>
          <w:szCs w:val="24"/>
          <w:lang w:val="en-GB"/>
        </w:rPr>
        <w:tab/>
        <w:t>[Gerhard Schurz, Paul Thorn:] "</w:t>
      </w:r>
      <w:r w:rsidRPr="00F50A91">
        <w:rPr>
          <w:bCs/>
          <w:sz w:val="24"/>
          <w:szCs w:val="24"/>
          <w:lang w:val="en-GB"/>
        </w:rPr>
        <w:t>A Priori Advantages of Meta-Induction and the No Free Lunch Theorem: A Contradiction?</w:t>
      </w:r>
      <w:r>
        <w:rPr>
          <w:bCs/>
          <w:sz w:val="24"/>
          <w:szCs w:val="24"/>
          <w:lang w:val="en-GB"/>
        </w:rPr>
        <w:t xml:space="preserve">", in: </w:t>
      </w:r>
      <w:r w:rsidRPr="006514B7">
        <w:rPr>
          <w:bCs/>
          <w:sz w:val="24"/>
          <w:szCs w:val="24"/>
          <w:lang w:val="en-GB"/>
        </w:rPr>
        <w:t xml:space="preserve">Kern-Isberner G., Fürnkranz J., Thimm M. (eds) </w:t>
      </w:r>
      <w:r w:rsidRPr="00F50A91">
        <w:rPr>
          <w:bCs/>
          <w:i/>
          <w:sz w:val="24"/>
          <w:szCs w:val="24"/>
          <w:lang w:val="en-GB"/>
        </w:rPr>
        <w:t>KI 2017: Advances in Artificial Intelligence</w:t>
      </w:r>
      <w:r>
        <w:rPr>
          <w:bCs/>
          <w:sz w:val="24"/>
          <w:szCs w:val="24"/>
          <w:lang w:val="en-GB"/>
        </w:rPr>
        <w:t xml:space="preserve"> (</w:t>
      </w:r>
      <w:r w:rsidRPr="006514B7">
        <w:rPr>
          <w:bCs/>
          <w:sz w:val="24"/>
          <w:szCs w:val="24"/>
          <w:lang w:val="en-GB"/>
        </w:rPr>
        <w:t>Lecture Notes in Computer Science, vol 10505</w:t>
      </w:r>
      <w:r>
        <w:rPr>
          <w:bCs/>
          <w:sz w:val="24"/>
          <w:szCs w:val="24"/>
          <w:lang w:val="en-GB"/>
        </w:rPr>
        <w:t>) Springer, Cham, 236-248.</w:t>
      </w:r>
    </w:p>
    <w:p w:rsidR="00F4271A" w:rsidRDefault="00F4271A" w:rsidP="00F4271A">
      <w:pPr>
        <w:pStyle w:val="Publ"/>
        <w:tabs>
          <w:tab w:val="clear" w:pos="360"/>
        </w:tabs>
        <w:spacing w:line="360" w:lineRule="atLeast"/>
        <w:ind w:left="851" w:hanging="851"/>
        <w:rPr>
          <w:sz w:val="24"/>
          <w:szCs w:val="24"/>
        </w:rPr>
      </w:pPr>
      <w:r w:rsidRPr="00EE4178">
        <w:rPr>
          <w:sz w:val="24"/>
          <w:szCs w:val="24"/>
        </w:rPr>
        <w:t>2</w:t>
      </w:r>
      <w:r>
        <w:rPr>
          <w:sz w:val="24"/>
          <w:szCs w:val="24"/>
        </w:rPr>
        <w:t>1</w:t>
      </w:r>
      <w:r w:rsidR="007D20EE">
        <w:rPr>
          <w:sz w:val="24"/>
          <w:szCs w:val="24"/>
        </w:rPr>
        <w:t>7</w:t>
      </w:r>
      <w:r>
        <w:rPr>
          <w:sz w:val="24"/>
          <w:szCs w:val="24"/>
        </w:rPr>
        <w:t>.</w:t>
      </w:r>
      <w:r w:rsidRPr="00EE4178">
        <w:rPr>
          <w:sz w:val="24"/>
          <w:szCs w:val="24"/>
        </w:rPr>
        <w:tab/>
        <w:t>"Toleranz im Spannungsfeld von Religion, Aufklärung und Wissenschaft</w:t>
      </w:r>
      <w:r>
        <w:rPr>
          <w:sz w:val="24"/>
          <w:szCs w:val="24"/>
        </w:rPr>
        <w:t xml:space="preserve">",  </w:t>
      </w:r>
      <w:r w:rsidRPr="00DD29C5">
        <w:rPr>
          <w:i/>
          <w:sz w:val="24"/>
          <w:szCs w:val="24"/>
        </w:rPr>
        <w:t>Mythos Magazin</w:t>
      </w:r>
      <w:r>
        <w:rPr>
          <w:sz w:val="24"/>
          <w:szCs w:val="24"/>
        </w:rPr>
        <w:t xml:space="preserve"> 2017 (Online Magazin, </w:t>
      </w:r>
    </w:p>
    <w:p w:rsidR="00F4271A" w:rsidRDefault="00F4271A" w:rsidP="00F4271A">
      <w:pPr>
        <w:pStyle w:val="Publ"/>
        <w:tabs>
          <w:tab w:val="clear" w:pos="360"/>
        </w:tabs>
        <w:spacing w:line="360" w:lineRule="atLeast"/>
        <w:ind w:left="851" w:hanging="851"/>
        <w:rPr>
          <w:sz w:val="24"/>
          <w:szCs w:val="24"/>
        </w:rPr>
      </w:pPr>
      <w:r>
        <w:rPr>
          <w:sz w:val="24"/>
          <w:szCs w:val="24"/>
        </w:rPr>
        <w:tab/>
      </w:r>
      <w:r w:rsidR="007C34C1" w:rsidRPr="007A419C">
        <w:rPr>
          <w:sz w:val="24"/>
          <w:szCs w:val="24"/>
        </w:rPr>
        <w:t>http://www.mythos-magazin.de/ideologieforschung/gs_toleranz.htm</w:t>
      </w:r>
      <w:r w:rsidRPr="00F4271A">
        <w:rPr>
          <w:sz w:val="24"/>
          <w:szCs w:val="24"/>
        </w:rPr>
        <w:t>)</w:t>
      </w:r>
    </w:p>
    <w:p w:rsidR="007C34C1" w:rsidRDefault="007C34C1" w:rsidP="00F4271A">
      <w:pPr>
        <w:pStyle w:val="Publ"/>
        <w:tabs>
          <w:tab w:val="clear" w:pos="360"/>
        </w:tabs>
        <w:spacing w:line="360" w:lineRule="atLeast"/>
        <w:ind w:left="851" w:hanging="851"/>
        <w:rPr>
          <w:sz w:val="24"/>
          <w:szCs w:val="24"/>
          <w:lang w:val="en-US"/>
        </w:rPr>
      </w:pPr>
      <w:r w:rsidRPr="004B6B65">
        <w:rPr>
          <w:sz w:val="24"/>
          <w:szCs w:val="24"/>
          <w:lang w:val="en-US"/>
        </w:rPr>
        <w:t>2</w:t>
      </w:r>
      <w:r>
        <w:rPr>
          <w:sz w:val="24"/>
          <w:szCs w:val="24"/>
          <w:lang w:val="en-US"/>
        </w:rPr>
        <w:t>1</w:t>
      </w:r>
      <w:r w:rsidR="007D20EE">
        <w:rPr>
          <w:sz w:val="24"/>
          <w:szCs w:val="24"/>
          <w:lang w:val="en-US"/>
        </w:rPr>
        <w:t>8</w:t>
      </w:r>
      <w:r w:rsidRPr="004B6B65">
        <w:rPr>
          <w:sz w:val="24"/>
          <w:szCs w:val="24"/>
          <w:lang w:val="en-US"/>
        </w:rPr>
        <w:t>.</w:t>
      </w:r>
      <w:r w:rsidRPr="004B6B65">
        <w:rPr>
          <w:sz w:val="24"/>
          <w:szCs w:val="24"/>
          <w:lang w:val="en-US"/>
        </w:rPr>
        <w:tab/>
        <w:t>"Patterns of Abductive Inference",</w:t>
      </w:r>
      <w:r>
        <w:rPr>
          <w:sz w:val="24"/>
          <w:szCs w:val="24"/>
          <w:lang w:val="en-US"/>
        </w:rPr>
        <w:t xml:space="preserve"> i</w:t>
      </w:r>
      <w:r w:rsidRPr="004B6B65">
        <w:rPr>
          <w:sz w:val="24"/>
          <w:szCs w:val="24"/>
          <w:lang w:val="en-US"/>
        </w:rPr>
        <w:t xml:space="preserve">n: </w:t>
      </w:r>
      <w:r w:rsidRPr="0028083F">
        <w:rPr>
          <w:sz w:val="24"/>
          <w:szCs w:val="24"/>
          <w:lang w:val="en-US"/>
        </w:rPr>
        <w:t>L. Magnani and T. Bertolotti (eds.),</w:t>
      </w:r>
      <w:r w:rsidRPr="0028083F">
        <w:rPr>
          <w:i/>
          <w:iCs/>
          <w:sz w:val="24"/>
          <w:szCs w:val="24"/>
          <w:lang w:val="en-US"/>
        </w:rPr>
        <w:t> Springer Handbook of Model-Based Science</w:t>
      </w:r>
      <w:r w:rsidRPr="0028083F">
        <w:rPr>
          <w:sz w:val="24"/>
          <w:szCs w:val="24"/>
          <w:lang w:val="en-US"/>
        </w:rPr>
        <w:t xml:space="preserve">, Springer, </w:t>
      </w:r>
      <w:smartTag w:uri="urn:schemas-microsoft-com:office:smarttags" w:element="place">
        <w:smartTag w:uri="urn:schemas-microsoft-com:office:smarttags" w:element="City">
          <w:r>
            <w:rPr>
              <w:sz w:val="24"/>
              <w:szCs w:val="24"/>
              <w:lang w:val="en-US"/>
            </w:rPr>
            <w:t>Dordrecht</w:t>
          </w:r>
        </w:smartTag>
      </w:smartTag>
      <w:r>
        <w:rPr>
          <w:sz w:val="24"/>
          <w:szCs w:val="24"/>
          <w:lang w:val="en-US"/>
        </w:rPr>
        <w:t xml:space="preserve">, </w:t>
      </w:r>
      <w:r w:rsidRPr="0028083F">
        <w:rPr>
          <w:sz w:val="24"/>
          <w:szCs w:val="24"/>
          <w:lang w:val="en-US"/>
        </w:rPr>
        <w:t>2017</w:t>
      </w:r>
      <w:r>
        <w:rPr>
          <w:sz w:val="24"/>
          <w:szCs w:val="24"/>
          <w:lang w:val="en-US"/>
        </w:rPr>
        <w:t>, 151-173.</w:t>
      </w:r>
    </w:p>
    <w:p w:rsidR="00141400" w:rsidRDefault="00141400" w:rsidP="00F4271A">
      <w:pPr>
        <w:pStyle w:val="Publ"/>
        <w:tabs>
          <w:tab w:val="clear" w:pos="360"/>
        </w:tabs>
        <w:spacing w:line="360" w:lineRule="atLeast"/>
        <w:ind w:left="851" w:hanging="851"/>
        <w:rPr>
          <w:sz w:val="24"/>
          <w:szCs w:val="24"/>
        </w:rPr>
      </w:pPr>
      <w:r w:rsidRPr="00DD024B">
        <w:rPr>
          <w:sz w:val="24"/>
          <w:szCs w:val="24"/>
        </w:rPr>
        <w:t>2</w:t>
      </w:r>
      <w:r w:rsidR="007D20EE">
        <w:rPr>
          <w:sz w:val="24"/>
          <w:szCs w:val="24"/>
        </w:rPr>
        <w:t>19</w:t>
      </w:r>
      <w:r w:rsidRPr="00DD024B">
        <w:rPr>
          <w:sz w:val="24"/>
          <w:szCs w:val="24"/>
        </w:rPr>
        <w:t>.</w:t>
      </w:r>
      <w:r w:rsidRPr="00DD024B">
        <w:rPr>
          <w:sz w:val="24"/>
          <w:szCs w:val="24"/>
        </w:rPr>
        <w:tab/>
        <w:t>"Zwischen logischer Ele</w:t>
      </w:r>
      <w:r>
        <w:rPr>
          <w:sz w:val="24"/>
          <w:szCs w:val="24"/>
        </w:rPr>
        <w:t xml:space="preserve">ganz und inhaltlicher Relevanz: </w:t>
      </w:r>
      <w:r w:rsidRPr="00DD024B">
        <w:rPr>
          <w:sz w:val="24"/>
          <w:szCs w:val="24"/>
        </w:rPr>
        <w:t>Kommentar zu Schambergers Logik der Umgangssprache</w:t>
      </w:r>
      <w:r>
        <w:rPr>
          <w:sz w:val="24"/>
          <w:szCs w:val="24"/>
        </w:rPr>
        <w:t xml:space="preserve">", </w:t>
      </w:r>
      <w:r w:rsidRPr="00DD024B">
        <w:rPr>
          <w:b/>
          <w:i/>
          <w:sz w:val="24"/>
          <w:szCs w:val="24"/>
        </w:rPr>
        <w:t>Zeitschrift für Philosophische Forschung</w:t>
      </w:r>
      <w:r>
        <w:rPr>
          <w:sz w:val="24"/>
          <w:szCs w:val="24"/>
        </w:rPr>
        <w:t xml:space="preserve"> 71, 2017, 110-116.</w:t>
      </w:r>
    </w:p>
    <w:p w:rsidR="006B0ECC" w:rsidRDefault="006B0ECC" w:rsidP="00F4271A">
      <w:pPr>
        <w:pStyle w:val="Publ"/>
        <w:tabs>
          <w:tab w:val="clear" w:pos="360"/>
        </w:tabs>
        <w:spacing w:line="360" w:lineRule="atLeast"/>
        <w:ind w:left="851" w:hanging="851"/>
        <w:rPr>
          <w:sz w:val="24"/>
          <w:szCs w:val="24"/>
          <w:lang w:val="en-US"/>
        </w:rPr>
      </w:pPr>
      <w:r>
        <w:rPr>
          <w:sz w:val="24"/>
          <w:szCs w:val="24"/>
          <w:lang w:val="en-US"/>
        </w:rPr>
        <w:t>22</w:t>
      </w:r>
      <w:r w:rsidR="007D20EE">
        <w:rPr>
          <w:sz w:val="24"/>
          <w:szCs w:val="24"/>
          <w:lang w:val="en-US"/>
        </w:rPr>
        <w:t>0</w:t>
      </w:r>
      <w:r>
        <w:rPr>
          <w:sz w:val="24"/>
          <w:szCs w:val="24"/>
          <w:lang w:val="en-US"/>
        </w:rPr>
        <w:t>.</w:t>
      </w:r>
      <w:r>
        <w:rPr>
          <w:sz w:val="24"/>
          <w:szCs w:val="24"/>
          <w:lang w:val="en-US"/>
        </w:rPr>
        <w:tab/>
        <w:t>"</w:t>
      </w:r>
      <w:r w:rsidRPr="000A26C4">
        <w:rPr>
          <w:sz w:val="24"/>
          <w:szCs w:val="24"/>
          <w:lang w:val="en-US"/>
        </w:rPr>
        <w:t>No Free Lunch Theorem, Inductive Ske</w:t>
      </w:r>
      <w:r>
        <w:rPr>
          <w:sz w:val="24"/>
          <w:szCs w:val="24"/>
          <w:lang w:val="en-US"/>
        </w:rPr>
        <w:t xml:space="preserve">pticism, and the Optimality of  </w:t>
      </w:r>
      <w:r w:rsidRPr="000A26C4">
        <w:rPr>
          <w:sz w:val="24"/>
          <w:szCs w:val="24"/>
          <w:lang w:val="en-US"/>
        </w:rPr>
        <w:t>Meta-Induction</w:t>
      </w:r>
      <w:r>
        <w:rPr>
          <w:sz w:val="24"/>
          <w:szCs w:val="24"/>
          <w:lang w:val="en-US"/>
        </w:rPr>
        <w:t xml:space="preserve">", </w:t>
      </w:r>
      <w:r w:rsidRPr="007315F7">
        <w:rPr>
          <w:b/>
          <w:i/>
          <w:sz w:val="24"/>
          <w:szCs w:val="24"/>
          <w:lang w:val="en-US"/>
        </w:rPr>
        <w:t>Philosophy of Science</w:t>
      </w:r>
      <w:r>
        <w:rPr>
          <w:sz w:val="24"/>
          <w:szCs w:val="24"/>
          <w:lang w:val="en-US"/>
        </w:rPr>
        <w:t xml:space="preserve"> 84, 2017, 825-839.</w:t>
      </w:r>
    </w:p>
    <w:p w:rsidR="0000338D" w:rsidRDefault="0000338D" w:rsidP="0000338D">
      <w:pPr>
        <w:pStyle w:val="Publ"/>
        <w:spacing w:line="360" w:lineRule="atLeast"/>
        <w:ind w:left="851" w:hanging="851"/>
        <w:rPr>
          <w:sz w:val="24"/>
          <w:szCs w:val="24"/>
        </w:rPr>
      </w:pPr>
      <w:r w:rsidRPr="00491F84">
        <w:rPr>
          <w:sz w:val="24"/>
          <w:szCs w:val="24"/>
        </w:rPr>
        <w:t>22</w:t>
      </w:r>
      <w:r w:rsidR="007D20EE">
        <w:rPr>
          <w:sz w:val="24"/>
          <w:szCs w:val="24"/>
        </w:rPr>
        <w:t>1</w:t>
      </w:r>
      <w:r>
        <w:rPr>
          <w:sz w:val="24"/>
          <w:szCs w:val="24"/>
        </w:rPr>
        <w:t>.</w:t>
      </w:r>
      <w:r>
        <w:rPr>
          <w:sz w:val="24"/>
          <w:szCs w:val="24"/>
        </w:rPr>
        <w:tab/>
        <w:t xml:space="preserve">"Schluss auf die beste Erklärung", in: M. Schrenk (ed.), </w:t>
      </w:r>
      <w:r w:rsidRPr="00B722C5">
        <w:rPr>
          <w:i/>
          <w:sz w:val="24"/>
          <w:szCs w:val="24"/>
        </w:rPr>
        <w:t>Handbuch Metaphysik</w:t>
      </w:r>
      <w:r>
        <w:rPr>
          <w:sz w:val="24"/>
          <w:szCs w:val="24"/>
        </w:rPr>
        <w:t>, Metzler, Stuttgart, 2017, 416-422.</w:t>
      </w:r>
    </w:p>
    <w:p w:rsidR="007D20EE" w:rsidRDefault="007D20EE" w:rsidP="007D20EE">
      <w:pPr>
        <w:pStyle w:val="Publ"/>
        <w:spacing w:line="360" w:lineRule="atLeast"/>
        <w:ind w:left="851" w:hanging="851"/>
        <w:rPr>
          <w:sz w:val="24"/>
          <w:szCs w:val="24"/>
          <w:lang w:val="en-GB"/>
        </w:rPr>
      </w:pPr>
      <w:r w:rsidRPr="001E6C70">
        <w:rPr>
          <w:sz w:val="24"/>
          <w:szCs w:val="24"/>
          <w:lang w:val="en-GB"/>
        </w:rPr>
        <w:t>2</w:t>
      </w:r>
      <w:r>
        <w:rPr>
          <w:sz w:val="24"/>
          <w:szCs w:val="24"/>
          <w:lang w:val="en-GB"/>
        </w:rPr>
        <w:t>22</w:t>
      </w:r>
      <w:r w:rsidRPr="001E6C70">
        <w:rPr>
          <w:sz w:val="24"/>
          <w:szCs w:val="24"/>
          <w:lang w:val="en-GB"/>
        </w:rPr>
        <w:t>.</w:t>
      </w:r>
      <w:r w:rsidRPr="001E6C70">
        <w:rPr>
          <w:sz w:val="24"/>
          <w:szCs w:val="24"/>
          <w:lang w:val="en-GB"/>
        </w:rPr>
        <w:tab/>
      </w:r>
      <w:r>
        <w:rPr>
          <w:sz w:val="24"/>
          <w:szCs w:val="24"/>
          <w:lang w:val="en-GB"/>
        </w:rPr>
        <w:t>[Gerhard Schurz, Ernest Adams:] "</w:t>
      </w:r>
      <w:r w:rsidRPr="001E6C70">
        <w:rPr>
          <w:sz w:val="24"/>
          <w:szCs w:val="24"/>
          <w:lang w:val="en-GB"/>
        </w:rPr>
        <w:t>Measure-Entailment and Support in the Logic of Approximate Generalizations</w:t>
      </w:r>
      <w:r>
        <w:rPr>
          <w:sz w:val="24"/>
          <w:szCs w:val="24"/>
          <w:lang w:val="en-GB"/>
        </w:rPr>
        <w:t xml:space="preserve">", in: </w:t>
      </w:r>
      <w:r w:rsidRPr="00491F84">
        <w:rPr>
          <w:sz w:val="24"/>
          <w:szCs w:val="24"/>
          <w:lang w:val="en-US"/>
        </w:rPr>
        <w:t>De Florio</w:t>
      </w:r>
      <w:r>
        <w:rPr>
          <w:sz w:val="24"/>
          <w:szCs w:val="24"/>
          <w:lang w:val="en-US"/>
        </w:rPr>
        <w:t>, C.</w:t>
      </w:r>
      <w:r w:rsidRPr="00491F84">
        <w:rPr>
          <w:sz w:val="24"/>
          <w:szCs w:val="24"/>
          <w:lang w:val="en-US"/>
        </w:rPr>
        <w:t xml:space="preserve"> and Giordani</w:t>
      </w:r>
      <w:r>
        <w:rPr>
          <w:sz w:val="24"/>
          <w:szCs w:val="24"/>
          <w:lang w:val="en-US"/>
        </w:rPr>
        <w:t xml:space="preserve">, A. (eds.), </w:t>
      </w:r>
      <w:r w:rsidRPr="00491F84">
        <w:rPr>
          <w:i/>
          <w:sz w:val="24"/>
          <w:szCs w:val="24"/>
          <w:lang w:val="en-US"/>
        </w:rPr>
        <w:t>From Arithmetic to</w:t>
      </w:r>
      <w:r w:rsidRPr="00491F84">
        <w:rPr>
          <w:i/>
          <w:sz w:val="24"/>
          <w:szCs w:val="24"/>
          <w:lang w:val="en-GB"/>
        </w:rPr>
        <w:t xml:space="preserve"> Metapyhsics</w:t>
      </w:r>
      <w:r>
        <w:rPr>
          <w:sz w:val="24"/>
          <w:szCs w:val="24"/>
          <w:lang w:val="en-GB"/>
        </w:rPr>
        <w:t xml:space="preserve"> (</w:t>
      </w:r>
      <w:r w:rsidRPr="00491F84">
        <w:rPr>
          <w:sz w:val="24"/>
          <w:szCs w:val="24"/>
          <w:lang w:val="en-GB"/>
        </w:rPr>
        <w:t>Festschrift for Sergio Galvan</w:t>
      </w:r>
      <w:r>
        <w:rPr>
          <w:sz w:val="24"/>
          <w:szCs w:val="24"/>
          <w:lang w:val="en-GB"/>
        </w:rPr>
        <w:t>), W. de Gruyter, Berlin</w:t>
      </w:r>
      <w:r w:rsidRPr="00491F84">
        <w:rPr>
          <w:sz w:val="24"/>
          <w:szCs w:val="24"/>
          <w:lang w:val="en-GB"/>
        </w:rPr>
        <w:t xml:space="preserve"> </w:t>
      </w:r>
      <w:r>
        <w:rPr>
          <w:sz w:val="24"/>
          <w:szCs w:val="24"/>
          <w:lang w:val="en-GB"/>
        </w:rPr>
        <w:t>2018, 309-340.</w:t>
      </w:r>
    </w:p>
    <w:p w:rsidR="002D4BA8" w:rsidRDefault="002D4BA8" w:rsidP="002D4BA8">
      <w:pPr>
        <w:pStyle w:val="Publ"/>
        <w:spacing w:line="360" w:lineRule="exact"/>
        <w:ind w:left="840" w:hanging="840"/>
        <w:rPr>
          <w:bCs/>
          <w:sz w:val="24"/>
          <w:szCs w:val="24"/>
          <w:lang w:val="en-GB"/>
        </w:rPr>
      </w:pPr>
      <w:r>
        <w:rPr>
          <w:bCs/>
          <w:sz w:val="24"/>
          <w:szCs w:val="24"/>
          <w:lang w:val="en-GB"/>
        </w:rPr>
        <w:t>223.</w:t>
      </w:r>
      <w:r>
        <w:rPr>
          <w:bCs/>
          <w:sz w:val="24"/>
          <w:szCs w:val="24"/>
          <w:lang w:val="en-GB"/>
        </w:rPr>
        <w:tab/>
        <w:t xml:space="preserve">"Models of the Development of Scientific Theories", in: S. O. Hansson and V. H. Hendricks (eds.), </w:t>
      </w:r>
      <w:r w:rsidR="00275C54">
        <w:rPr>
          <w:bCs/>
          <w:i/>
          <w:sz w:val="24"/>
          <w:szCs w:val="24"/>
          <w:lang w:val="en-GB"/>
        </w:rPr>
        <w:t xml:space="preserve">Introduction to </w:t>
      </w:r>
      <w:r w:rsidRPr="00973F3C">
        <w:rPr>
          <w:bCs/>
          <w:i/>
          <w:sz w:val="24"/>
          <w:szCs w:val="24"/>
          <w:lang w:val="en-GB"/>
        </w:rPr>
        <w:t>Formal Philosophy</w:t>
      </w:r>
      <w:r>
        <w:rPr>
          <w:bCs/>
          <w:sz w:val="24"/>
          <w:szCs w:val="24"/>
          <w:lang w:val="en-GB"/>
        </w:rPr>
        <w:t xml:space="preserve"> , Springer, </w:t>
      </w:r>
      <w:smartTag w:uri="urn:schemas-microsoft-com:office:smarttags" w:element="place">
        <w:smartTag w:uri="urn:schemas-microsoft-com:office:smarttags" w:element="State">
          <w:r>
            <w:rPr>
              <w:bCs/>
              <w:sz w:val="24"/>
              <w:szCs w:val="24"/>
              <w:lang w:val="en-GB"/>
            </w:rPr>
            <w:t>New York</w:t>
          </w:r>
        </w:smartTag>
      </w:smartTag>
      <w:r>
        <w:rPr>
          <w:bCs/>
          <w:sz w:val="24"/>
          <w:szCs w:val="24"/>
          <w:lang w:val="en-GB"/>
        </w:rPr>
        <w:t>, 2018,</w:t>
      </w:r>
      <w:r w:rsidR="00275C54">
        <w:rPr>
          <w:bCs/>
          <w:sz w:val="24"/>
          <w:szCs w:val="24"/>
          <w:lang w:val="en-GB"/>
        </w:rPr>
        <w:t xml:space="preserve"> 469-486.</w:t>
      </w:r>
    </w:p>
    <w:p w:rsidR="004F6503" w:rsidRDefault="004F6503" w:rsidP="002D4BA8">
      <w:pPr>
        <w:pStyle w:val="Publ"/>
        <w:spacing w:line="360" w:lineRule="exact"/>
        <w:ind w:left="840" w:hanging="840"/>
        <w:rPr>
          <w:sz w:val="24"/>
          <w:szCs w:val="24"/>
          <w:lang w:val="en-US"/>
        </w:rPr>
      </w:pPr>
      <w:r w:rsidRPr="00F34806">
        <w:rPr>
          <w:sz w:val="24"/>
          <w:szCs w:val="24"/>
          <w:lang w:val="en-US"/>
        </w:rPr>
        <w:t>2</w:t>
      </w:r>
      <w:r>
        <w:rPr>
          <w:sz w:val="24"/>
          <w:szCs w:val="24"/>
          <w:lang w:val="en-US"/>
        </w:rPr>
        <w:t>24.</w:t>
      </w:r>
      <w:r w:rsidRPr="00F34806">
        <w:rPr>
          <w:sz w:val="24"/>
          <w:szCs w:val="24"/>
          <w:lang w:val="en-US"/>
        </w:rPr>
        <w:tab/>
        <w:t>"Optimality Justifications: New Foundations for Foundation-Oriented Epistemology</w:t>
      </w:r>
      <w:r>
        <w:rPr>
          <w:sz w:val="24"/>
          <w:szCs w:val="24"/>
          <w:lang w:val="en-US"/>
        </w:rPr>
        <w:t xml:space="preserve">", </w:t>
      </w:r>
      <w:r w:rsidRPr="00F34806">
        <w:rPr>
          <w:b/>
          <w:i/>
          <w:sz w:val="24"/>
          <w:szCs w:val="24"/>
          <w:lang w:val="en-US"/>
        </w:rPr>
        <w:t>Synthese</w:t>
      </w:r>
      <w:r w:rsidRPr="00F34806">
        <w:rPr>
          <w:b/>
          <w:sz w:val="24"/>
          <w:szCs w:val="24"/>
          <w:lang w:val="en-US"/>
        </w:rPr>
        <w:t xml:space="preserve"> </w:t>
      </w:r>
      <w:r>
        <w:rPr>
          <w:b/>
          <w:sz w:val="24"/>
          <w:szCs w:val="24"/>
          <w:lang w:val="en-US"/>
        </w:rPr>
        <w:t xml:space="preserve">195, </w:t>
      </w:r>
      <w:r>
        <w:rPr>
          <w:sz w:val="24"/>
          <w:szCs w:val="24"/>
          <w:lang w:val="en-US"/>
        </w:rPr>
        <w:t>2018, 3877-3897</w:t>
      </w:r>
      <w:r w:rsidRPr="00CA53F7">
        <w:rPr>
          <w:sz w:val="24"/>
          <w:szCs w:val="24"/>
          <w:lang w:val="en-US"/>
        </w:rPr>
        <w:t>.</w:t>
      </w:r>
    </w:p>
    <w:p w:rsidR="00804E6E" w:rsidRDefault="00804E6E" w:rsidP="0051485B">
      <w:pPr>
        <w:pStyle w:val="References"/>
        <w:tabs>
          <w:tab w:val="clear" w:pos="340"/>
        </w:tabs>
        <w:ind w:left="851" w:hanging="851"/>
        <w:rPr>
          <w:szCs w:val="24"/>
          <w:lang w:val="en-US"/>
        </w:rPr>
      </w:pPr>
      <w:r w:rsidRPr="00C24321">
        <w:rPr>
          <w:szCs w:val="24"/>
          <w:lang w:val="en-US"/>
        </w:rPr>
        <w:t>2</w:t>
      </w:r>
      <w:r>
        <w:rPr>
          <w:szCs w:val="24"/>
          <w:lang w:val="en-US"/>
        </w:rPr>
        <w:t>25</w:t>
      </w:r>
      <w:r w:rsidRPr="00C24321">
        <w:rPr>
          <w:szCs w:val="24"/>
          <w:lang w:val="en-US"/>
        </w:rPr>
        <w:t xml:space="preserve">. </w:t>
      </w:r>
      <w:r w:rsidRPr="00C24321">
        <w:rPr>
          <w:szCs w:val="24"/>
          <w:lang w:val="en-US"/>
        </w:rPr>
        <w:tab/>
        <w:t>"Impossibility Results for Rational Belief</w:t>
      </w:r>
      <w:r>
        <w:rPr>
          <w:szCs w:val="24"/>
          <w:lang w:val="en-US"/>
        </w:rPr>
        <w:t xml:space="preserve">", </w:t>
      </w:r>
      <w:r>
        <w:rPr>
          <w:b/>
          <w:szCs w:val="24"/>
          <w:lang w:val="en-US"/>
        </w:rPr>
        <w:t>No</w:t>
      </w:r>
      <w:r w:rsidRPr="00C24321">
        <w:rPr>
          <w:b/>
          <w:szCs w:val="24"/>
          <w:lang w:val="en-US"/>
        </w:rPr>
        <w:t>û</w:t>
      </w:r>
      <w:r>
        <w:rPr>
          <w:b/>
          <w:szCs w:val="24"/>
          <w:lang w:val="en-US"/>
        </w:rPr>
        <w:t>s</w:t>
      </w:r>
      <w:r>
        <w:rPr>
          <w:szCs w:val="24"/>
          <w:lang w:val="en-US"/>
        </w:rPr>
        <w:t xml:space="preserve"> 53(</w:t>
      </w:r>
      <w:r w:rsidRPr="009214B7">
        <w:rPr>
          <w:szCs w:val="24"/>
          <w:lang w:val="en-US"/>
        </w:rPr>
        <w:t>1</w:t>
      </w:r>
      <w:r>
        <w:rPr>
          <w:szCs w:val="24"/>
          <w:lang w:val="en-US"/>
        </w:rPr>
        <w:t xml:space="preserve">), 2019, </w:t>
      </w:r>
      <w:r w:rsidRPr="009214B7">
        <w:rPr>
          <w:szCs w:val="24"/>
          <w:lang w:val="en-US"/>
        </w:rPr>
        <w:t>134–159</w:t>
      </w:r>
      <w:r>
        <w:rPr>
          <w:szCs w:val="24"/>
          <w:lang w:val="en-US"/>
        </w:rPr>
        <w:t>.</w:t>
      </w:r>
    </w:p>
    <w:p w:rsidR="009214B7" w:rsidRPr="00804E6E" w:rsidRDefault="0051485B" w:rsidP="00804E6E">
      <w:pPr>
        <w:pStyle w:val="References"/>
        <w:tabs>
          <w:tab w:val="clear" w:pos="340"/>
        </w:tabs>
        <w:ind w:left="851" w:hanging="851"/>
        <w:rPr>
          <w:lang w:val="en-GB"/>
        </w:rPr>
      </w:pPr>
      <w:r w:rsidRPr="00141400">
        <w:rPr>
          <w:lang w:val="en-GB"/>
        </w:rPr>
        <w:t>22</w:t>
      </w:r>
      <w:r w:rsidR="00804E6E">
        <w:rPr>
          <w:lang w:val="en-GB"/>
        </w:rPr>
        <w:t>6</w:t>
      </w:r>
      <w:r>
        <w:rPr>
          <w:lang w:val="en-GB"/>
        </w:rPr>
        <w:t>.</w:t>
      </w:r>
      <w:r w:rsidRPr="00141400">
        <w:rPr>
          <w:lang w:val="en-GB"/>
        </w:rPr>
        <w:tab/>
        <w:t>"Truthlikeness and Approximate Truth",</w:t>
      </w:r>
      <w:r>
        <w:rPr>
          <w:lang w:val="en-GB"/>
        </w:rPr>
        <w:t xml:space="preserve"> </w:t>
      </w:r>
      <w:r w:rsidRPr="00141400">
        <w:rPr>
          <w:lang w:val="en-GB"/>
        </w:rPr>
        <w:t xml:space="preserve">in: J. Saatsi (ed.), </w:t>
      </w:r>
      <w:r w:rsidRPr="00141400">
        <w:rPr>
          <w:i/>
          <w:lang w:val="en-GB"/>
        </w:rPr>
        <w:t>Routledge Handbook o</w:t>
      </w:r>
      <w:r>
        <w:rPr>
          <w:i/>
          <w:lang w:val="en-GB"/>
        </w:rPr>
        <w:t>f</w:t>
      </w:r>
      <w:r w:rsidRPr="00141400">
        <w:rPr>
          <w:i/>
          <w:lang w:val="en-GB"/>
        </w:rPr>
        <w:t xml:space="preserve"> Scientific Realism</w:t>
      </w:r>
      <w:r w:rsidRPr="00141400">
        <w:rPr>
          <w:lang w:val="en-GB"/>
        </w:rPr>
        <w:t xml:space="preserve">, </w:t>
      </w:r>
      <w:smartTag w:uri="urn:schemas-microsoft-com:office:smarttags" w:element="City">
        <w:r w:rsidRPr="00141400">
          <w:rPr>
            <w:lang w:val="en-GB"/>
          </w:rPr>
          <w:t>Routledge</w:t>
        </w:r>
      </w:smartTag>
      <w:r w:rsidRPr="00141400">
        <w:rPr>
          <w:lang w:val="en-GB"/>
        </w:rPr>
        <w:t xml:space="preserve">, </w:t>
      </w:r>
      <w:r>
        <w:rPr>
          <w:lang w:val="en-GB"/>
        </w:rPr>
        <w:t xml:space="preserve">Oxford </w:t>
      </w:r>
      <w:r w:rsidRPr="00141400">
        <w:rPr>
          <w:lang w:val="en-GB"/>
        </w:rPr>
        <w:t>201</w:t>
      </w:r>
      <w:r>
        <w:rPr>
          <w:lang w:val="en-GB"/>
        </w:rPr>
        <w:t>8, 133-148.</w:t>
      </w:r>
    </w:p>
    <w:p w:rsidR="00C74292" w:rsidRDefault="00C74292" w:rsidP="009214B7">
      <w:pPr>
        <w:pStyle w:val="Publ"/>
        <w:spacing w:line="360" w:lineRule="atLeast"/>
        <w:ind w:left="851" w:hanging="851"/>
        <w:rPr>
          <w:sz w:val="24"/>
          <w:szCs w:val="24"/>
        </w:rPr>
      </w:pPr>
      <w:r w:rsidRPr="00C0138F">
        <w:rPr>
          <w:sz w:val="24"/>
          <w:szCs w:val="24"/>
        </w:rPr>
        <w:t>2</w:t>
      </w:r>
      <w:r>
        <w:rPr>
          <w:sz w:val="24"/>
          <w:szCs w:val="24"/>
        </w:rPr>
        <w:t>27</w:t>
      </w:r>
      <w:r w:rsidRPr="00C0138F">
        <w:rPr>
          <w:sz w:val="24"/>
          <w:szCs w:val="24"/>
        </w:rPr>
        <w:t>.</w:t>
      </w:r>
      <w:r w:rsidRPr="00C0138F">
        <w:rPr>
          <w:sz w:val="24"/>
          <w:szCs w:val="24"/>
        </w:rPr>
        <w:tab/>
        <w:t>"Induktiver Skeptizismus",</w:t>
      </w:r>
      <w:r>
        <w:rPr>
          <w:sz w:val="24"/>
          <w:szCs w:val="24"/>
        </w:rPr>
        <w:t xml:space="preserve"> i</w:t>
      </w:r>
      <w:r w:rsidRPr="00C0138F">
        <w:rPr>
          <w:sz w:val="24"/>
          <w:szCs w:val="24"/>
        </w:rPr>
        <w:t xml:space="preserve">n: </w:t>
      </w:r>
      <w:r w:rsidRPr="00C0138F">
        <w:rPr>
          <w:i/>
          <w:sz w:val="24"/>
          <w:szCs w:val="24"/>
        </w:rPr>
        <w:t>Handbuch Erkenntnistheorie</w:t>
      </w:r>
      <w:r>
        <w:rPr>
          <w:sz w:val="24"/>
          <w:szCs w:val="24"/>
        </w:rPr>
        <w:t xml:space="preserve">, hg. von M. </w:t>
      </w:r>
      <w:r w:rsidRPr="00C0138F">
        <w:rPr>
          <w:sz w:val="24"/>
          <w:szCs w:val="24"/>
        </w:rPr>
        <w:t>Grajner</w:t>
      </w:r>
      <w:r>
        <w:rPr>
          <w:sz w:val="24"/>
          <w:szCs w:val="24"/>
        </w:rPr>
        <w:t xml:space="preserve"> und G. Melchior, </w:t>
      </w:r>
      <w:r w:rsidRPr="00C0138F">
        <w:rPr>
          <w:sz w:val="24"/>
          <w:szCs w:val="24"/>
        </w:rPr>
        <w:t>J.B. Metzler Verlag, Stuttgart</w:t>
      </w:r>
      <w:r>
        <w:rPr>
          <w:sz w:val="24"/>
          <w:szCs w:val="24"/>
        </w:rPr>
        <w:t xml:space="preserve"> 201</w:t>
      </w:r>
      <w:r w:rsidR="001E1E9A">
        <w:rPr>
          <w:sz w:val="24"/>
          <w:szCs w:val="24"/>
        </w:rPr>
        <w:t>9</w:t>
      </w:r>
      <w:r>
        <w:rPr>
          <w:sz w:val="24"/>
          <w:szCs w:val="24"/>
        </w:rPr>
        <w:t>, 328-337.</w:t>
      </w:r>
    </w:p>
    <w:p w:rsidR="00C74292" w:rsidRDefault="00C74292" w:rsidP="009214B7">
      <w:pPr>
        <w:pStyle w:val="Publ"/>
        <w:spacing w:line="360" w:lineRule="atLeast"/>
        <w:ind w:left="851" w:hanging="851"/>
        <w:rPr>
          <w:rFonts w:ascii="Arial" w:hAnsi="Arial" w:cs="Arial"/>
          <w:color w:val="333333"/>
          <w:sz w:val="21"/>
          <w:szCs w:val="21"/>
          <w:lang w:val="en-US"/>
        </w:rPr>
      </w:pPr>
      <w:r>
        <w:rPr>
          <w:rFonts w:ascii="Times New Roman" w:hAnsi="Times New Roman"/>
          <w:sz w:val="24"/>
          <w:szCs w:val="24"/>
          <w:lang w:val="en-US"/>
        </w:rPr>
        <w:t>228.</w:t>
      </w:r>
      <w:r>
        <w:rPr>
          <w:rFonts w:ascii="Times New Roman" w:hAnsi="Times New Roman"/>
          <w:sz w:val="24"/>
          <w:szCs w:val="24"/>
          <w:lang w:val="en-US"/>
        </w:rPr>
        <w:tab/>
        <w:t>"</w:t>
      </w:r>
      <w:r w:rsidRPr="00244CC6">
        <w:rPr>
          <w:rFonts w:ascii="Times New Roman" w:hAnsi="Times New Roman"/>
          <w:sz w:val="24"/>
          <w:szCs w:val="24"/>
          <w:lang w:val="en-US"/>
        </w:rPr>
        <w:t>A Note from the President of the Gesellschaft für Wissenschaftsphilosophie</w:t>
      </w:r>
      <w:r>
        <w:rPr>
          <w:rFonts w:ascii="Times New Roman" w:hAnsi="Times New Roman"/>
          <w:sz w:val="24"/>
          <w:szCs w:val="24"/>
          <w:lang w:val="en-US"/>
        </w:rPr>
        <w:t xml:space="preserve">", </w:t>
      </w:r>
      <w:r w:rsidRPr="00244CC6">
        <w:rPr>
          <w:rFonts w:ascii="Times New Roman" w:hAnsi="Times New Roman"/>
          <w:b/>
          <w:i/>
          <w:sz w:val="24"/>
          <w:szCs w:val="24"/>
          <w:lang w:val="en-US"/>
        </w:rPr>
        <w:t>Journal of General Philosophy of Science</w:t>
      </w:r>
      <w:r>
        <w:rPr>
          <w:rFonts w:ascii="Times New Roman" w:hAnsi="Times New Roman"/>
          <w:sz w:val="24"/>
          <w:szCs w:val="24"/>
          <w:lang w:val="en-US"/>
        </w:rPr>
        <w:t xml:space="preserve"> 50/1, 2019 , 9-11</w:t>
      </w:r>
      <w:r w:rsidR="001E0178">
        <w:rPr>
          <w:rFonts w:ascii="Times New Roman" w:hAnsi="Times New Roman"/>
          <w:sz w:val="24"/>
          <w:szCs w:val="24"/>
          <w:lang w:val="en-US"/>
        </w:rPr>
        <w:t>.</w:t>
      </w:r>
    </w:p>
    <w:p w:rsidR="003C653D" w:rsidRDefault="003C653D" w:rsidP="009214B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229.</w:t>
      </w:r>
      <w:r>
        <w:rPr>
          <w:rFonts w:ascii="Times New Roman" w:hAnsi="Times New Roman"/>
          <w:sz w:val="24"/>
          <w:szCs w:val="24"/>
          <w:lang w:val="en-US"/>
        </w:rPr>
        <w:tab/>
        <w:t>"</w:t>
      </w:r>
      <w:r w:rsidRPr="004A354C">
        <w:rPr>
          <w:rFonts w:ascii="Times New Roman" w:hAnsi="Times New Roman"/>
          <w:sz w:val="24"/>
          <w:szCs w:val="24"/>
          <w:lang w:val="en-US"/>
        </w:rPr>
        <w:t>Universal Translatability: An Optimality-Based Justification of (Classical) Logic</w:t>
      </w:r>
      <w:r>
        <w:rPr>
          <w:rFonts w:ascii="Times New Roman" w:hAnsi="Times New Roman"/>
          <w:sz w:val="24"/>
          <w:szCs w:val="24"/>
          <w:lang w:val="en-US"/>
        </w:rPr>
        <w:t xml:space="preserve">", in: </w:t>
      </w:r>
      <w:r w:rsidRPr="00CE00C6">
        <w:rPr>
          <w:rFonts w:ascii="Times New Roman" w:hAnsi="Times New Roman"/>
          <w:sz w:val="24"/>
          <w:szCs w:val="24"/>
          <w:lang w:val="en-US"/>
        </w:rPr>
        <w:t>G</w:t>
      </w:r>
      <w:r>
        <w:rPr>
          <w:rFonts w:ascii="Times New Roman" w:hAnsi="Times New Roman"/>
          <w:sz w:val="24"/>
          <w:szCs w:val="24"/>
          <w:lang w:val="en-US"/>
        </w:rPr>
        <w:t xml:space="preserve">. </w:t>
      </w:r>
      <w:r w:rsidRPr="00CE00C6">
        <w:rPr>
          <w:rFonts w:ascii="Times New Roman" w:hAnsi="Times New Roman"/>
          <w:sz w:val="24"/>
          <w:szCs w:val="24"/>
          <w:lang w:val="en-US"/>
        </w:rPr>
        <w:t>Mras, P</w:t>
      </w:r>
      <w:r>
        <w:rPr>
          <w:rFonts w:ascii="Times New Roman" w:hAnsi="Times New Roman"/>
          <w:sz w:val="24"/>
          <w:szCs w:val="24"/>
          <w:lang w:val="en-US"/>
        </w:rPr>
        <w:t xml:space="preserve">. </w:t>
      </w:r>
      <w:r w:rsidRPr="00CE00C6">
        <w:rPr>
          <w:rFonts w:ascii="Times New Roman" w:hAnsi="Times New Roman"/>
          <w:sz w:val="24"/>
          <w:szCs w:val="24"/>
          <w:lang w:val="en-US"/>
        </w:rPr>
        <w:t>Weingartner</w:t>
      </w:r>
      <w:r>
        <w:rPr>
          <w:rFonts w:ascii="Times New Roman" w:hAnsi="Times New Roman"/>
          <w:sz w:val="24"/>
          <w:szCs w:val="24"/>
          <w:lang w:val="en-US"/>
        </w:rPr>
        <w:t xml:space="preserve"> u</w:t>
      </w:r>
      <w:r w:rsidRPr="00CE00C6">
        <w:rPr>
          <w:rFonts w:ascii="Times New Roman" w:hAnsi="Times New Roman"/>
          <w:sz w:val="24"/>
          <w:szCs w:val="24"/>
          <w:lang w:val="en-US"/>
        </w:rPr>
        <w:t>nd B</w:t>
      </w:r>
      <w:r>
        <w:rPr>
          <w:rFonts w:ascii="Times New Roman" w:hAnsi="Times New Roman"/>
          <w:sz w:val="24"/>
          <w:szCs w:val="24"/>
          <w:lang w:val="en-US"/>
        </w:rPr>
        <w:t xml:space="preserve">. </w:t>
      </w:r>
      <w:r w:rsidRPr="00CE00C6">
        <w:rPr>
          <w:rFonts w:ascii="Times New Roman" w:hAnsi="Times New Roman"/>
          <w:sz w:val="24"/>
          <w:szCs w:val="24"/>
          <w:lang w:val="en-US"/>
        </w:rPr>
        <w:t>Ritter</w:t>
      </w:r>
      <w:r w:rsidR="0089171B">
        <w:rPr>
          <w:rFonts w:ascii="Times New Roman" w:hAnsi="Times New Roman"/>
          <w:sz w:val="24"/>
          <w:szCs w:val="24"/>
          <w:lang w:val="en-US"/>
        </w:rPr>
        <w:t xml:space="preserve"> </w:t>
      </w:r>
      <w:r>
        <w:rPr>
          <w:rFonts w:ascii="Times New Roman" w:hAnsi="Times New Roman"/>
          <w:sz w:val="24"/>
          <w:szCs w:val="24"/>
          <w:lang w:val="en-US"/>
        </w:rPr>
        <w:t>(</w:t>
      </w:r>
      <w:r w:rsidR="0089171B">
        <w:rPr>
          <w:rFonts w:ascii="Times New Roman" w:hAnsi="Times New Roman"/>
          <w:sz w:val="24"/>
          <w:szCs w:val="24"/>
          <w:lang w:val="en-US"/>
        </w:rPr>
        <w:t>eds.</w:t>
      </w:r>
      <w:r>
        <w:rPr>
          <w:rFonts w:ascii="Times New Roman" w:hAnsi="Times New Roman"/>
          <w:sz w:val="24"/>
          <w:szCs w:val="24"/>
          <w:lang w:val="en-US"/>
        </w:rPr>
        <w:t xml:space="preserve">), </w:t>
      </w:r>
      <w:r w:rsidRPr="003C653D">
        <w:rPr>
          <w:rFonts w:ascii="Times New Roman" w:hAnsi="Times New Roman"/>
          <w:i/>
          <w:sz w:val="24"/>
          <w:szCs w:val="24"/>
          <w:lang w:val="en-US"/>
        </w:rPr>
        <w:t>Philosophy of Logic and Mathematics: Proceedings of the 41st International Ludwig Wittgenstein Symposium</w:t>
      </w:r>
      <w:r>
        <w:rPr>
          <w:rFonts w:ascii="Times New Roman" w:hAnsi="Times New Roman"/>
          <w:sz w:val="24"/>
          <w:szCs w:val="24"/>
          <w:lang w:val="en-US"/>
        </w:rPr>
        <w:t xml:space="preserve">, de Gruyter, Berlin und New York 2019, </w:t>
      </w:r>
      <w:r w:rsidR="004561A7">
        <w:rPr>
          <w:rFonts w:ascii="Times New Roman" w:hAnsi="Times New Roman"/>
          <w:sz w:val="24"/>
          <w:szCs w:val="24"/>
          <w:lang w:val="en-US"/>
        </w:rPr>
        <w:t>37-53</w:t>
      </w:r>
      <w:r w:rsidR="002247F3">
        <w:rPr>
          <w:rFonts w:ascii="Times New Roman" w:hAnsi="Times New Roman"/>
          <w:sz w:val="24"/>
          <w:szCs w:val="24"/>
          <w:lang w:val="en-US"/>
        </w:rPr>
        <w:t>.</w:t>
      </w:r>
    </w:p>
    <w:p w:rsidR="00436CC4" w:rsidRDefault="00436CC4" w:rsidP="009214B7">
      <w:pPr>
        <w:pStyle w:val="Publ"/>
        <w:spacing w:line="360" w:lineRule="atLeast"/>
        <w:ind w:left="851" w:hanging="851"/>
        <w:rPr>
          <w:sz w:val="24"/>
          <w:szCs w:val="24"/>
          <w:lang w:val="en-US"/>
        </w:rPr>
      </w:pPr>
      <w:r w:rsidRPr="008019E4">
        <w:rPr>
          <w:sz w:val="24"/>
          <w:szCs w:val="24"/>
          <w:lang w:val="en-US"/>
        </w:rPr>
        <w:t>2</w:t>
      </w:r>
      <w:r>
        <w:rPr>
          <w:sz w:val="24"/>
          <w:szCs w:val="24"/>
          <w:lang w:val="en-US"/>
        </w:rPr>
        <w:t>3</w:t>
      </w:r>
      <w:r w:rsidR="00050C79">
        <w:rPr>
          <w:sz w:val="24"/>
          <w:szCs w:val="24"/>
          <w:lang w:val="en-US"/>
        </w:rPr>
        <w:t>0</w:t>
      </w:r>
      <w:r w:rsidRPr="008019E4">
        <w:rPr>
          <w:sz w:val="24"/>
          <w:szCs w:val="24"/>
          <w:lang w:val="en-US"/>
        </w:rPr>
        <w:t>.</w:t>
      </w:r>
      <w:r w:rsidRPr="008019E4">
        <w:rPr>
          <w:sz w:val="24"/>
          <w:szCs w:val="24"/>
          <w:lang w:val="en-US"/>
        </w:rPr>
        <w:tab/>
      </w:r>
      <w:r>
        <w:rPr>
          <w:sz w:val="24"/>
          <w:szCs w:val="24"/>
          <w:lang w:val="en-US"/>
        </w:rPr>
        <w:t xml:space="preserve">[Gerhard Schurz, Ralph Hertwig:] "Cognitive Success", </w:t>
      </w:r>
      <w:r w:rsidRPr="00DA03BC">
        <w:rPr>
          <w:b/>
          <w:i/>
          <w:sz w:val="24"/>
          <w:szCs w:val="24"/>
          <w:lang w:val="en-US"/>
        </w:rPr>
        <w:t>Topics in Cognitive Science</w:t>
      </w:r>
      <w:r>
        <w:rPr>
          <w:sz w:val="24"/>
          <w:szCs w:val="24"/>
          <w:lang w:val="en-US"/>
        </w:rPr>
        <w:t xml:space="preserve"> 11(1), 2019, </w:t>
      </w:r>
      <w:r w:rsidRPr="00436CC4">
        <w:rPr>
          <w:sz w:val="24"/>
          <w:szCs w:val="24"/>
          <w:lang w:val="en-US"/>
        </w:rPr>
        <w:t>7–36</w:t>
      </w:r>
      <w:r>
        <w:rPr>
          <w:sz w:val="24"/>
          <w:szCs w:val="24"/>
          <w:lang w:val="en-US"/>
        </w:rPr>
        <w:t>.</w:t>
      </w:r>
    </w:p>
    <w:p w:rsidR="0075313A" w:rsidRDefault="0075313A" w:rsidP="009214B7">
      <w:pPr>
        <w:pStyle w:val="Publ"/>
        <w:spacing w:line="360" w:lineRule="atLeast"/>
        <w:ind w:left="851" w:hanging="851"/>
        <w:rPr>
          <w:sz w:val="24"/>
          <w:szCs w:val="24"/>
          <w:lang w:val="en-US"/>
        </w:rPr>
      </w:pPr>
      <w:r w:rsidRPr="008019E4">
        <w:rPr>
          <w:sz w:val="24"/>
          <w:szCs w:val="24"/>
          <w:lang w:val="en-US"/>
        </w:rPr>
        <w:lastRenderedPageBreak/>
        <w:t>23</w:t>
      </w:r>
      <w:r>
        <w:rPr>
          <w:sz w:val="24"/>
          <w:szCs w:val="24"/>
          <w:lang w:val="en-US"/>
        </w:rPr>
        <w:t>1</w:t>
      </w:r>
      <w:r w:rsidRPr="008019E4">
        <w:rPr>
          <w:sz w:val="24"/>
          <w:szCs w:val="24"/>
          <w:lang w:val="en-US"/>
        </w:rPr>
        <w:t>.</w:t>
      </w:r>
      <w:r w:rsidRPr="008019E4">
        <w:rPr>
          <w:sz w:val="24"/>
          <w:szCs w:val="24"/>
          <w:lang w:val="en-US"/>
        </w:rPr>
        <w:tab/>
        <w:t>[Paul Thorn, Gerhard Schurz</w:t>
      </w:r>
      <w:r>
        <w:rPr>
          <w:sz w:val="24"/>
          <w:szCs w:val="24"/>
          <w:lang w:val="en-US"/>
        </w:rPr>
        <w:t>:</w:t>
      </w:r>
      <w:r w:rsidRPr="008019E4">
        <w:rPr>
          <w:sz w:val="24"/>
          <w:szCs w:val="24"/>
          <w:lang w:val="en-US"/>
        </w:rPr>
        <w:t>]</w:t>
      </w:r>
      <w:r>
        <w:rPr>
          <w:sz w:val="24"/>
          <w:szCs w:val="24"/>
          <w:lang w:val="en-US"/>
        </w:rPr>
        <w:t xml:space="preserve"> "</w:t>
      </w:r>
      <w:r w:rsidRPr="008113F4">
        <w:rPr>
          <w:sz w:val="24"/>
          <w:szCs w:val="24"/>
          <w:lang w:val="en-US"/>
        </w:rPr>
        <w:t>Meta-Inductive Prediction based on Attractivity Weighting: An Empirical Performance Evaluation</w:t>
      </w:r>
      <w:r>
        <w:rPr>
          <w:sz w:val="24"/>
          <w:szCs w:val="24"/>
          <w:lang w:val="en-US"/>
        </w:rPr>
        <w:t xml:space="preserve">", </w:t>
      </w:r>
      <w:r w:rsidRPr="00D91000">
        <w:rPr>
          <w:b/>
          <w:i/>
          <w:sz w:val="24"/>
          <w:szCs w:val="24"/>
          <w:lang w:val="en-US"/>
        </w:rPr>
        <w:t>Journal of Mathematical Psychology</w:t>
      </w:r>
      <w:r>
        <w:rPr>
          <w:b/>
          <w:sz w:val="24"/>
          <w:szCs w:val="24"/>
          <w:lang w:val="en-US"/>
        </w:rPr>
        <w:t xml:space="preserve"> </w:t>
      </w:r>
      <w:r w:rsidRPr="00702AAB">
        <w:rPr>
          <w:sz w:val="24"/>
          <w:szCs w:val="24"/>
          <w:lang w:val="en-US"/>
        </w:rPr>
        <w:t>89 (2019) 13–30</w:t>
      </w:r>
      <w:r>
        <w:rPr>
          <w:sz w:val="24"/>
          <w:szCs w:val="24"/>
          <w:lang w:val="en-US"/>
        </w:rPr>
        <w:t>.</w:t>
      </w:r>
    </w:p>
    <w:p w:rsidR="0004719E" w:rsidRDefault="0004719E" w:rsidP="0004719E">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 xml:space="preserve">232. </w:t>
      </w:r>
      <w:r>
        <w:rPr>
          <w:rFonts w:ascii="Times New Roman" w:hAnsi="Times New Roman"/>
          <w:sz w:val="24"/>
          <w:szCs w:val="24"/>
          <w:lang w:val="en-US"/>
        </w:rPr>
        <w:tab/>
        <w:t>"</w:t>
      </w:r>
      <w:r w:rsidRPr="00372F1C">
        <w:rPr>
          <w:rFonts w:ascii="Times New Roman" w:hAnsi="Times New Roman"/>
          <w:sz w:val="24"/>
          <w:szCs w:val="24"/>
          <w:lang w:val="en-US"/>
        </w:rPr>
        <w:t>Twelve Great Papers: Comments and Replies. Response to a Special Issue on Logical Perspectives on Science and Cognition – The Philosophy of Gerhard Schurz</w:t>
      </w:r>
      <w:r>
        <w:rPr>
          <w:rFonts w:ascii="Times New Roman" w:hAnsi="Times New Roman"/>
          <w:sz w:val="24"/>
          <w:szCs w:val="24"/>
          <w:lang w:val="en-US"/>
        </w:rPr>
        <w:t xml:space="preserve">", </w:t>
      </w:r>
      <w:r w:rsidRPr="0004719E">
        <w:rPr>
          <w:rFonts w:ascii="Times New Roman" w:hAnsi="Times New Roman"/>
          <w:b/>
          <w:i/>
          <w:sz w:val="24"/>
          <w:szCs w:val="24"/>
          <w:lang w:val="en-US"/>
        </w:rPr>
        <w:t xml:space="preserve">Synthese </w:t>
      </w:r>
      <w:r w:rsidR="002D39AD">
        <w:rPr>
          <w:rFonts w:ascii="Times New Roman" w:hAnsi="Times New Roman"/>
          <w:sz w:val="24"/>
          <w:szCs w:val="24"/>
          <w:lang w:val="en-US"/>
        </w:rPr>
        <w:t>197,</w:t>
      </w:r>
      <w:r>
        <w:rPr>
          <w:rFonts w:ascii="Times New Roman" w:hAnsi="Times New Roman"/>
          <w:sz w:val="24"/>
          <w:szCs w:val="24"/>
          <w:lang w:val="en-US"/>
        </w:rPr>
        <w:t xml:space="preserve"> 2020, </w:t>
      </w:r>
      <w:r w:rsidRPr="0004719E">
        <w:rPr>
          <w:rFonts w:ascii="Times New Roman" w:hAnsi="Times New Roman"/>
          <w:sz w:val="24"/>
          <w:szCs w:val="24"/>
          <w:lang w:val="en-US"/>
        </w:rPr>
        <w:t>1661–1695</w:t>
      </w:r>
      <w:r>
        <w:rPr>
          <w:rFonts w:ascii="Times New Roman" w:hAnsi="Times New Roman"/>
          <w:sz w:val="24"/>
          <w:szCs w:val="24"/>
          <w:lang w:val="en-US"/>
        </w:rPr>
        <w:t>.</w:t>
      </w:r>
    </w:p>
    <w:p w:rsidR="00732F14" w:rsidRDefault="00D81020" w:rsidP="00D81020">
      <w:pPr>
        <w:pStyle w:val="Publ"/>
        <w:spacing w:line="360" w:lineRule="exact"/>
        <w:ind w:left="840" w:hanging="840"/>
        <w:rPr>
          <w:sz w:val="24"/>
          <w:szCs w:val="24"/>
          <w:lang w:val="en-GB"/>
        </w:rPr>
      </w:pPr>
      <w:r w:rsidRPr="00A76356">
        <w:rPr>
          <w:sz w:val="24"/>
          <w:szCs w:val="24"/>
          <w:lang w:val="en-GB"/>
        </w:rPr>
        <w:t>2</w:t>
      </w:r>
      <w:r>
        <w:rPr>
          <w:sz w:val="24"/>
          <w:szCs w:val="24"/>
          <w:lang w:val="en-GB"/>
        </w:rPr>
        <w:t>33</w:t>
      </w:r>
      <w:r w:rsidRPr="00A76356">
        <w:rPr>
          <w:sz w:val="24"/>
          <w:szCs w:val="24"/>
          <w:lang w:val="en-GB"/>
        </w:rPr>
        <w:t>.</w:t>
      </w:r>
      <w:r w:rsidRPr="00A76356">
        <w:rPr>
          <w:sz w:val="24"/>
          <w:szCs w:val="24"/>
          <w:lang w:val="en-GB"/>
        </w:rPr>
        <w:tab/>
        <w:t xml:space="preserve">[M. Schippers, G. Schurz:] </w:t>
      </w:r>
      <w:r>
        <w:rPr>
          <w:sz w:val="24"/>
          <w:szCs w:val="24"/>
          <w:lang w:val="en-GB"/>
        </w:rPr>
        <w:t>"Genuine Confirmation and Tacking By Conjunction"</w:t>
      </w:r>
      <w:r w:rsidRPr="00A76356">
        <w:rPr>
          <w:sz w:val="24"/>
          <w:szCs w:val="24"/>
          <w:lang w:val="en-GB"/>
        </w:rPr>
        <w:t xml:space="preserve">, </w:t>
      </w:r>
      <w:r w:rsidRPr="005F15B1">
        <w:rPr>
          <w:b/>
          <w:i/>
          <w:sz w:val="24"/>
          <w:szCs w:val="24"/>
          <w:lang w:val="en-GB"/>
        </w:rPr>
        <w:t>British Journal for the Philosophy of Science</w:t>
      </w:r>
      <w:r>
        <w:rPr>
          <w:sz w:val="24"/>
          <w:szCs w:val="24"/>
          <w:lang w:val="en-GB"/>
        </w:rPr>
        <w:t xml:space="preserve"> </w:t>
      </w:r>
      <w:r w:rsidRPr="00D81020">
        <w:rPr>
          <w:sz w:val="24"/>
          <w:lang w:val="en-GB"/>
        </w:rPr>
        <w:t>71</w:t>
      </w:r>
      <w:r>
        <w:rPr>
          <w:sz w:val="24"/>
          <w:lang w:val="en-GB"/>
        </w:rPr>
        <w:t xml:space="preserve">(1), 2020, </w:t>
      </w:r>
      <w:r w:rsidR="00632C73">
        <w:rPr>
          <w:sz w:val="24"/>
          <w:lang w:val="en-GB"/>
        </w:rPr>
        <w:t>321-</w:t>
      </w:r>
      <w:r w:rsidRPr="00D81020">
        <w:rPr>
          <w:sz w:val="24"/>
          <w:lang w:val="en-GB"/>
        </w:rPr>
        <w:t>352</w:t>
      </w:r>
      <w:r>
        <w:rPr>
          <w:sz w:val="24"/>
          <w:lang w:val="en-GB"/>
        </w:rPr>
        <w:t>.</w:t>
      </w:r>
      <w:r w:rsidR="00632C73">
        <w:rPr>
          <w:sz w:val="24"/>
          <w:lang w:val="en-GB"/>
        </w:rPr>
        <w:t xml:space="preserve"> </w:t>
      </w:r>
    </w:p>
    <w:p w:rsidR="00D81020" w:rsidRDefault="00732F14" w:rsidP="00D81020">
      <w:pPr>
        <w:pStyle w:val="Publ"/>
        <w:spacing w:line="360" w:lineRule="exact"/>
        <w:ind w:left="840" w:hanging="840"/>
        <w:rPr>
          <w:sz w:val="24"/>
          <w:szCs w:val="24"/>
          <w:lang w:val="en-GB"/>
        </w:rPr>
      </w:pPr>
      <w:r>
        <w:rPr>
          <w:sz w:val="24"/>
          <w:szCs w:val="24"/>
          <w:lang w:val="en-GB"/>
        </w:rPr>
        <w:t>234.</w:t>
      </w:r>
      <w:r>
        <w:rPr>
          <w:sz w:val="24"/>
          <w:szCs w:val="24"/>
          <w:lang w:val="en-GB"/>
        </w:rPr>
        <w:tab/>
      </w:r>
      <w:r w:rsidRPr="00732F14">
        <w:rPr>
          <w:sz w:val="24"/>
          <w:szCs w:val="24"/>
          <w:lang w:val="en-GB"/>
        </w:rPr>
        <w:t>[Christian J. Feldbacher-Escamilla and Gerhard Schurz:] "Meta-Induction, Probability Aggregation, and Optimal Scoring", in: Ute Schmid, F. Klügl and D. Wolter (eds.), KI 2020: Advances in Artificial Intelligence (LNCS Vol. 12325), Springer Nature, Cham, 2020, 355-357.</w:t>
      </w:r>
    </w:p>
    <w:p w:rsidR="0059747C" w:rsidRDefault="0059747C" w:rsidP="0059747C">
      <w:pPr>
        <w:pStyle w:val="Publ"/>
        <w:spacing w:line="360" w:lineRule="atLeast"/>
        <w:ind w:left="851" w:hanging="851"/>
        <w:rPr>
          <w:rFonts w:ascii="Times New Roman" w:hAnsi="Times New Roman"/>
          <w:sz w:val="24"/>
          <w:szCs w:val="24"/>
        </w:rPr>
      </w:pPr>
      <w:r w:rsidRPr="0059747C">
        <w:rPr>
          <w:sz w:val="24"/>
          <w:szCs w:val="24"/>
        </w:rPr>
        <w:t>235.</w:t>
      </w:r>
      <w:r w:rsidRPr="0059747C">
        <w:rPr>
          <w:sz w:val="24"/>
          <w:szCs w:val="24"/>
        </w:rPr>
        <w:tab/>
      </w:r>
      <w:r w:rsidRPr="0059747C">
        <w:rPr>
          <w:rFonts w:ascii="Times New Roman" w:hAnsi="Times New Roman"/>
          <w:sz w:val="24"/>
          <w:szCs w:val="24"/>
        </w:rPr>
        <w:t xml:space="preserve"> [Stephan Kornmesser, Gerhard Schurz] "Analyzing Theories in the Frame Model", </w:t>
      </w:r>
      <w:r w:rsidRPr="0059747C">
        <w:rPr>
          <w:rFonts w:ascii="Times New Roman" w:hAnsi="Times New Roman"/>
          <w:b/>
          <w:i/>
          <w:sz w:val="24"/>
          <w:szCs w:val="24"/>
        </w:rPr>
        <w:t>Erkenntnis</w:t>
      </w:r>
      <w:r w:rsidRPr="0059747C">
        <w:rPr>
          <w:rFonts w:ascii="Times New Roman" w:hAnsi="Times New Roman"/>
          <w:b/>
          <w:sz w:val="24"/>
          <w:szCs w:val="24"/>
        </w:rPr>
        <w:t xml:space="preserve"> </w:t>
      </w:r>
      <w:r w:rsidRPr="00EC106A">
        <w:rPr>
          <w:rFonts w:ascii="Times New Roman" w:hAnsi="Times New Roman"/>
          <w:sz w:val="24"/>
          <w:szCs w:val="24"/>
        </w:rPr>
        <w:t>85</w:t>
      </w:r>
      <w:r w:rsidRPr="0059747C">
        <w:rPr>
          <w:rFonts w:ascii="Times New Roman" w:hAnsi="Times New Roman"/>
          <w:b/>
          <w:sz w:val="24"/>
          <w:szCs w:val="24"/>
        </w:rPr>
        <w:t xml:space="preserve">, </w:t>
      </w:r>
      <w:r w:rsidRPr="0059747C">
        <w:rPr>
          <w:rFonts w:ascii="Times New Roman" w:hAnsi="Times New Roman"/>
          <w:sz w:val="24"/>
          <w:szCs w:val="24"/>
        </w:rPr>
        <w:t>2020, 1313-</w:t>
      </w:r>
      <w:r>
        <w:rPr>
          <w:rFonts w:ascii="Times New Roman" w:hAnsi="Times New Roman"/>
          <w:sz w:val="24"/>
          <w:szCs w:val="24"/>
        </w:rPr>
        <w:t>1346.</w:t>
      </w:r>
      <w:r w:rsidRPr="0059747C">
        <w:rPr>
          <w:rFonts w:ascii="Times New Roman" w:hAnsi="Times New Roman"/>
          <w:sz w:val="24"/>
          <w:szCs w:val="24"/>
        </w:rPr>
        <w:t xml:space="preserve"> </w:t>
      </w:r>
    </w:p>
    <w:p w:rsidR="00AC4EB5" w:rsidRDefault="00AC4EB5" w:rsidP="0059747C">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236.</w:t>
      </w:r>
      <w:r>
        <w:rPr>
          <w:rFonts w:ascii="Times New Roman" w:hAnsi="Times New Roman"/>
          <w:sz w:val="24"/>
          <w:szCs w:val="24"/>
          <w:lang w:val="en-US"/>
        </w:rPr>
        <w:tab/>
        <w:t xml:space="preserve">"The Hierarchy-of-Hypotheses Approach in a Philosophy of Science Perspective", </w:t>
      </w:r>
      <w:r>
        <w:rPr>
          <w:rFonts w:ascii="Times New Roman" w:hAnsi="Times New Roman"/>
          <w:b/>
          <w:i/>
          <w:sz w:val="24"/>
          <w:szCs w:val="24"/>
          <w:lang w:val="en-US"/>
        </w:rPr>
        <w:t>Bioscience</w:t>
      </w:r>
      <w:r w:rsidRPr="00142465">
        <w:rPr>
          <w:rFonts w:ascii="Times New Roman" w:hAnsi="Times New Roman"/>
          <w:sz w:val="24"/>
          <w:szCs w:val="24"/>
          <w:lang w:val="en-US"/>
        </w:rPr>
        <w:t xml:space="preserve"> </w:t>
      </w:r>
      <w:r>
        <w:rPr>
          <w:rFonts w:ascii="Times New Roman" w:hAnsi="Times New Roman"/>
          <w:sz w:val="24"/>
          <w:szCs w:val="24"/>
          <w:lang w:val="en-US"/>
        </w:rPr>
        <w:t>XX, 202</w:t>
      </w:r>
      <w:r w:rsidR="005D4E59">
        <w:rPr>
          <w:rFonts w:ascii="Times New Roman" w:hAnsi="Times New Roman"/>
          <w:sz w:val="24"/>
          <w:szCs w:val="24"/>
          <w:lang w:val="en-US"/>
        </w:rPr>
        <w:t>1</w:t>
      </w:r>
      <w:r>
        <w:rPr>
          <w:rFonts w:ascii="Times New Roman" w:hAnsi="Times New Roman"/>
          <w:sz w:val="24"/>
          <w:szCs w:val="24"/>
          <w:lang w:val="en-US"/>
        </w:rPr>
        <w:t xml:space="preserve">, </w:t>
      </w:r>
      <w:r w:rsidR="005D4E59" w:rsidRPr="005D4E59">
        <w:rPr>
          <w:rFonts w:ascii="Times New Roman" w:hAnsi="Times New Roman"/>
          <w:sz w:val="24"/>
          <w:szCs w:val="24"/>
          <w:lang w:val="en-US"/>
        </w:rPr>
        <w:t>71: 350–356.</w:t>
      </w:r>
      <w:r w:rsidR="005D4E59">
        <w:rPr>
          <w:rFonts w:ascii="Times New Roman" w:hAnsi="Times New Roman"/>
          <w:sz w:val="24"/>
          <w:szCs w:val="24"/>
          <w:lang w:val="en-US"/>
        </w:rPr>
        <w:t xml:space="preserve"> </w:t>
      </w:r>
    </w:p>
    <w:p w:rsidR="00C92994" w:rsidRDefault="00C92994" w:rsidP="0059747C">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237.</w:t>
      </w:r>
      <w:r>
        <w:rPr>
          <w:rFonts w:ascii="Times New Roman" w:hAnsi="Times New Roman"/>
          <w:sz w:val="24"/>
          <w:szCs w:val="24"/>
          <w:lang w:val="en-US"/>
        </w:rPr>
        <w:tab/>
        <w:t>"Uni</w:t>
      </w:r>
      <w:r w:rsidRPr="00875EC6">
        <w:rPr>
          <w:rFonts w:ascii="Times New Roman" w:hAnsi="Times New Roman"/>
          <w:sz w:val="24"/>
          <w:szCs w:val="24"/>
          <w:lang w:val="en-US"/>
        </w:rPr>
        <w:t xml:space="preserve">versal Translatability: Optimality-Based Justification of (not </w:t>
      </w:r>
      <w:r>
        <w:rPr>
          <w:rFonts w:ascii="Times New Roman" w:hAnsi="Times New Roman"/>
          <w:sz w:val="24"/>
          <w:szCs w:val="24"/>
          <w:lang w:val="en-US"/>
        </w:rPr>
        <w:t>N</w:t>
      </w:r>
      <w:r w:rsidRPr="00875EC6">
        <w:rPr>
          <w:rFonts w:ascii="Times New Roman" w:hAnsi="Times New Roman"/>
          <w:sz w:val="24"/>
          <w:szCs w:val="24"/>
          <w:lang w:val="en-US"/>
        </w:rPr>
        <w:t>ecessarily) Classical Logic</w:t>
      </w:r>
      <w:r>
        <w:rPr>
          <w:rFonts w:ascii="Times New Roman" w:hAnsi="Times New Roman"/>
          <w:sz w:val="24"/>
          <w:szCs w:val="24"/>
          <w:lang w:val="en-US"/>
        </w:rPr>
        <w:t xml:space="preserve">", in. </w:t>
      </w:r>
      <w:r w:rsidRPr="00051866">
        <w:rPr>
          <w:rFonts w:ascii="Times New Roman" w:hAnsi="Times New Roman"/>
          <w:sz w:val="24"/>
          <w:szCs w:val="24"/>
          <w:lang w:val="en-US"/>
        </w:rPr>
        <w:t xml:space="preserve">A. Costa-Leite (ed.), </w:t>
      </w:r>
      <w:r w:rsidRPr="00051866">
        <w:rPr>
          <w:rFonts w:ascii="Times New Roman" w:hAnsi="Times New Roman"/>
          <w:i/>
          <w:sz w:val="24"/>
          <w:szCs w:val="24"/>
          <w:lang w:val="en-US"/>
        </w:rPr>
        <w:t>Abstract Consequence and Logic</w:t>
      </w:r>
      <w:r w:rsidRPr="00051866">
        <w:rPr>
          <w:rFonts w:ascii="Times New Roman" w:hAnsi="Times New Roman"/>
          <w:sz w:val="24"/>
          <w:szCs w:val="24"/>
          <w:lang w:val="en-US"/>
        </w:rPr>
        <w:t>, College Publications (Tributes Vol. 42), Rickmansworth 2020, 17-26</w:t>
      </w:r>
      <w:r>
        <w:rPr>
          <w:rFonts w:ascii="Times New Roman" w:hAnsi="Times New Roman"/>
          <w:sz w:val="24"/>
          <w:szCs w:val="24"/>
          <w:lang w:val="en-US"/>
        </w:rPr>
        <w:t>.</w:t>
      </w:r>
    </w:p>
    <w:p w:rsidR="000B6486" w:rsidRDefault="000B6486" w:rsidP="0059747C">
      <w:pPr>
        <w:pStyle w:val="Publ"/>
        <w:spacing w:line="360" w:lineRule="atLeast"/>
        <w:ind w:left="851" w:hanging="851"/>
        <w:rPr>
          <w:sz w:val="24"/>
          <w:szCs w:val="24"/>
          <w:lang w:val="en-US"/>
        </w:rPr>
      </w:pPr>
      <w:r>
        <w:rPr>
          <w:sz w:val="24"/>
          <w:szCs w:val="24"/>
          <w:lang w:val="en-US"/>
        </w:rPr>
        <w:t>238.</w:t>
      </w:r>
      <w:r>
        <w:rPr>
          <w:sz w:val="24"/>
          <w:szCs w:val="24"/>
          <w:lang w:val="en-US"/>
        </w:rPr>
        <w:tab/>
        <w:t>"</w:t>
      </w:r>
      <w:r w:rsidRPr="00C70CF8">
        <w:rPr>
          <w:sz w:val="24"/>
          <w:szCs w:val="24"/>
          <w:lang w:val="en-US"/>
        </w:rPr>
        <w:t>Abduction as a Method of Inductive Metaphysics</w:t>
      </w:r>
      <w:r>
        <w:rPr>
          <w:sz w:val="24"/>
          <w:szCs w:val="24"/>
          <w:lang w:val="en-US"/>
        </w:rPr>
        <w:t xml:space="preserve">", </w:t>
      </w:r>
      <w:r w:rsidRPr="00D91000">
        <w:rPr>
          <w:b/>
          <w:i/>
          <w:sz w:val="24"/>
          <w:szCs w:val="24"/>
          <w:lang w:val="en-US"/>
        </w:rPr>
        <w:t>Grazer Philosophische Studien</w:t>
      </w:r>
      <w:r>
        <w:rPr>
          <w:sz w:val="24"/>
          <w:szCs w:val="24"/>
          <w:lang w:val="en-US"/>
        </w:rPr>
        <w:t xml:space="preserve"> </w:t>
      </w:r>
      <w:r w:rsidRPr="000B6486">
        <w:rPr>
          <w:sz w:val="24"/>
          <w:szCs w:val="24"/>
          <w:lang w:val="en-US"/>
        </w:rPr>
        <w:t>98 (2021) 50–74</w:t>
      </w:r>
      <w:r>
        <w:rPr>
          <w:sz w:val="24"/>
          <w:szCs w:val="24"/>
          <w:lang w:val="en-US"/>
        </w:rPr>
        <w:t xml:space="preserve">. </w:t>
      </w:r>
    </w:p>
    <w:p w:rsidR="00F17012" w:rsidRDefault="00F17012" w:rsidP="00F17012">
      <w:pPr>
        <w:pStyle w:val="Publ"/>
        <w:spacing w:line="360" w:lineRule="exact"/>
        <w:ind w:left="840" w:hanging="840"/>
        <w:rPr>
          <w:sz w:val="24"/>
          <w:szCs w:val="24"/>
          <w:lang w:val="en-US"/>
        </w:rPr>
      </w:pPr>
      <w:r>
        <w:rPr>
          <w:sz w:val="24"/>
          <w:szCs w:val="24"/>
          <w:lang w:val="en-US"/>
        </w:rPr>
        <w:t>239.</w:t>
      </w:r>
      <w:r>
        <w:rPr>
          <w:sz w:val="24"/>
          <w:szCs w:val="24"/>
          <w:lang w:val="en-US"/>
        </w:rPr>
        <w:tab/>
        <w:t xml:space="preserve">"The No Free Lunch Theorem: Bad News for (White's Account of) the Problem of Induction", </w:t>
      </w:r>
      <w:r w:rsidRPr="00D91000">
        <w:rPr>
          <w:b/>
          <w:i/>
          <w:sz w:val="24"/>
          <w:szCs w:val="24"/>
          <w:lang w:val="en-US"/>
        </w:rPr>
        <w:t>Episteme</w:t>
      </w:r>
      <w:r w:rsidR="001E0ECD">
        <w:rPr>
          <w:sz w:val="24"/>
          <w:szCs w:val="24"/>
          <w:lang w:val="en-US"/>
        </w:rPr>
        <w:t xml:space="preserve"> </w:t>
      </w:r>
      <w:r w:rsidRPr="00F17012">
        <w:rPr>
          <w:sz w:val="24"/>
          <w:szCs w:val="24"/>
          <w:lang w:val="en-US"/>
        </w:rPr>
        <w:t>18</w:t>
      </w:r>
      <w:r>
        <w:rPr>
          <w:sz w:val="24"/>
          <w:szCs w:val="24"/>
          <w:lang w:val="en-US"/>
        </w:rPr>
        <w:t>(1), 2021,</w:t>
      </w:r>
      <w:r w:rsidRPr="00F17012">
        <w:rPr>
          <w:sz w:val="24"/>
          <w:szCs w:val="24"/>
          <w:lang w:val="en-US"/>
        </w:rPr>
        <w:t xml:space="preserve"> 31–45</w:t>
      </w:r>
    </w:p>
    <w:p w:rsidR="00A13AC6" w:rsidRDefault="00A13AC6" w:rsidP="00F17012">
      <w:pPr>
        <w:pStyle w:val="Publ"/>
        <w:spacing w:line="360" w:lineRule="exact"/>
        <w:ind w:left="840" w:hanging="840"/>
        <w:rPr>
          <w:rFonts w:ascii="Times New Roman" w:hAnsi="Times New Roman"/>
          <w:sz w:val="24"/>
          <w:szCs w:val="24"/>
          <w:lang w:val="en-US"/>
        </w:rPr>
      </w:pPr>
      <w:r>
        <w:rPr>
          <w:sz w:val="24"/>
          <w:szCs w:val="24"/>
          <w:lang w:val="en-US"/>
        </w:rPr>
        <w:t>240.</w:t>
      </w:r>
      <w:r>
        <w:rPr>
          <w:sz w:val="24"/>
          <w:szCs w:val="24"/>
          <w:lang w:val="en-US"/>
        </w:rPr>
        <w:tab/>
      </w:r>
      <w:r>
        <w:rPr>
          <w:rFonts w:ascii="Times New Roman" w:hAnsi="Times New Roman"/>
          <w:sz w:val="24"/>
          <w:szCs w:val="24"/>
          <w:lang w:val="en-US"/>
        </w:rPr>
        <w:t>[Gerhard Schurz, Paul Thorn:] "</w:t>
      </w:r>
      <w:r w:rsidRPr="003C653D">
        <w:rPr>
          <w:rFonts w:ascii="Times New Roman" w:hAnsi="Times New Roman"/>
          <w:sz w:val="24"/>
          <w:szCs w:val="24"/>
          <w:lang w:val="en-US"/>
        </w:rPr>
        <w:t>The Material Theory of Object-Induction and the Universal Optimality of Meta-Induction: Two Complementary Accounts</w:t>
      </w:r>
      <w:r>
        <w:rPr>
          <w:rFonts w:ascii="Times New Roman" w:hAnsi="Times New Roman"/>
          <w:sz w:val="24"/>
          <w:szCs w:val="24"/>
          <w:lang w:val="en-US"/>
        </w:rPr>
        <w:t xml:space="preserve">", </w:t>
      </w:r>
      <w:r w:rsidRPr="00EC3373">
        <w:rPr>
          <w:rFonts w:ascii="Times New Roman" w:hAnsi="Times New Roman"/>
          <w:b/>
          <w:i/>
          <w:sz w:val="24"/>
          <w:szCs w:val="24"/>
          <w:lang w:val="en-US"/>
        </w:rPr>
        <w:t>Studies in History and Philosophy of Science</w:t>
      </w:r>
      <w:r>
        <w:rPr>
          <w:rFonts w:ascii="Times New Roman" w:hAnsi="Times New Roman"/>
          <w:i/>
          <w:sz w:val="24"/>
          <w:szCs w:val="24"/>
          <w:lang w:val="en-US"/>
        </w:rPr>
        <w:t xml:space="preserve"> </w:t>
      </w:r>
      <w:r>
        <w:rPr>
          <w:rFonts w:ascii="Times New Roman" w:hAnsi="Times New Roman"/>
          <w:sz w:val="24"/>
          <w:szCs w:val="24"/>
          <w:lang w:val="en-US"/>
        </w:rPr>
        <w:t>82, 2020,</w:t>
      </w:r>
      <w:r w:rsidRPr="00A13AC6">
        <w:rPr>
          <w:rFonts w:ascii="Times New Roman" w:hAnsi="Times New Roman"/>
          <w:sz w:val="24"/>
          <w:szCs w:val="24"/>
          <w:lang w:val="en-US"/>
        </w:rPr>
        <w:t xml:space="preserve"> 88–93</w:t>
      </w:r>
      <w:r>
        <w:rPr>
          <w:rFonts w:ascii="Times New Roman" w:hAnsi="Times New Roman"/>
          <w:sz w:val="24"/>
          <w:szCs w:val="24"/>
          <w:lang w:val="en-US"/>
        </w:rPr>
        <w:t>.</w:t>
      </w:r>
    </w:p>
    <w:p w:rsidR="009011E7" w:rsidRDefault="009011E7" w:rsidP="009011E7">
      <w:pPr>
        <w:pStyle w:val="Publ"/>
        <w:spacing w:line="360" w:lineRule="atLeast"/>
        <w:ind w:left="851" w:hanging="851"/>
        <w:rPr>
          <w:sz w:val="24"/>
          <w:szCs w:val="24"/>
          <w:lang w:val="en-US"/>
        </w:rPr>
      </w:pPr>
      <w:r w:rsidRPr="00281823">
        <w:rPr>
          <w:sz w:val="24"/>
          <w:szCs w:val="24"/>
          <w:lang w:val="en-US"/>
        </w:rPr>
        <w:t>2</w:t>
      </w:r>
      <w:r>
        <w:rPr>
          <w:sz w:val="24"/>
          <w:szCs w:val="24"/>
          <w:lang w:val="en-US"/>
        </w:rPr>
        <w:t>41</w:t>
      </w:r>
      <w:r w:rsidRPr="00281823">
        <w:rPr>
          <w:sz w:val="24"/>
          <w:szCs w:val="24"/>
          <w:lang w:val="en-US"/>
        </w:rPr>
        <w:t>.</w:t>
      </w:r>
      <w:r w:rsidRPr="00281823">
        <w:rPr>
          <w:sz w:val="24"/>
          <w:szCs w:val="24"/>
          <w:lang w:val="en-US"/>
        </w:rPr>
        <w:tab/>
        <w:t xml:space="preserve">[C.A. Strößner, A. Schuster, G. Schurz:] "Modification and Default Inheritance", in </w:t>
      </w:r>
      <w:r>
        <w:rPr>
          <w:sz w:val="24"/>
          <w:szCs w:val="24"/>
          <w:lang w:val="en-US"/>
        </w:rPr>
        <w:t>S.  Lö</w:t>
      </w:r>
      <w:r w:rsidRPr="0085130C">
        <w:rPr>
          <w:sz w:val="24"/>
          <w:szCs w:val="24"/>
          <w:lang w:val="en-US"/>
        </w:rPr>
        <w:t>b</w:t>
      </w:r>
      <w:r>
        <w:rPr>
          <w:sz w:val="24"/>
          <w:szCs w:val="24"/>
          <w:lang w:val="en-US"/>
        </w:rPr>
        <w:softHyphen/>
      </w:r>
      <w:r w:rsidRPr="0085130C">
        <w:rPr>
          <w:sz w:val="24"/>
          <w:szCs w:val="24"/>
          <w:lang w:val="en-US"/>
        </w:rPr>
        <w:t>ner,</w:t>
      </w:r>
      <w:r>
        <w:rPr>
          <w:sz w:val="24"/>
          <w:szCs w:val="24"/>
          <w:lang w:val="en-US"/>
        </w:rPr>
        <w:t xml:space="preserve"> </w:t>
      </w:r>
      <w:r w:rsidRPr="0085130C">
        <w:rPr>
          <w:sz w:val="24"/>
          <w:szCs w:val="24"/>
          <w:lang w:val="en-US"/>
        </w:rPr>
        <w:t>T. Gamerschlag, T. Kalenscher, M. Schrenk, &amp; H. Zeevat (</w:t>
      </w:r>
      <w:r>
        <w:rPr>
          <w:sz w:val="24"/>
          <w:szCs w:val="24"/>
          <w:lang w:val="en-US"/>
        </w:rPr>
        <w:t>e</w:t>
      </w:r>
      <w:r w:rsidRPr="0085130C">
        <w:rPr>
          <w:sz w:val="24"/>
          <w:szCs w:val="24"/>
          <w:lang w:val="en-US"/>
        </w:rPr>
        <w:t>ds.), Concepts, Frames and Cascades in</w:t>
      </w:r>
      <w:r>
        <w:rPr>
          <w:sz w:val="24"/>
          <w:szCs w:val="24"/>
          <w:lang w:val="en-US"/>
        </w:rPr>
        <w:t xml:space="preserve"> </w:t>
      </w:r>
      <w:r w:rsidRPr="0085130C">
        <w:rPr>
          <w:sz w:val="24"/>
          <w:szCs w:val="24"/>
          <w:lang w:val="en-US"/>
        </w:rPr>
        <w:t>Semantics, Cognition and Ontology</w:t>
      </w:r>
      <w:r>
        <w:rPr>
          <w:sz w:val="24"/>
          <w:szCs w:val="24"/>
          <w:lang w:val="en-US"/>
        </w:rPr>
        <w:t xml:space="preserve">. </w:t>
      </w:r>
      <w:r w:rsidR="006041E3">
        <w:rPr>
          <w:sz w:val="24"/>
          <w:szCs w:val="24"/>
          <w:lang w:val="en-US"/>
        </w:rPr>
        <w:t>Cham</w:t>
      </w:r>
      <w:r w:rsidRPr="0085130C">
        <w:rPr>
          <w:sz w:val="24"/>
          <w:szCs w:val="24"/>
          <w:lang w:val="en-US"/>
        </w:rPr>
        <w:t>: Springer</w:t>
      </w:r>
      <w:r>
        <w:rPr>
          <w:sz w:val="24"/>
          <w:szCs w:val="24"/>
          <w:lang w:val="en-US"/>
        </w:rPr>
        <w:t xml:space="preserve"> 2021, 311-32</w:t>
      </w:r>
      <w:r w:rsidR="006703AB">
        <w:rPr>
          <w:sz w:val="24"/>
          <w:szCs w:val="24"/>
          <w:lang w:val="en-US"/>
        </w:rPr>
        <w:t>7</w:t>
      </w:r>
      <w:r>
        <w:rPr>
          <w:sz w:val="24"/>
          <w:szCs w:val="24"/>
          <w:lang w:val="en-US"/>
        </w:rPr>
        <w:t xml:space="preserve">. </w:t>
      </w:r>
    </w:p>
    <w:p w:rsidR="009011E7" w:rsidRDefault="009011E7" w:rsidP="009011E7">
      <w:pPr>
        <w:pStyle w:val="Publ"/>
        <w:spacing w:line="360" w:lineRule="atLeast"/>
        <w:ind w:left="851" w:hanging="851"/>
        <w:rPr>
          <w:sz w:val="24"/>
          <w:szCs w:val="24"/>
          <w:lang w:val="en-US"/>
        </w:rPr>
      </w:pPr>
      <w:r w:rsidRPr="00281823">
        <w:rPr>
          <w:sz w:val="24"/>
          <w:szCs w:val="24"/>
          <w:lang w:val="en-US"/>
        </w:rPr>
        <w:t>2</w:t>
      </w:r>
      <w:r>
        <w:rPr>
          <w:sz w:val="24"/>
          <w:szCs w:val="24"/>
          <w:lang w:val="en-US"/>
        </w:rPr>
        <w:t>42</w:t>
      </w:r>
      <w:r w:rsidRPr="00281823">
        <w:rPr>
          <w:sz w:val="24"/>
          <w:szCs w:val="24"/>
          <w:lang w:val="en-US"/>
        </w:rPr>
        <w:t>.</w:t>
      </w:r>
      <w:r w:rsidRPr="00281823">
        <w:rPr>
          <w:sz w:val="24"/>
          <w:szCs w:val="24"/>
          <w:lang w:val="en-US"/>
        </w:rPr>
        <w:tab/>
        <w:t xml:space="preserve"> "Rational Belief in Lottery- and Preface-Situations: From Impossibility Results to Constructive Solutions",</w:t>
      </w:r>
      <w:r>
        <w:rPr>
          <w:sz w:val="24"/>
          <w:szCs w:val="24"/>
          <w:lang w:val="en-US"/>
        </w:rPr>
        <w:t xml:space="preserve"> </w:t>
      </w:r>
      <w:r w:rsidRPr="00281823">
        <w:rPr>
          <w:sz w:val="24"/>
          <w:szCs w:val="24"/>
          <w:lang w:val="en-US"/>
        </w:rPr>
        <w:t xml:space="preserve">in: Igor Douven (ed.), </w:t>
      </w:r>
      <w:r w:rsidRPr="003407E0">
        <w:rPr>
          <w:i/>
          <w:sz w:val="24"/>
          <w:szCs w:val="24"/>
          <w:lang w:val="en-US"/>
        </w:rPr>
        <w:t>Lotteries, Knowledge, and Rational Belief: Essays on the Lottery Paradox</w:t>
      </w:r>
      <w:r w:rsidRPr="00281823">
        <w:rPr>
          <w:sz w:val="24"/>
          <w:szCs w:val="24"/>
          <w:lang w:val="en-US"/>
        </w:rPr>
        <w:t>, Cambridge: Ca</w:t>
      </w:r>
      <w:r>
        <w:rPr>
          <w:sz w:val="24"/>
          <w:szCs w:val="24"/>
          <w:lang w:val="en-US"/>
        </w:rPr>
        <w:t>m</w:t>
      </w:r>
      <w:r w:rsidRPr="00281823">
        <w:rPr>
          <w:sz w:val="24"/>
          <w:szCs w:val="24"/>
          <w:lang w:val="en-US"/>
        </w:rPr>
        <w:t>bridge University Press</w:t>
      </w:r>
      <w:r>
        <w:rPr>
          <w:sz w:val="24"/>
          <w:szCs w:val="24"/>
          <w:lang w:val="en-US"/>
        </w:rPr>
        <w:t xml:space="preserve"> 2021, 128-146.</w:t>
      </w:r>
    </w:p>
    <w:p w:rsidR="009011E7" w:rsidRDefault="009011E7" w:rsidP="009011E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24</w:t>
      </w:r>
      <w:r w:rsidR="002A5A64">
        <w:rPr>
          <w:rFonts w:ascii="Times New Roman" w:hAnsi="Times New Roman"/>
          <w:sz w:val="24"/>
          <w:szCs w:val="24"/>
          <w:lang w:val="en-US"/>
        </w:rPr>
        <w:t>3</w:t>
      </w:r>
      <w:r>
        <w:rPr>
          <w:rFonts w:ascii="Times New Roman" w:hAnsi="Times New Roman"/>
          <w:sz w:val="24"/>
          <w:szCs w:val="24"/>
          <w:lang w:val="en-US"/>
        </w:rPr>
        <w:t>.</w:t>
      </w:r>
      <w:r>
        <w:rPr>
          <w:rFonts w:ascii="Times New Roman" w:hAnsi="Times New Roman"/>
          <w:sz w:val="24"/>
          <w:szCs w:val="24"/>
          <w:lang w:val="en-US"/>
        </w:rPr>
        <w:tab/>
        <w:t>[Christian Feldbacher-Escamilla, Gerhard Schurz:] "</w:t>
      </w:r>
      <w:r w:rsidRPr="00077DF9">
        <w:rPr>
          <w:rFonts w:ascii="Times New Roman" w:hAnsi="Times New Roman"/>
          <w:sz w:val="24"/>
          <w:szCs w:val="24"/>
          <w:lang w:val="en-US"/>
        </w:rPr>
        <w:t>Optimal Probability Aggregation Based on</w:t>
      </w:r>
      <w:r>
        <w:rPr>
          <w:rFonts w:ascii="Times New Roman" w:hAnsi="Times New Roman"/>
          <w:sz w:val="24"/>
          <w:szCs w:val="24"/>
          <w:lang w:val="en-US"/>
        </w:rPr>
        <w:t xml:space="preserve"> </w:t>
      </w:r>
      <w:r w:rsidRPr="00077DF9">
        <w:rPr>
          <w:rFonts w:ascii="Times New Roman" w:hAnsi="Times New Roman"/>
          <w:sz w:val="24"/>
          <w:szCs w:val="24"/>
          <w:lang w:val="en-US"/>
        </w:rPr>
        <w:t>Generalized Brier Scoring</w:t>
      </w:r>
      <w:r>
        <w:rPr>
          <w:rFonts w:ascii="Times New Roman" w:hAnsi="Times New Roman"/>
          <w:sz w:val="24"/>
          <w:szCs w:val="24"/>
          <w:lang w:val="en-US"/>
        </w:rPr>
        <w:t xml:space="preserve">", </w:t>
      </w:r>
      <w:r w:rsidRPr="007467DE">
        <w:rPr>
          <w:rFonts w:ascii="Times New Roman" w:hAnsi="Times New Roman"/>
          <w:b/>
          <w:i/>
          <w:sz w:val="24"/>
          <w:szCs w:val="24"/>
          <w:lang w:val="en-US"/>
        </w:rPr>
        <w:t>Annals of Mathematics and Artificial Intelligence</w:t>
      </w:r>
      <w:r w:rsidRPr="007467DE">
        <w:rPr>
          <w:rFonts w:ascii="Times New Roman" w:hAnsi="Times New Roman"/>
          <w:b/>
          <w:sz w:val="24"/>
          <w:szCs w:val="24"/>
          <w:lang w:val="en-US"/>
        </w:rPr>
        <w:t xml:space="preserve"> </w:t>
      </w:r>
      <w:r>
        <w:rPr>
          <w:rFonts w:ascii="Times New Roman" w:hAnsi="Times New Roman"/>
          <w:sz w:val="24"/>
          <w:szCs w:val="24"/>
          <w:lang w:val="en-US"/>
        </w:rPr>
        <w:t xml:space="preserve">2020, </w:t>
      </w:r>
      <w:r w:rsidRPr="009011E7">
        <w:rPr>
          <w:rFonts w:ascii="Times New Roman" w:hAnsi="Times New Roman"/>
          <w:sz w:val="24"/>
          <w:szCs w:val="24"/>
          <w:lang w:val="en-US"/>
        </w:rPr>
        <w:t>88:717–734</w:t>
      </w:r>
      <w:r>
        <w:rPr>
          <w:rFonts w:ascii="Times New Roman" w:hAnsi="Times New Roman"/>
          <w:sz w:val="24"/>
          <w:szCs w:val="24"/>
          <w:lang w:val="en-US"/>
        </w:rPr>
        <w:t>.</w:t>
      </w:r>
    </w:p>
    <w:p w:rsidR="002A5A64" w:rsidRDefault="002A5A64" w:rsidP="009011E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244</w:t>
      </w:r>
      <w:r w:rsidR="00BD700E">
        <w:rPr>
          <w:rFonts w:ascii="Times New Roman" w:hAnsi="Times New Roman"/>
          <w:sz w:val="24"/>
          <w:szCs w:val="24"/>
          <w:lang w:val="en-US"/>
        </w:rPr>
        <w:t>.</w:t>
      </w:r>
      <w:r>
        <w:rPr>
          <w:rFonts w:ascii="Times New Roman" w:hAnsi="Times New Roman"/>
          <w:sz w:val="24"/>
          <w:szCs w:val="24"/>
          <w:lang w:val="en-US"/>
        </w:rPr>
        <w:tab/>
        <w:t>"</w:t>
      </w:r>
      <w:r w:rsidRPr="00FA50ED">
        <w:rPr>
          <w:rFonts w:ascii="Times New Roman" w:hAnsi="Times New Roman"/>
          <w:sz w:val="24"/>
          <w:szCs w:val="24"/>
          <w:lang w:val="en-US"/>
        </w:rPr>
        <w:t xml:space="preserve">Evolution in Nature und Culture: Prospects </w:t>
      </w:r>
      <w:r>
        <w:rPr>
          <w:rFonts w:ascii="Times New Roman" w:hAnsi="Times New Roman"/>
          <w:sz w:val="24"/>
          <w:szCs w:val="24"/>
          <w:lang w:val="en-US"/>
        </w:rPr>
        <w:t>and Problems of Generalized Evo</w:t>
      </w:r>
      <w:r w:rsidRPr="00FA50ED">
        <w:rPr>
          <w:rFonts w:ascii="Times New Roman" w:hAnsi="Times New Roman"/>
          <w:sz w:val="24"/>
          <w:szCs w:val="24"/>
          <w:lang w:val="en-US"/>
        </w:rPr>
        <w:t>lution Theory</w:t>
      </w:r>
      <w:r>
        <w:rPr>
          <w:rFonts w:ascii="Times New Roman" w:hAnsi="Times New Roman"/>
          <w:sz w:val="24"/>
          <w:szCs w:val="24"/>
          <w:lang w:val="en-US"/>
        </w:rPr>
        <w:t xml:space="preserve">", </w:t>
      </w:r>
      <w:r w:rsidRPr="00EC3373">
        <w:rPr>
          <w:rFonts w:ascii="Times New Roman" w:hAnsi="Times New Roman"/>
          <w:b/>
          <w:i/>
          <w:sz w:val="24"/>
          <w:szCs w:val="24"/>
          <w:lang w:val="en-US"/>
        </w:rPr>
        <w:t>American Philosophical Quarterly</w:t>
      </w:r>
      <w:r>
        <w:rPr>
          <w:rFonts w:ascii="Times New Roman" w:hAnsi="Times New Roman"/>
          <w:sz w:val="24"/>
          <w:szCs w:val="24"/>
          <w:lang w:val="en-US"/>
        </w:rPr>
        <w:t xml:space="preserve"> 58(1), 2021,</w:t>
      </w:r>
      <w:r w:rsidRPr="00F35A87">
        <w:rPr>
          <w:rFonts w:ascii="Times New Roman" w:hAnsi="Times New Roman"/>
          <w:sz w:val="24"/>
          <w:szCs w:val="24"/>
          <w:lang w:val="en-US"/>
        </w:rPr>
        <w:t xml:space="preserve"> </w:t>
      </w:r>
      <w:r w:rsidRPr="00F35A87">
        <w:rPr>
          <w:sz w:val="24"/>
          <w:szCs w:val="24"/>
          <w:lang w:val="en-US"/>
        </w:rPr>
        <w:t>95-110</w:t>
      </w:r>
      <w:r w:rsidRPr="00F35A87">
        <w:rPr>
          <w:rFonts w:ascii="Times New Roman" w:hAnsi="Times New Roman"/>
          <w:sz w:val="24"/>
          <w:szCs w:val="24"/>
          <w:lang w:val="en-US"/>
        </w:rPr>
        <w:t>.</w:t>
      </w:r>
    </w:p>
    <w:p w:rsidR="00F35A87" w:rsidRDefault="00F35A87" w:rsidP="00F35A8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lastRenderedPageBreak/>
        <w:t>245.</w:t>
      </w:r>
      <w:r>
        <w:rPr>
          <w:rFonts w:ascii="Times New Roman" w:hAnsi="Times New Roman"/>
          <w:sz w:val="24"/>
          <w:szCs w:val="24"/>
          <w:lang w:val="en-US"/>
        </w:rPr>
        <w:tab/>
        <w:t xml:space="preserve"> "</w:t>
      </w:r>
      <w:r w:rsidRPr="003C653D">
        <w:rPr>
          <w:rFonts w:ascii="Times New Roman" w:hAnsi="Times New Roman"/>
          <w:sz w:val="24"/>
          <w:szCs w:val="24"/>
          <w:lang w:val="en-US"/>
        </w:rPr>
        <w:t>Meta-Induction Over Unboundedly Many Prediction Methods: A Reply to Arnold and Sterkenburg</w:t>
      </w:r>
      <w:r>
        <w:rPr>
          <w:rFonts w:ascii="Times New Roman" w:hAnsi="Times New Roman"/>
          <w:sz w:val="24"/>
          <w:szCs w:val="24"/>
          <w:lang w:val="en-US"/>
        </w:rPr>
        <w:t>",</w:t>
      </w:r>
      <w:r w:rsidR="000F704A">
        <w:rPr>
          <w:rFonts w:ascii="Times New Roman" w:hAnsi="Times New Roman"/>
          <w:sz w:val="24"/>
          <w:szCs w:val="24"/>
          <w:lang w:val="en-US"/>
        </w:rPr>
        <w:t xml:space="preserve"> </w:t>
      </w:r>
      <w:r w:rsidRPr="00EC3373">
        <w:rPr>
          <w:rFonts w:ascii="Times New Roman" w:hAnsi="Times New Roman"/>
          <w:b/>
          <w:i/>
          <w:sz w:val="24"/>
          <w:szCs w:val="24"/>
          <w:lang w:val="en-US"/>
        </w:rPr>
        <w:t>Philosophy of Science</w:t>
      </w:r>
      <w:r>
        <w:rPr>
          <w:rFonts w:ascii="Times New Roman" w:hAnsi="Times New Roman"/>
          <w:sz w:val="24"/>
          <w:szCs w:val="24"/>
          <w:lang w:val="en-US"/>
        </w:rPr>
        <w:t xml:space="preserve"> 88, 2021, </w:t>
      </w:r>
      <w:r w:rsidRPr="002A5A64">
        <w:rPr>
          <w:rFonts w:ascii="Times New Roman" w:hAnsi="Times New Roman"/>
          <w:sz w:val="24"/>
          <w:szCs w:val="24"/>
          <w:lang w:val="en-US"/>
        </w:rPr>
        <w:t>320–340.</w:t>
      </w:r>
    </w:p>
    <w:p w:rsidR="0025436B" w:rsidRDefault="0025436B" w:rsidP="00F35A87">
      <w:pPr>
        <w:pStyle w:val="Publ"/>
        <w:spacing w:line="360" w:lineRule="atLeast"/>
        <w:ind w:left="851" w:hanging="851"/>
        <w:rPr>
          <w:rFonts w:ascii="Times New Roman" w:hAnsi="Times New Roman"/>
          <w:sz w:val="24"/>
          <w:szCs w:val="24"/>
          <w:lang w:val="en-US"/>
        </w:rPr>
      </w:pPr>
      <w:r w:rsidRPr="004259F9">
        <w:rPr>
          <w:rFonts w:ascii="Times New Roman" w:hAnsi="Times New Roman"/>
          <w:sz w:val="24"/>
          <w:szCs w:val="24"/>
        </w:rPr>
        <w:t>2</w:t>
      </w:r>
      <w:r>
        <w:rPr>
          <w:rFonts w:ascii="Times New Roman" w:hAnsi="Times New Roman"/>
          <w:sz w:val="24"/>
          <w:szCs w:val="24"/>
        </w:rPr>
        <w:t>46</w:t>
      </w:r>
      <w:r w:rsidRPr="004259F9">
        <w:rPr>
          <w:rFonts w:ascii="Times New Roman" w:hAnsi="Times New Roman"/>
          <w:sz w:val="24"/>
          <w:szCs w:val="24"/>
        </w:rPr>
        <w:t>.</w:t>
      </w:r>
      <w:r w:rsidRPr="004259F9">
        <w:rPr>
          <w:rFonts w:ascii="Times New Roman" w:hAnsi="Times New Roman"/>
          <w:sz w:val="24"/>
          <w:szCs w:val="24"/>
        </w:rPr>
        <w:tab/>
        <w:t>"Vom Sein zum Sollen: Nichtreligiöse Moralbegründungen</w:t>
      </w:r>
      <w:r>
        <w:rPr>
          <w:rFonts w:ascii="Times New Roman" w:hAnsi="Times New Roman"/>
          <w:sz w:val="24"/>
          <w:szCs w:val="24"/>
        </w:rPr>
        <w:t xml:space="preserve">", in: </w:t>
      </w:r>
      <w:r w:rsidRPr="004259F9">
        <w:rPr>
          <w:rFonts w:ascii="Times New Roman" w:hAnsi="Times New Roman"/>
          <w:i/>
          <w:sz w:val="24"/>
          <w:szCs w:val="24"/>
        </w:rPr>
        <w:t>Theologie für die Praxis</w:t>
      </w:r>
      <w:r>
        <w:rPr>
          <w:rFonts w:ascii="Times New Roman" w:hAnsi="Times New Roman"/>
          <w:sz w:val="24"/>
          <w:szCs w:val="24"/>
        </w:rPr>
        <w:t xml:space="preserve">, </w:t>
      </w:r>
      <w:r w:rsidRPr="002D50DC">
        <w:rPr>
          <w:rFonts w:ascii="Times New Roman" w:hAnsi="Times New Roman"/>
          <w:sz w:val="24"/>
          <w:szCs w:val="24"/>
        </w:rPr>
        <w:t xml:space="preserve">(hg. </w:t>
      </w:r>
      <w:r w:rsidRPr="003B006C">
        <w:rPr>
          <w:rFonts w:ascii="Times New Roman" w:hAnsi="Times New Roman"/>
          <w:sz w:val="24"/>
          <w:szCs w:val="24"/>
          <w:lang w:val="en-US"/>
        </w:rPr>
        <w:t>Theologischen Hochschule Reutlingen) 46. Jahrgang, 2020, 98-109.</w:t>
      </w:r>
    </w:p>
    <w:p w:rsidR="00B113B5" w:rsidRDefault="00B113B5" w:rsidP="00F35A87">
      <w:pPr>
        <w:pStyle w:val="Publ"/>
        <w:spacing w:line="360" w:lineRule="atLeast"/>
        <w:ind w:left="851" w:hanging="851"/>
        <w:rPr>
          <w:rFonts w:ascii="Times New Roman" w:hAnsi="Times New Roman"/>
          <w:sz w:val="24"/>
          <w:szCs w:val="24"/>
          <w:lang w:val="en-US"/>
        </w:rPr>
      </w:pPr>
      <w:r w:rsidRPr="003B006C">
        <w:rPr>
          <w:sz w:val="24"/>
          <w:szCs w:val="24"/>
          <w:lang w:val="en-US"/>
        </w:rPr>
        <w:t>2</w:t>
      </w:r>
      <w:r>
        <w:rPr>
          <w:sz w:val="24"/>
          <w:szCs w:val="24"/>
          <w:lang w:val="en-US"/>
        </w:rPr>
        <w:t>47</w:t>
      </w:r>
      <w:r w:rsidRPr="003B006C">
        <w:rPr>
          <w:sz w:val="24"/>
          <w:szCs w:val="24"/>
          <w:lang w:val="en-US"/>
        </w:rPr>
        <w:t>.</w:t>
      </w:r>
      <w:r w:rsidRPr="003B006C">
        <w:rPr>
          <w:sz w:val="24"/>
          <w:szCs w:val="24"/>
          <w:lang w:val="en-US"/>
        </w:rPr>
        <w:tab/>
        <w:t>[Corina Stössner, Gerhard Schurz:] "T</w:t>
      </w:r>
      <w:r w:rsidRPr="003B006C">
        <w:rPr>
          <w:rFonts w:ascii="Times New Roman" w:hAnsi="Times New Roman"/>
          <w:sz w:val="24"/>
          <w:szCs w:val="24"/>
          <w:lang w:val="en-US"/>
        </w:rPr>
        <w:t xml:space="preserve">he Role of Reasoning and Pragmatics in the Modifier Effect", </w:t>
      </w:r>
      <w:r w:rsidRPr="003B006C">
        <w:rPr>
          <w:rFonts w:ascii="Times New Roman" w:hAnsi="Times New Roman"/>
          <w:b/>
          <w:i/>
          <w:sz w:val="24"/>
          <w:szCs w:val="24"/>
          <w:lang w:val="en-US"/>
        </w:rPr>
        <w:t>Cognitive Science</w:t>
      </w:r>
      <w:r w:rsidRPr="003B006C">
        <w:rPr>
          <w:rFonts w:ascii="Times New Roman" w:hAnsi="Times New Roman"/>
          <w:i/>
          <w:sz w:val="24"/>
          <w:szCs w:val="24"/>
          <w:lang w:val="en-US"/>
        </w:rPr>
        <w:t xml:space="preserve"> </w:t>
      </w:r>
      <w:r w:rsidRPr="003B006C">
        <w:rPr>
          <w:rFonts w:ascii="Times New Roman" w:hAnsi="Times New Roman"/>
          <w:sz w:val="24"/>
          <w:szCs w:val="24"/>
          <w:lang w:val="en-US"/>
        </w:rPr>
        <w:t>44, 2020, e12815 (doi: 10.1111/cogs.12815)</w:t>
      </w:r>
      <w:r w:rsidR="001C4589">
        <w:rPr>
          <w:rFonts w:ascii="Times New Roman" w:hAnsi="Times New Roman"/>
          <w:sz w:val="24"/>
          <w:szCs w:val="24"/>
          <w:lang w:val="en-US"/>
        </w:rPr>
        <w:t xml:space="preserve"> (Epub 35 pages)</w:t>
      </w:r>
    </w:p>
    <w:p w:rsidR="00E87CC5" w:rsidRDefault="00710BAE" w:rsidP="00F35A8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24</w:t>
      </w:r>
      <w:r w:rsidR="009F26CD">
        <w:rPr>
          <w:rFonts w:ascii="Times New Roman" w:hAnsi="Times New Roman"/>
          <w:sz w:val="24"/>
          <w:szCs w:val="24"/>
          <w:lang w:val="en-US"/>
        </w:rPr>
        <w:t>8</w:t>
      </w:r>
      <w:r>
        <w:rPr>
          <w:rFonts w:ascii="Times New Roman" w:hAnsi="Times New Roman"/>
          <w:sz w:val="24"/>
          <w:szCs w:val="24"/>
          <w:lang w:val="en-US"/>
        </w:rPr>
        <w:t>.</w:t>
      </w:r>
      <w:r>
        <w:rPr>
          <w:rFonts w:ascii="Times New Roman" w:hAnsi="Times New Roman"/>
          <w:sz w:val="24"/>
          <w:szCs w:val="24"/>
          <w:lang w:val="en-US"/>
        </w:rPr>
        <w:tab/>
        <w:t>"</w:t>
      </w:r>
      <w:r w:rsidRPr="00875EC6">
        <w:rPr>
          <w:rFonts w:ascii="Times New Roman" w:hAnsi="Times New Roman"/>
          <w:sz w:val="24"/>
          <w:szCs w:val="24"/>
          <w:lang w:val="en-US"/>
        </w:rPr>
        <w:t>Probabilistic Truthlikeness, Content Elements, and Meta-Inductive Probability Optimization</w:t>
      </w:r>
      <w:r>
        <w:rPr>
          <w:rFonts w:ascii="Times New Roman" w:hAnsi="Times New Roman"/>
          <w:sz w:val="24"/>
          <w:szCs w:val="24"/>
          <w:lang w:val="en-US"/>
        </w:rPr>
        <w:t xml:space="preserve">", </w:t>
      </w:r>
      <w:r w:rsidRPr="002C21E6">
        <w:rPr>
          <w:rFonts w:ascii="Times New Roman" w:hAnsi="Times New Roman"/>
          <w:b/>
          <w:i/>
          <w:sz w:val="24"/>
          <w:szCs w:val="24"/>
          <w:lang w:val="en-US"/>
        </w:rPr>
        <w:t>Synthese</w:t>
      </w:r>
      <w:r w:rsidRPr="002C21E6">
        <w:rPr>
          <w:rFonts w:ascii="Times New Roman" w:hAnsi="Times New Roman"/>
          <w:b/>
          <w:sz w:val="24"/>
          <w:szCs w:val="24"/>
          <w:lang w:val="en-US"/>
        </w:rPr>
        <w:t xml:space="preserve"> </w:t>
      </w:r>
      <w:r>
        <w:rPr>
          <w:rFonts w:ascii="Times New Roman" w:hAnsi="Times New Roman"/>
          <w:b/>
          <w:sz w:val="24"/>
          <w:szCs w:val="24"/>
          <w:lang w:val="en-US"/>
        </w:rPr>
        <w:t xml:space="preserve">199, </w:t>
      </w:r>
      <w:r>
        <w:rPr>
          <w:rFonts w:ascii="Times New Roman" w:hAnsi="Times New Roman"/>
          <w:sz w:val="24"/>
          <w:szCs w:val="24"/>
          <w:lang w:val="en-US"/>
        </w:rPr>
        <w:t xml:space="preserve">2021, </w:t>
      </w:r>
      <w:r w:rsidRPr="00710BAE">
        <w:rPr>
          <w:rFonts w:ascii="Times New Roman" w:hAnsi="Times New Roman"/>
          <w:sz w:val="24"/>
          <w:szCs w:val="24"/>
          <w:lang w:val="en-US"/>
        </w:rPr>
        <w:t>6009–6037</w:t>
      </w:r>
      <w:r>
        <w:rPr>
          <w:rFonts w:ascii="Times New Roman" w:hAnsi="Times New Roman"/>
          <w:sz w:val="24"/>
          <w:szCs w:val="24"/>
          <w:lang w:val="en-US"/>
        </w:rPr>
        <w:t xml:space="preserve"> (</w:t>
      </w:r>
      <w:r w:rsidR="00E87CC5" w:rsidRPr="00E87CC5">
        <w:rPr>
          <w:rFonts w:ascii="Times New Roman" w:hAnsi="Times New Roman"/>
          <w:sz w:val="24"/>
          <w:szCs w:val="24"/>
          <w:lang w:val="en-US"/>
        </w:rPr>
        <w:t>doi.org/10.1007/s11229-021-03057-z</w:t>
      </w:r>
      <w:r w:rsidR="00E87CC5">
        <w:rPr>
          <w:rFonts w:ascii="Times New Roman" w:hAnsi="Times New Roman"/>
          <w:sz w:val="24"/>
          <w:szCs w:val="24"/>
          <w:lang w:val="en-US"/>
        </w:rPr>
        <w:t>)</w:t>
      </w:r>
    </w:p>
    <w:p w:rsidR="00D52986" w:rsidRDefault="00D52986" w:rsidP="00F35A8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w:t>
      </w:r>
      <w:r w:rsidR="009F26CD">
        <w:rPr>
          <w:rFonts w:ascii="Times New Roman" w:hAnsi="Times New Roman"/>
          <w:sz w:val="24"/>
          <w:szCs w:val="24"/>
          <w:lang w:val="en-US"/>
        </w:rPr>
        <w:t>49</w:t>
      </w:r>
      <w:r>
        <w:rPr>
          <w:rFonts w:ascii="Times New Roman" w:hAnsi="Times New Roman"/>
          <w:sz w:val="24"/>
          <w:szCs w:val="24"/>
          <w:lang w:val="en-US"/>
        </w:rPr>
        <w:t>.</w:t>
      </w:r>
      <w:r>
        <w:rPr>
          <w:rFonts w:ascii="Times New Roman" w:hAnsi="Times New Roman"/>
          <w:sz w:val="24"/>
          <w:szCs w:val="24"/>
          <w:lang w:val="en-US"/>
        </w:rPr>
        <w:tab/>
        <w:t>"</w:t>
      </w:r>
      <w:r w:rsidRPr="00CB722E">
        <w:rPr>
          <w:rFonts w:ascii="Times New Roman" w:hAnsi="Times New Roman"/>
          <w:sz w:val="24"/>
          <w:szCs w:val="24"/>
          <w:lang w:val="en-US"/>
        </w:rPr>
        <w:t>Meaning-Preserving Translations of Non-classical Logics into Classical Logic: Between Pluralism and Monism</w:t>
      </w:r>
      <w:r>
        <w:rPr>
          <w:rFonts w:ascii="Times New Roman" w:hAnsi="Times New Roman"/>
          <w:sz w:val="24"/>
          <w:szCs w:val="24"/>
          <w:lang w:val="en-US"/>
        </w:rPr>
        <w:t xml:space="preserve">", </w:t>
      </w:r>
      <w:r w:rsidRPr="00CB722E">
        <w:rPr>
          <w:rFonts w:ascii="Times New Roman" w:hAnsi="Times New Roman"/>
          <w:b/>
          <w:i/>
          <w:sz w:val="24"/>
          <w:szCs w:val="24"/>
          <w:lang w:val="en-US"/>
        </w:rPr>
        <w:t>Journal of Philosophical Logic</w:t>
      </w:r>
      <w:r>
        <w:rPr>
          <w:rFonts w:ascii="Times New Roman" w:hAnsi="Times New Roman"/>
          <w:b/>
          <w:sz w:val="24"/>
          <w:szCs w:val="24"/>
          <w:lang w:val="en-US"/>
        </w:rPr>
        <w:t xml:space="preserve"> 51, </w:t>
      </w:r>
      <w:r>
        <w:rPr>
          <w:rFonts w:ascii="Times New Roman" w:hAnsi="Times New Roman"/>
          <w:sz w:val="24"/>
          <w:szCs w:val="24"/>
          <w:lang w:val="en-US"/>
        </w:rPr>
        <w:t xml:space="preserve">2022,  </w:t>
      </w:r>
      <w:r w:rsidRPr="00D52986">
        <w:rPr>
          <w:rFonts w:ascii="Times New Roman" w:hAnsi="Times New Roman"/>
          <w:sz w:val="24"/>
          <w:szCs w:val="24"/>
          <w:lang w:val="en-US"/>
        </w:rPr>
        <w:t>27–55</w:t>
      </w:r>
      <w:r>
        <w:rPr>
          <w:rFonts w:ascii="Times New Roman" w:hAnsi="Times New Roman"/>
          <w:sz w:val="24"/>
          <w:szCs w:val="24"/>
          <w:lang w:val="en-US"/>
        </w:rPr>
        <w:t xml:space="preserve"> (</w:t>
      </w:r>
      <w:r w:rsidRPr="00B320C7">
        <w:rPr>
          <w:rFonts w:ascii="Times New Roman" w:hAnsi="Times New Roman"/>
          <w:sz w:val="24"/>
          <w:szCs w:val="24"/>
          <w:lang w:val="en-US"/>
        </w:rPr>
        <w:t>DOI 10.1007/s10992-021-09608-6</w:t>
      </w:r>
    </w:p>
    <w:p w:rsidR="00C37405" w:rsidRDefault="00C37405" w:rsidP="00C37405">
      <w:pPr>
        <w:pStyle w:val="Publ"/>
        <w:spacing w:line="360" w:lineRule="atLeast"/>
        <w:ind w:left="851" w:hanging="851"/>
        <w:rPr>
          <w:rFonts w:ascii="Times New Roman" w:hAnsi="Times New Roman"/>
          <w:sz w:val="24"/>
          <w:szCs w:val="24"/>
          <w:lang w:val="en-US"/>
        </w:rPr>
      </w:pPr>
      <w:r w:rsidRPr="00A31F2B">
        <w:rPr>
          <w:rFonts w:ascii="Times New Roman" w:hAnsi="Times New Roman"/>
          <w:sz w:val="24"/>
          <w:szCs w:val="24"/>
        </w:rPr>
        <w:t>2</w:t>
      </w:r>
      <w:r>
        <w:rPr>
          <w:rFonts w:ascii="Times New Roman" w:hAnsi="Times New Roman"/>
          <w:sz w:val="24"/>
          <w:szCs w:val="24"/>
        </w:rPr>
        <w:t>5</w:t>
      </w:r>
      <w:r w:rsidR="009F26CD">
        <w:rPr>
          <w:rFonts w:ascii="Times New Roman" w:hAnsi="Times New Roman"/>
          <w:sz w:val="24"/>
          <w:szCs w:val="24"/>
        </w:rPr>
        <w:t>0</w:t>
      </w:r>
      <w:r w:rsidRPr="00A31F2B">
        <w:rPr>
          <w:rFonts w:ascii="Times New Roman" w:hAnsi="Times New Roman"/>
          <w:sz w:val="24"/>
          <w:szCs w:val="24"/>
        </w:rPr>
        <w:t>.</w:t>
      </w:r>
      <w:r w:rsidRPr="00A31F2B">
        <w:rPr>
          <w:rFonts w:ascii="Times New Roman" w:hAnsi="Times New Roman"/>
          <w:sz w:val="24"/>
          <w:szCs w:val="24"/>
        </w:rPr>
        <w:tab/>
        <w:t>"Sicherheit auf Kosten von Freiheit und Lebensqualitä</w:t>
      </w:r>
      <w:r w:rsidR="00DA4FF7">
        <w:rPr>
          <w:rFonts w:ascii="Times New Roman" w:hAnsi="Times New Roman"/>
          <w:sz w:val="24"/>
          <w:szCs w:val="24"/>
        </w:rPr>
        <w:t>t? Ein Beitrag zur Coronakrise",</w:t>
      </w:r>
      <w:r w:rsidRPr="00A31F2B">
        <w:rPr>
          <w:rFonts w:ascii="Times New Roman" w:hAnsi="Times New Roman"/>
          <w:sz w:val="24"/>
          <w:szCs w:val="24"/>
        </w:rPr>
        <w:t xml:space="preserve"> in: </w:t>
      </w:r>
      <w:r w:rsidRPr="00A31F2B">
        <w:rPr>
          <w:rFonts w:ascii="Times New Roman" w:hAnsi="Times New Roman"/>
          <w:i/>
          <w:sz w:val="24"/>
          <w:szCs w:val="24"/>
        </w:rPr>
        <w:t xml:space="preserve">Präfaktisch </w:t>
      </w:r>
      <w:r w:rsidRPr="004A2F34">
        <w:rPr>
          <w:rFonts w:ascii="Times New Roman" w:hAnsi="Times New Roman"/>
          <w:i/>
          <w:sz w:val="24"/>
          <w:szCs w:val="24"/>
          <w:lang w:val="en-US"/>
        </w:rPr>
        <w:sym w:font="Symbol" w:char="F02D"/>
      </w:r>
      <w:r w:rsidRPr="00A31F2B">
        <w:rPr>
          <w:rFonts w:ascii="Times New Roman" w:hAnsi="Times New Roman"/>
          <w:i/>
          <w:sz w:val="24"/>
          <w:szCs w:val="24"/>
        </w:rPr>
        <w:t xml:space="preserve"> ein Philosophieblog</w:t>
      </w:r>
      <w:r w:rsidRPr="00A31F2B">
        <w:rPr>
          <w:rFonts w:ascii="Times New Roman" w:hAnsi="Times New Roman"/>
          <w:sz w:val="24"/>
          <w:szCs w:val="24"/>
        </w:rPr>
        <w:t>.</w:t>
      </w:r>
      <w:r w:rsidR="009054AC">
        <w:rPr>
          <w:rFonts w:ascii="Times New Roman" w:hAnsi="Times New Roman"/>
          <w:sz w:val="24"/>
          <w:szCs w:val="24"/>
        </w:rPr>
        <w:t xml:space="preserve"> www.praefaktisch.de (5.2.2021) (Epub 8 pages)</w:t>
      </w:r>
    </w:p>
    <w:p w:rsidR="00710BAE" w:rsidRDefault="00B76741" w:rsidP="00F35A87">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w:t>
      </w:r>
      <w:r w:rsidR="00B113B5">
        <w:rPr>
          <w:rFonts w:ascii="Times New Roman" w:hAnsi="Times New Roman"/>
          <w:sz w:val="24"/>
          <w:szCs w:val="24"/>
          <w:lang w:val="en-US"/>
        </w:rPr>
        <w:t>5</w:t>
      </w:r>
      <w:r w:rsidR="009F26CD">
        <w:rPr>
          <w:rFonts w:ascii="Times New Roman" w:hAnsi="Times New Roman"/>
          <w:sz w:val="24"/>
          <w:szCs w:val="24"/>
          <w:lang w:val="en-US"/>
        </w:rPr>
        <w:t>1</w:t>
      </w:r>
      <w:r>
        <w:rPr>
          <w:rFonts w:ascii="Times New Roman" w:hAnsi="Times New Roman"/>
          <w:sz w:val="24"/>
          <w:szCs w:val="24"/>
          <w:lang w:val="en-US"/>
        </w:rPr>
        <w:t>.</w:t>
      </w:r>
      <w:r>
        <w:rPr>
          <w:rFonts w:ascii="Times New Roman" w:hAnsi="Times New Roman"/>
          <w:sz w:val="24"/>
          <w:szCs w:val="24"/>
          <w:lang w:val="en-US"/>
        </w:rPr>
        <w:tab/>
        <w:t>"</w:t>
      </w:r>
      <w:r w:rsidRPr="007F347B">
        <w:rPr>
          <w:rFonts w:ascii="Times New Roman" w:hAnsi="Times New Roman"/>
          <w:sz w:val="24"/>
          <w:szCs w:val="24"/>
          <w:lang w:val="en-US"/>
        </w:rPr>
        <w:t>Reichenbach's Best Alternative Account to the Problem of Induction</w:t>
      </w:r>
      <w:r>
        <w:rPr>
          <w:rFonts w:ascii="Times New Roman" w:hAnsi="Times New Roman"/>
          <w:sz w:val="24"/>
          <w:szCs w:val="24"/>
          <w:lang w:val="en-US"/>
        </w:rPr>
        <w:t xml:space="preserve">",  </w:t>
      </w:r>
      <w:r w:rsidRPr="005971DD">
        <w:rPr>
          <w:rFonts w:ascii="Times New Roman" w:hAnsi="Times New Roman"/>
          <w:b/>
          <w:i/>
          <w:sz w:val="24"/>
          <w:szCs w:val="24"/>
          <w:lang w:val="en-US"/>
        </w:rPr>
        <w:t xml:space="preserve">Synthese </w:t>
      </w:r>
      <w:r w:rsidRPr="009B348B">
        <w:rPr>
          <w:rFonts w:ascii="Times New Roman" w:hAnsi="Times New Roman"/>
          <w:sz w:val="24"/>
          <w:szCs w:val="24"/>
          <w:lang w:val="en-US"/>
        </w:rPr>
        <w:t>202</w:t>
      </w:r>
      <w:r>
        <w:rPr>
          <w:rFonts w:ascii="Times New Roman" w:hAnsi="Times New Roman"/>
          <w:sz w:val="24"/>
          <w:szCs w:val="24"/>
          <w:lang w:val="en-US"/>
        </w:rPr>
        <w:t xml:space="preserve">1, </w:t>
      </w:r>
      <w:r w:rsidRPr="00430BE5">
        <w:rPr>
          <w:rFonts w:ascii="Times New Roman" w:hAnsi="Times New Roman"/>
          <w:sz w:val="24"/>
          <w:szCs w:val="24"/>
          <w:lang w:val="en-US"/>
        </w:rPr>
        <w:t>199</w:t>
      </w:r>
      <w:r>
        <w:rPr>
          <w:rFonts w:ascii="Times New Roman" w:hAnsi="Times New Roman"/>
          <w:sz w:val="24"/>
          <w:szCs w:val="24"/>
          <w:lang w:val="en-US"/>
        </w:rPr>
        <w:t xml:space="preserve">, 2021, </w:t>
      </w:r>
      <w:r w:rsidRPr="00430BE5">
        <w:rPr>
          <w:rFonts w:ascii="Times New Roman" w:hAnsi="Times New Roman"/>
          <w:sz w:val="24"/>
          <w:szCs w:val="24"/>
          <w:lang w:val="en-US"/>
        </w:rPr>
        <w:t>10827-10838</w:t>
      </w:r>
      <w:r>
        <w:rPr>
          <w:rFonts w:ascii="Times New Roman" w:hAnsi="Times New Roman"/>
          <w:sz w:val="24"/>
          <w:szCs w:val="24"/>
          <w:lang w:val="en-US"/>
        </w:rPr>
        <w:t xml:space="preserve"> (</w:t>
      </w:r>
      <w:r w:rsidRPr="00BE1F33">
        <w:rPr>
          <w:rFonts w:ascii="Times New Roman" w:hAnsi="Times New Roman"/>
          <w:sz w:val="24"/>
          <w:szCs w:val="24"/>
          <w:lang w:val="en-US"/>
        </w:rPr>
        <w:t>doi.org/10.1007/s11229-021-03269-3</w:t>
      </w:r>
      <w:r>
        <w:rPr>
          <w:rFonts w:ascii="Times New Roman" w:hAnsi="Times New Roman"/>
          <w:sz w:val="24"/>
          <w:szCs w:val="24"/>
          <w:lang w:val="en-US"/>
        </w:rPr>
        <w:t>).</w:t>
      </w:r>
    </w:p>
    <w:p w:rsidR="00B113B5" w:rsidRPr="002D50DC" w:rsidRDefault="00B113B5" w:rsidP="00B113B5">
      <w:pPr>
        <w:pStyle w:val="Publ"/>
        <w:spacing w:line="360" w:lineRule="atLeast"/>
        <w:ind w:left="851" w:hanging="851"/>
        <w:rPr>
          <w:rFonts w:ascii="Times New Roman" w:hAnsi="Times New Roman"/>
          <w:sz w:val="24"/>
          <w:szCs w:val="24"/>
          <w:lang w:val="en-US"/>
        </w:rPr>
      </w:pPr>
      <w:r w:rsidRPr="002D50DC">
        <w:rPr>
          <w:rFonts w:ascii="Times New Roman" w:hAnsi="Times New Roman"/>
          <w:sz w:val="24"/>
          <w:szCs w:val="24"/>
          <w:lang w:val="en-US"/>
        </w:rPr>
        <w:t>25</w:t>
      </w:r>
      <w:r w:rsidR="009F26CD">
        <w:rPr>
          <w:rFonts w:ascii="Times New Roman" w:hAnsi="Times New Roman"/>
          <w:sz w:val="24"/>
          <w:szCs w:val="24"/>
          <w:lang w:val="en-US"/>
        </w:rPr>
        <w:t>2</w:t>
      </w:r>
      <w:r w:rsidRPr="002D50DC">
        <w:rPr>
          <w:rFonts w:ascii="Times New Roman" w:hAnsi="Times New Roman"/>
          <w:sz w:val="24"/>
          <w:szCs w:val="24"/>
          <w:lang w:val="en-US"/>
        </w:rPr>
        <w:t>.</w:t>
      </w:r>
      <w:r w:rsidRPr="002D50DC">
        <w:rPr>
          <w:rFonts w:ascii="Times New Roman" w:hAnsi="Times New Roman"/>
          <w:sz w:val="24"/>
          <w:szCs w:val="24"/>
          <w:lang w:val="en-US"/>
        </w:rPr>
        <w:tab/>
        <w:t>[Paul Thorn, Gerhard Schurz:] "How Category Selection Impacts Inference Reliability:</w:t>
      </w:r>
    </w:p>
    <w:p w:rsidR="00B113B5" w:rsidRDefault="00B113B5" w:rsidP="00B113B5">
      <w:pPr>
        <w:pStyle w:val="Publ"/>
        <w:spacing w:line="360" w:lineRule="atLeast"/>
        <w:ind w:left="851" w:hanging="851"/>
        <w:rPr>
          <w:rFonts w:ascii="Times New Roman" w:hAnsi="Times New Roman"/>
          <w:sz w:val="24"/>
          <w:szCs w:val="24"/>
          <w:lang w:val="en-US"/>
        </w:rPr>
      </w:pPr>
      <w:r w:rsidRPr="002D50DC">
        <w:rPr>
          <w:rFonts w:ascii="Times New Roman" w:hAnsi="Times New Roman"/>
          <w:sz w:val="24"/>
          <w:szCs w:val="24"/>
          <w:lang w:val="en-US"/>
        </w:rPr>
        <w:tab/>
      </w:r>
      <w:r w:rsidRPr="002D50DC">
        <w:rPr>
          <w:rFonts w:ascii="Times New Roman" w:hAnsi="Times New Roman"/>
          <w:sz w:val="24"/>
          <w:szCs w:val="24"/>
          <w:lang w:val="en-US"/>
        </w:rPr>
        <w:tab/>
        <w:t>Inheritance Inference from an E</w:t>
      </w:r>
      <w:r>
        <w:rPr>
          <w:rFonts w:ascii="Times New Roman" w:hAnsi="Times New Roman"/>
          <w:sz w:val="24"/>
          <w:szCs w:val="24"/>
          <w:lang w:val="en-US"/>
        </w:rPr>
        <w:t xml:space="preserve">cological Perspective", </w:t>
      </w:r>
      <w:r w:rsidRPr="00DC0622">
        <w:rPr>
          <w:rFonts w:ascii="Times New Roman" w:hAnsi="Times New Roman"/>
          <w:b/>
          <w:i/>
          <w:sz w:val="24"/>
          <w:szCs w:val="24"/>
          <w:lang w:val="en-US"/>
        </w:rPr>
        <w:t>Cognitive Science</w:t>
      </w:r>
      <w:r w:rsidRPr="00DC0622">
        <w:rPr>
          <w:rFonts w:ascii="Times New Roman" w:hAnsi="Times New Roman"/>
          <w:b/>
          <w:sz w:val="24"/>
          <w:szCs w:val="24"/>
          <w:lang w:val="en-US"/>
        </w:rPr>
        <w:t xml:space="preserve"> </w:t>
      </w:r>
      <w:r>
        <w:rPr>
          <w:rFonts w:ascii="Times New Roman" w:hAnsi="Times New Roman"/>
          <w:sz w:val="24"/>
          <w:szCs w:val="24"/>
          <w:lang w:val="en-US"/>
        </w:rPr>
        <w:t>45, 2021,</w:t>
      </w:r>
      <w:r w:rsidRPr="003412F8">
        <w:rPr>
          <w:rFonts w:ascii="Times New Roman" w:hAnsi="Times New Roman"/>
          <w:sz w:val="24"/>
          <w:szCs w:val="24"/>
          <w:lang w:val="en-US"/>
        </w:rPr>
        <w:t xml:space="preserve"> e12971</w:t>
      </w:r>
      <w:r w:rsidRPr="00311186">
        <w:rPr>
          <w:rFonts w:ascii="Times New Roman" w:hAnsi="Times New Roman"/>
          <w:sz w:val="24"/>
          <w:szCs w:val="24"/>
          <w:lang w:val="en-US"/>
        </w:rPr>
        <w:t xml:space="preserve"> </w:t>
      </w:r>
      <w:r w:rsidRPr="00B113B5">
        <w:rPr>
          <w:rFonts w:ascii="Times New Roman" w:hAnsi="Times New Roman"/>
          <w:sz w:val="24"/>
          <w:szCs w:val="24"/>
          <w:lang w:val="en-US"/>
        </w:rPr>
        <w:t>(</w:t>
      </w:r>
      <w:r w:rsidRPr="00B113B5">
        <w:rPr>
          <w:rStyle w:val="Hyperlink"/>
          <w:rFonts w:ascii="Times New Roman" w:hAnsi="Times New Roman"/>
          <w:color w:val="auto"/>
          <w:sz w:val="24"/>
          <w:szCs w:val="24"/>
          <w:u w:val="none"/>
          <w:lang w:val="en-US"/>
        </w:rPr>
        <w:t>doi.org/10.1111/cogs.12971</w:t>
      </w:r>
      <w:r w:rsidRPr="00B113B5">
        <w:rPr>
          <w:rFonts w:ascii="Times New Roman" w:hAnsi="Times New Roman"/>
          <w:sz w:val="24"/>
          <w:szCs w:val="24"/>
          <w:lang w:val="en-US"/>
        </w:rPr>
        <w:t>).</w:t>
      </w:r>
      <w:r w:rsidR="001C4589">
        <w:rPr>
          <w:rFonts w:ascii="Times New Roman" w:hAnsi="Times New Roman"/>
          <w:sz w:val="24"/>
          <w:szCs w:val="24"/>
          <w:lang w:val="en-US"/>
        </w:rPr>
        <w:t xml:space="preserve">   (Epub 35 pages)</w:t>
      </w:r>
    </w:p>
    <w:p w:rsidR="00C37405" w:rsidRDefault="00C37405" w:rsidP="00B113B5">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25</w:t>
      </w:r>
      <w:r w:rsidR="009F26CD">
        <w:rPr>
          <w:rFonts w:ascii="Times New Roman" w:hAnsi="Times New Roman"/>
          <w:sz w:val="24"/>
          <w:szCs w:val="24"/>
          <w:lang w:val="en-US"/>
        </w:rPr>
        <w:t>3</w:t>
      </w:r>
      <w:r>
        <w:rPr>
          <w:rFonts w:ascii="Times New Roman" w:hAnsi="Times New Roman"/>
          <w:sz w:val="24"/>
          <w:szCs w:val="24"/>
          <w:lang w:val="en-US"/>
        </w:rPr>
        <w:t>.</w:t>
      </w:r>
      <w:r>
        <w:rPr>
          <w:rFonts w:ascii="Times New Roman" w:hAnsi="Times New Roman"/>
          <w:sz w:val="24"/>
          <w:szCs w:val="24"/>
          <w:lang w:val="en-US"/>
        </w:rPr>
        <w:tab/>
        <w:t>"</w:t>
      </w:r>
      <w:r w:rsidRPr="00CB722E">
        <w:rPr>
          <w:rFonts w:ascii="Times New Roman" w:hAnsi="Times New Roman"/>
          <w:sz w:val="24"/>
          <w:szCs w:val="24"/>
          <w:lang w:val="en-US"/>
        </w:rPr>
        <w:t>Why Classical Logic is Privileged: Justificatio</w:t>
      </w:r>
      <w:r>
        <w:rPr>
          <w:rFonts w:ascii="Times New Roman" w:hAnsi="Times New Roman"/>
          <w:sz w:val="24"/>
          <w:szCs w:val="24"/>
          <w:lang w:val="en-US"/>
        </w:rPr>
        <w:t xml:space="preserve">n of Logics Based On Translatability", </w:t>
      </w:r>
      <w:r w:rsidRPr="000A2598">
        <w:rPr>
          <w:rFonts w:ascii="Times New Roman" w:hAnsi="Times New Roman"/>
          <w:b/>
          <w:i/>
          <w:sz w:val="24"/>
          <w:szCs w:val="24"/>
          <w:lang w:val="en-US"/>
        </w:rPr>
        <w:t>Synthese</w:t>
      </w:r>
      <w:r>
        <w:rPr>
          <w:rFonts w:ascii="Times New Roman" w:hAnsi="Times New Roman"/>
          <w:sz w:val="24"/>
          <w:szCs w:val="24"/>
          <w:lang w:val="en-US"/>
        </w:rPr>
        <w:t xml:space="preserve"> </w:t>
      </w:r>
      <w:r w:rsidRPr="00710BAE">
        <w:rPr>
          <w:rFonts w:ascii="Times New Roman" w:hAnsi="Times New Roman"/>
          <w:sz w:val="24"/>
          <w:szCs w:val="24"/>
          <w:lang w:val="en-US"/>
        </w:rPr>
        <w:t>199</w:t>
      </w:r>
      <w:r>
        <w:rPr>
          <w:rFonts w:ascii="Times New Roman" w:hAnsi="Times New Roman"/>
          <w:sz w:val="24"/>
          <w:szCs w:val="24"/>
          <w:lang w:val="en-US"/>
        </w:rPr>
        <w:t>, 202</w:t>
      </w:r>
      <w:r w:rsidR="00241C33">
        <w:rPr>
          <w:rFonts w:ascii="Times New Roman" w:hAnsi="Times New Roman"/>
          <w:sz w:val="24"/>
          <w:szCs w:val="24"/>
          <w:lang w:val="en-US"/>
        </w:rPr>
        <w:t>1</w:t>
      </w:r>
      <w:r>
        <w:rPr>
          <w:rFonts w:ascii="Times New Roman" w:hAnsi="Times New Roman"/>
          <w:sz w:val="24"/>
          <w:szCs w:val="24"/>
          <w:lang w:val="en-US"/>
        </w:rPr>
        <w:t xml:space="preserve">, </w:t>
      </w:r>
      <w:r w:rsidRPr="00710BAE">
        <w:rPr>
          <w:rFonts w:ascii="Times New Roman" w:hAnsi="Times New Roman"/>
          <w:sz w:val="24"/>
          <w:szCs w:val="24"/>
          <w:lang w:val="en-US"/>
        </w:rPr>
        <w:t>13067–13094</w:t>
      </w:r>
      <w:r>
        <w:rPr>
          <w:rFonts w:ascii="Times New Roman" w:hAnsi="Times New Roman"/>
          <w:sz w:val="24"/>
          <w:szCs w:val="24"/>
          <w:lang w:val="en-US"/>
        </w:rPr>
        <w:t xml:space="preserve"> (</w:t>
      </w:r>
      <w:r w:rsidRPr="00E87CC5">
        <w:rPr>
          <w:rFonts w:ascii="Times New Roman" w:hAnsi="Times New Roman"/>
          <w:sz w:val="24"/>
          <w:szCs w:val="24"/>
          <w:lang w:val="en-US"/>
        </w:rPr>
        <w:t>doi.org/10.1007/s11229-021-03367-2</w:t>
      </w:r>
      <w:r>
        <w:rPr>
          <w:rFonts w:ascii="Times New Roman" w:hAnsi="Times New Roman"/>
          <w:sz w:val="24"/>
          <w:szCs w:val="24"/>
          <w:lang w:val="en-US"/>
        </w:rPr>
        <w:t xml:space="preserve">). (Part of the topical collection </w:t>
      </w:r>
      <w:r w:rsidRPr="00710BAE">
        <w:rPr>
          <w:rFonts w:ascii="Times New Roman" w:hAnsi="Times New Roman"/>
          <w:i/>
          <w:sz w:val="24"/>
          <w:szCs w:val="24"/>
          <w:lang w:val="en-US"/>
        </w:rPr>
        <w:t>Anti-Exceptionalism about Logic</w:t>
      </w:r>
      <w:r w:rsidRPr="00710BAE">
        <w:rPr>
          <w:rFonts w:ascii="Times New Roman" w:hAnsi="Times New Roman"/>
          <w:sz w:val="24"/>
          <w:szCs w:val="24"/>
          <w:lang w:val="en-US"/>
        </w:rPr>
        <w:t>, edited by Ben Martin,</w:t>
      </w:r>
      <w:r>
        <w:rPr>
          <w:rFonts w:ascii="Times New Roman" w:hAnsi="Times New Roman"/>
          <w:sz w:val="24"/>
          <w:szCs w:val="24"/>
          <w:lang w:val="en-US"/>
        </w:rPr>
        <w:t xml:space="preserve"> </w:t>
      </w:r>
      <w:r w:rsidRPr="00710BAE">
        <w:rPr>
          <w:rFonts w:ascii="Times New Roman" w:hAnsi="Times New Roman"/>
          <w:sz w:val="24"/>
          <w:szCs w:val="24"/>
          <w:lang w:val="en-US"/>
        </w:rPr>
        <w:t>Maria Paola Sforza Fogliani, and Filippo Ferrari</w:t>
      </w:r>
      <w:r>
        <w:rPr>
          <w:rFonts w:ascii="Times New Roman" w:hAnsi="Times New Roman"/>
          <w:sz w:val="24"/>
          <w:szCs w:val="24"/>
          <w:lang w:val="en-US"/>
        </w:rPr>
        <w:t>.)</w:t>
      </w:r>
    </w:p>
    <w:p w:rsidR="00C37405" w:rsidRPr="003D1D4D" w:rsidRDefault="00C37405" w:rsidP="00B113B5">
      <w:pPr>
        <w:pStyle w:val="Publ"/>
        <w:spacing w:line="360" w:lineRule="atLeast"/>
        <w:ind w:left="851" w:hanging="851"/>
        <w:rPr>
          <w:sz w:val="24"/>
          <w:szCs w:val="24"/>
          <w:lang w:val="en-GB"/>
        </w:rPr>
      </w:pPr>
      <w:r>
        <w:rPr>
          <w:rFonts w:ascii="Times New Roman" w:hAnsi="Times New Roman"/>
          <w:sz w:val="24"/>
          <w:szCs w:val="24"/>
          <w:lang w:val="en-US"/>
        </w:rPr>
        <w:t>25</w:t>
      </w:r>
      <w:r w:rsidR="009F26CD">
        <w:rPr>
          <w:rFonts w:ascii="Times New Roman" w:hAnsi="Times New Roman"/>
          <w:sz w:val="24"/>
          <w:szCs w:val="24"/>
          <w:lang w:val="en-US"/>
        </w:rPr>
        <w:t>4</w:t>
      </w:r>
      <w:r>
        <w:rPr>
          <w:rFonts w:ascii="Times New Roman" w:hAnsi="Times New Roman"/>
          <w:sz w:val="24"/>
          <w:szCs w:val="24"/>
          <w:lang w:val="en-US"/>
        </w:rPr>
        <w:t>.</w:t>
      </w:r>
      <w:r>
        <w:rPr>
          <w:rFonts w:ascii="Times New Roman" w:hAnsi="Times New Roman"/>
          <w:sz w:val="24"/>
          <w:szCs w:val="24"/>
          <w:lang w:val="en-US"/>
        </w:rPr>
        <w:tab/>
      </w:r>
      <w:r w:rsidRPr="000A2598">
        <w:rPr>
          <w:rStyle w:val="SchurzPaperChar1"/>
          <w:sz w:val="24"/>
          <w:szCs w:val="24"/>
        </w:rPr>
        <w:t>"The Impact of Meta-induction: From Skepticism to Optimality</w:t>
      </w:r>
      <w:r>
        <w:rPr>
          <w:rStyle w:val="SchurzPaperChar1"/>
          <w:sz w:val="24"/>
          <w:szCs w:val="24"/>
        </w:rPr>
        <w:t xml:space="preserve">", </w:t>
      </w:r>
      <w:r w:rsidRPr="002B3086">
        <w:rPr>
          <w:rStyle w:val="SchurzPaperChar1"/>
          <w:b/>
          <w:i/>
          <w:sz w:val="24"/>
          <w:szCs w:val="24"/>
        </w:rPr>
        <w:t>Philosophies</w:t>
      </w:r>
      <w:r w:rsidRPr="00EB4382">
        <w:rPr>
          <w:rStyle w:val="SchurzPaperChar1"/>
          <w:i/>
          <w:sz w:val="24"/>
          <w:szCs w:val="24"/>
        </w:rPr>
        <w:t xml:space="preserve"> </w:t>
      </w:r>
      <w:r>
        <w:rPr>
          <w:rStyle w:val="SchurzPaperChar1"/>
          <w:sz w:val="24"/>
          <w:szCs w:val="24"/>
        </w:rPr>
        <w:t>2021,</w:t>
      </w:r>
      <w:r w:rsidR="003D1D4D">
        <w:rPr>
          <w:rStyle w:val="SchurzPaperChar1"/>
          <w:sz w:val="24"/>
          <w:szCs w:val="24"/>
        </w:rPr>
        <w:t xml:space="preserve"> </w:t>
      </w:r>
      <w:r>
        <w:rPr>
          <w:rStyle w:val="SchurzPaperChar1"/>
          <w:sz w:val="24"/>
          <w:szCs w:val="24"/>
        </w:rPr>
        <w:t>6(4),</w:t>
      </w:r>
      <w:r w:rsidRPr="002B3086">
        <w:rPr>
          <w:rStyle w:val="SchurzPaperChar1"/>
          <w:sz w:val="24"/>
          <w:szCs w:val="24"/>
        </w:rPr>
        <w:t xml:space="preserve"> </w:t>
      </w:r>
      <w:r w:rsidR="003D1D4D">
        <w:rPr>
          <w:rStyle w:val="SchurzPaperChar1"/>
          <w:sz w:val="24"/>
          <w:szCs w:val="24"/>
        </w:rPr>
        <w:t xml:space="preserve">no. </w:t>
      </w:r>
      <w:r w:rsidRPr="002B3086">
        <w:rPr>
          <w:rStyle w:val="SchurzPaperChar1"/>
          <w:sz w:val="24"/>
          <w:szCs w:val="24"/>
        </w:rPr>
        <w:t xml:space="preserve">95. </w:t>
      </w:r>
      <w:r w:rsidR="001C4589">
        <w:rPr>
          <w:rStyle w:val="SchurzPaperChar1"/>
          <w:sz w:val="24"/>
          <w:szCs w:val="24"/>
        </w:rPr>
        <w:t>(</w:t>
      </w:r>
      <w:r w:rsidRPr="002B3086">
        <w:rPr>
          <w:rStyle w:val="SchurzPaperChar1"/>
          <w:sz w:val="24"/>
          <w:szCs w:val="24"/>
        </w:rPr>
        <w:t>doi.org/10.3390/philosophies6040095</w:t>
      </w:r>
      <w:r w:rsidR="001C4589">
        <w:rPr>
          <w:rStyle w:val="SchurzPaperChar1"/>
          <w:sz w:val="24"/>
          <w:szCs w:val="24"/>
        </w:rPr>
        <w:t>)</w:t>
      </w:r>
      <w:r w:rsidRPr="002B3086">
        <w:rPr>
          <w:rStyle w:val="SchurzPaperChar1"/>
          <w:sz w:val="24"/>
          <w:szCs w:val="24"/>
        </w:rPr>
        <w:t xml:space="preserve"> </w:t>
      </w:r>
      <w:r>
        <w:rPr>
          <w:rFonts w:ascii="Times New Roman" w:hAnsi="Times New Roman"/>
          <w:sz w:val="24"/>
          <w:szCs w:val="24"/>
          <w:lang w:val="en-US"/>
        </w:rPr>
        <w:t xml:space="preserve"> </w:t>
      </w:r>
      <w:r w:rsidR="001C4589">
        <w:rPr>
          <w:rStyle w:val="SchurzPaperChar1"/>
          <w:sz w:val="24"/>
          <w:szCs w:val="24"/>
        </w:rPr>
        <w:t>(Epub, 19 pages)</w:t>
      </w:r>
    </w:p>
    <w:p w:rsidR="001608CD" w:rsidRPr="003B006C" w:rsidRDefault="001608CD" w:rsidP="00E44F0D">
      <w:pPr>
        <w:pStyle w:val="Publ"/>
        <w:spacing w:line="360" w:lineRule="exact"/>
        <w:ind w:left="840" w:hanging="840"/>
        <w:rPr>
          <w:bCs/>
          <w:sz w:val="24"/>
          <w:szCs w:val="28"/>
          <w:lang w:val="en-US"/>
        </w:rPr>
      </w:pPr>
    </w:p>
    <w:p w:rsidR="006B0ECC" w:rsidRPr="003B006C" w:rsidRDefault="009163BD" w:rsidP="006B0ECC">
      <w:pPr>
        <w:pStyle w:val="Publ"/>
        <w:spacing w:line="360" w:lineRule="exact"/>
        <w:ind w:left="840" w:hanging="840"/>
        <w:rPr>
          <w:bCs/>
          <w:i/>
          <w:sz w:val="24"/>
          <w:szCs w:val="28"/>
          <w:lang w:val="en-US"/>
        </w:rPr>
      </w:pPr>
      <w:r w:rsidRPr="003B006C">
        <w:rPr>
          <w:bCs/>
          <w:i/>
          <w:sz w:val="24"/>
          <w:szCs w:val="28"/>
          <w:lang w:val="en-US"/>
        </w:rPr>
        <w:t>Online</w:t>
      </w:r>
      <w:r w:rsidR="00B113B5">
        <w:rPr>
          <w:bCs/>
          <w:i/>
          <w:sz w:val="24"/>
          <w:szCs w:val="28"/>
          <w:lang w:val="en-US"/>
        </w:rPr>
        <w:t xml:space="preserve"> First:</w:t>
      </w:r>
    </w:p>
    <w:p w:rsidR="00C63E59" w:rsidRPr="003B006C" w:rsidRDefault="00C63E59" w:rsidP="00C63E59">
      <w:pPr>
        <w:pStyle w:val="Publ"/>
        <w:spacing w:line="360" w:lineRule="atLeast"/>
        <w:ind w:left="851" w:hanging="851"/>
        <w:jc w:val="both"/>
        <w:rPr>
          <w:rFonts w:ascii="Times New Roman" w:hAnsi="Times New Roman"/>
          <w:sz w:val="24"/>
          <w:szCs w:val="24"/>
          <w:lang w:val="en-US"/>
        </w:rPr>
      </w:pPr>
    </w:p>
    <w:p w:rsidR="00A13AC6" w:rsidRDefault="00832CD1" w:rsidP="0085130C">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w:t>
      </w:r>
      <w:r w:rsidR="009F26CD">
        <w:rPr>
          <w:rFonts w:ascii="Times New Roman" w:hAnsi="Times New Roman"/>
          <w:sz w:val="24"/>
          <w:szCs w:val="24"/>
          <w:lang w:val="en-US"/>
        </w:rPr>
        <w:t>55</w:t>
      </w:r>
      <w:r w:rsidR="00732F14">
        <w:rPr>
          <w:rFonts w:ascii="Times New Roman" w:hAnsi="Times New Roman"/>
          <w:sz w:val="24"/>
          <w:szCs w:val="24"/>
          <w:lang w:val="en-US"/>
        </w:rPr>
        <w:t>.</w:t>
      </w:r>
      <w:r>
        <w:rPr>
          <w:rFonts w:ascii="Times New Roman" w:hAnsi="Times New Roman"/>
          <w:sz w:val="24"/>
          <w:szCs w:val="24"/>
          <w:lang w:val="en-US"/>
        </w:rPr>
        <w:tab/>
        <w:t xml:space="preserve">[Alexander Gebharter, Maria Sekatskaya, </w:t>
      </w:r>
      <w:r w:rsidR="0058788E">
        <w:rPr>
          <w:rFonts w:ascii="Times New Roman" w:hAnsi="Times New Roman"/>
          <w:sz w:val="24"/>
          <w:szCs w:val="24"/>
          <w:lang w:val="en-US"/>
        </w:rPr>
        <w:t>G</w:t>
      </w:r>
      <w:r>
        <w:rPr>
          <w:rFonts w:ascii="Times New Roman" w:hAnsi="Times New Roman"/>
          <w:sz w:val="24"/>
          <w:szCs w:val="24"/>
          <w:lang w:val="en-US"/>
        </w:rPr>
        <w:t>erhard Schurz:]: "</w:t>
      </w:r>
      <w:r w:rsidRPr="00832CD1">
        <w:rPr>
          <w:rFonts w:ascii="Times New Roman" w:hAnsi="Times New Roman"/>
          <w:sz w:val="24"/>
          <w:szCs w:val="24"/>
          <w:lang w:val="en-US"/>
        </w:rPr>
        <w:t>Free Will, Control, and the Possibility to do Otherwise from a Causal Modeler’s Perspective</w:t>
      </w:r>
      <w:r>
        <w:rPr>
          <w:rFonts w:ascii="Times New Roman" w:hAnsi="Times New Roman"/>
          <w:sz w:val="24"/>
          <w:szCs w:val="24"/>
          <w:lang w:val="en-US"/>
        </w:rPr>
        <w:t xml:space="preserve">", </w:t>
      </w:r>
      <w:r>
        <w:rPr>
          <w:rFonts w:ascii="Times New Roman" w:hAnsi="Times New Roman"/>
          <w:b/>
          <w:i/>
          <w:sz w:val="24"/>
          <w:szCs w:val="24"/>
          <w:lang w:val="en-US"/>
        </w:rPr>
        <w:t>Erkenntnis</w:t>
      </w:r>
      <w:r w:rsidRPr="00832CD1">
        <w:rPr>
          <w:rFonts w:ascii="Times New Roman" w:hAnsi="Times New Roman"/>
          <w:sz w:val="24"/>
          <w:szCs w:val="24"/>
          <w:lang w:val="en-US"/>
        </w:rPr>
        <w:t xml:space="preserve"> 2020</w:t>
      </w:r>
      <w:r>
        <w:rPr>
          <w:rFonts w:ascii="Times New Roman" w:hAnsi="Times New Roman"/>
          <w:sz w:val="24"/>
          <w:szCs w:val="24"/>
          <w:lang w:val="en-US"/>
        </w:rPr>
        <w:t xml:space="preserve">. </w:t>
      </w:r>
      <w:r w:rsidR="00781852" w:rsidRPr="00454CF7">
        <w:rPr>
          <w:rFonts w:ascii="Times New Roman" w:hAnsi="Times New Roman"/>
          <w:sz w:val="24"/>
          <w:szCs w:val="24"/>
          <w:lang w:val="en-US"/>
        </w:rPr>
        <w:t>https://doi.org/10.1007/s10670-020-00281-w</w:t>
      </w:r>
      <w:r w:rsidR="000619B4">
        <w:rPr>
          <w:rFonts w:ascii="Times New Roman" w:hAnsi="Times New Roman"/>
          <w:sz w:val="24"/>
          <w:szCs w:val="24"/>
          <w:lang w:val="en-US"/>
        </w:rPr>
        <w:t>.</w:t>
      </w:r>
    </w:p>
    <w:p w:rsidR="003D7D8C" w:rsidRDefault="004B0090" w:rsidP="004B0090">
      <w:pPr>
        <w:pStyle w:val="Publ"/>
        <w:spacing w:line="360" w:lineRule="atLeast"/>
        <w:ind w:left="851" w:hanging="851"/>
        <w:rPr>
          <w:rStyle w:val="SchurzPaperChar1"/>
          <w:sz w:val="24"/>
          <w:szCs w:val="24"/>
        </w:rPr>
      </w:pPr>
      <w:r>
        <w:rPr>
          <w:rFonts w:ascii="Times New Roman" w:hAnsi="Times New Roman"/>
          <w:sz w:val="24"/>
          <w:szCs w:val="24"/>
          <w:lang w:val="en-US"/>
        </w:rPr>
        <w:t>25</w:t>
      </w:r>
      <w:r w:rsidR="009F26CD">
        <w:rPr>
          <w:rFonts w:ascii="Times New Roman" w:hAnsi="Times New Roman"/>
          <w:sz w:val="24"/>
          <w:szCs w:val="24"/>
          <w:lang w:val="en-US"/>
        </w:rPr>
        <w:t>6</w:t>
      </w:r>
      <w:r>
        <w:rPr>
          <w:rFonts w:ascii="Times New Roman" w:hAnsi="Times New Roman"/>
          <w:sz w:val="24"/>
          <w:szCs w:val="24"/>
          <w:lang w:val="en-US"/>
        </w:rPr>
        <w:t>.</w:t>
      </w:r>
      <w:r>
        <w:rPr>
          <w:rFonts w:ascii="Times New Roman" w:hAnsi="Times New Roman"/>
          <w:sz w:val="24"/>
          <w:szCs w:val="24"/>
          <w:lang w:val="en-US"/>
        </w:rPr>
        <w:tab/>
        <w:t>"</w:t>
      </w:r>
      <w:r w:rsidRPr="007F347B">
        <w:rPr>
          <w:rFonts w:ascii="Times New Roman" w:hAnsi="Times New Roman"/>
          <w:sz w:val="24"/>
          <w:szCs w:val="24"/>
          <w:lang w:val="en-US"/>
        </w:rPr>
        <w:t>Optimality Justifications and the Optimality Principle: New Tools for Foundation-Theoretic Epistemology</w:t>
      </w:r>
      <w:r>
        <w:rPr>
          <w:rFonts w:ascii="Times New Roman" w:hAnsi="Times New Roman"/>
          <w:sz w:val="24"/>
          <w:szCs w:val="24"/>
          <w:lang w:val="en-US"/>
        </w:rPr>
        <w:t xml:space="preserve">", </w:t>
      </w:r>
      <w:r w:rsidRPr="005971DD">
        <w:rPr>
          <w:rFonts w:ascii="Times New Roman" w:hAnsi="Times New Roman"/>
          <w:b/>
          <w:i/>
          <w:sz w:val="24"/>
          <w:szCs w:val="24"/>
          <w:lang w:val="en-US"/>
        </w:rPr>
        <w:t xml:space="preserve">Nous </w:t>
      </w:r>
      <w:r w:rsidRPr="009B348B">
        <w:rPr>
          <w:rFonts w:ascii="Times New Roman" w:hAnsi="Times New Roman"/>
          <w:sz w:val="24"/>
          <w:szCs w:val="24"/>
          <w:lang w:val="en-US"/>
        </w:rPr>
        <w:t>202</w:t>
      </w:r>
      <w:r>
        <w:rPr>
          <w:rFonts w:ascii="Times New Roman" w:hAnsi="Times New Roman"/>
          <w:sz w:val="24"/>
          <w:szCs w:val="24"/>
          <w:lang w:val="en-US"/>
        </w:rPr>
        <w:t>1,</w:t>
      </w:r>
      <w:r w:rsidRPr="004B0090">
        <w:rPr>
          <w:rStyle w:val="SchurzPaperChar1"/>
          <w:sz w:val="24"/>
          <w:szCs w:val="24"/>
        </w:rPr>
        <w:t xml:space="preserve"> https://doi.org/10.1111/nous.12390</w:t>
      </w:r>
      <w:r>
        <w:rPr>
          <w:rStyle w:val="SchurzPaperChar1"/>
          <w:sz w:val="24"/>
          <w:szCs w:val="24"/>
        </w:rPr>
        <w:t xml:space="preserve"> </w:t>
      </w:r>
    </w:p>
    <w:p w:rsidR="00D4338E" w:rsidRPr="00D4338E" w:rsidRDefault="00D4338E" w:rsidP="004B0090">
      <w:pPr>
        <w:pStyle w:val="Publ"/>
        <w:spacing w:line="360" w:lineRule="atLeast"/>
        <w:ind w:left="851" w:hanging="851"/>
        <w:rPr>
          <w:rStyle w:val="SchurzPaperChar1"/>
          <w:rFonts w:ascii="Times New Roman" w:hAnsi="Times New Roman"/>
          <w:sz w:val="24"/>
          <w:szCs w:val="24"/>
          <w:lang w:val="en-US"/>
        </w:rPr>
      </w:pPr>
      <w:r>
        <w:rPr>
          <w:rStyle w:val="SchurzPaperChar1"/>
          <w:sz w:val="24"/>
          <w:szCs w:val="24"/>
        </w:rPr>
        <w:t>25</w:t>
      </w:r>
      <w:r w:rsidR="009F26CD">
        <w:rPr>
          <w:rStyle w:val="SchurzPaperChar1"/>
          <w:sz w:val="24"/>
          <w:szCs w:val="24"/>
        </w:rPr>
        <w:t>7</w:t>
      </w:r>
      <w:r>
        <w:rPr>
          <w:rStyle w:val="SchurzPaperChar1"/>
          <w:sz w:val="24"/>
          <w:szCs w:val="24"/>
        </w:rPr>
        <w:t>.</w:t>
      </w:r>
      <w:r>
        <w:rPr>
          <w:rStyle w:val="SchurzPaperChar1"/>
          <w:sz w:val="24"/>
          <w:szCs w:val="24"/>
        </w:rPr>
        <w:tab/>
      </w:r>
      <w:r>
        <w:rPr>
          <w:rFonts w:ascii="Times New Roman" w:hAnsi="Times New Roman"/>
          <w:sz w:val="24"/>
          <w:szCs w:val="24"/>
          <w:lang w:val="en-US"/>
        </w:rPr>
        <w:t>[Gerhard Schurz, Paul Thorn:] "</w:t>
      </w:r>
      <w:r w:rsidRPr="00632C73">
        <w:rPr>
          <w:rFonts w:ascii="Times New Roman" w:hAnsi="Times New Roman"/>
          <w:sz w:val="24"/>
          <w:szCs w:val="24"/>
          <w:lang w:val="en-US"/>
        </w:rPr>
        <w:t>Escaping the No Free Lunch Theorem: A Priori Advantages of Regret-Based Meta-Induction</w:t>
      </w:r>
      <w:r>
        <w:rPr>
          <w:rFonts w:ascii="Times New Roman" w:hAnsi="Times New Roman"/>
          <w:sz w:val="24"/>
          <w:szCs w:val="24"/>
          <w:lang w:val="en-US"/>
        </w:rPr>
        <w:t xml:space="preserve">",  in: </w:t>
      </w:r>
      <w:r w:rsidRPr="00F94D0B">
        <w:rPr>
          <w:rFonts w:ascii="Times New Roman" w:hAnsi="Times New Roman"/>
          <w:b/>
          <w:i/>
          <w:sz w:val="24"/>
          <w:szCs w:val="24"/>
          <w:lang w:val="en-US"/>
        </w:rPr>
        <w:t>Journal for Experimental and Theoretical Artificial Intelligence</w:t>
      </w:r>
      <w:r>
        <w:rPr>
          <w:rFonts w:ascii="Times New Roman" w:hAnsi="Times New Roman"/>
          <w:sz w:val="24"/>
          <w:szCs w:val="24"/>
          <w:lang w:val="en-US"/>
        </w:rPr>
        <w:t xml:space="preserve"> 2022, </w:t>
      </w:r>
      <w:r w:rsidRPr="00162051">
        <w:rPr>
          <w:rFonts w:ascii="Times New Roman" w:hAnsi="Times New Roman"/>
          <w:sz w:val="24"/>
          <w:szCs w:val="24"/>
          <w:lang w:val="en-US"/>
        </w:rPr>
        <w:t xml:space="preserve">doi </w:t>
      </w:r>
      <w:r w:rsidRPr="00162051">
        <w:rPr>
          <w:rFonts w:ascii="Times New Roman" w:hAnsi="Times New Roman"/>
          <w:sz w:val="24"/>
          <w:szCs w:val="24"/>
        </w:rPr>
        <w:t xml:space="preserve">10.1080/0952813X.2022.2080278 </w:t>
      </w:r>
    </w:p>
    <w:p w:rsidR="00162051" w:rsidRPr="00162051" w:rsidRDefault="00162051" w:rsidP="004B0090">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25</w:t>
      </w:r>
      <w:r w:rsidR="009F26CD">
        <w:rPr>
          <w:rFonts w:ascii="Times New Roman" w:hAnsi="Times New Roman"/>
          <w:sz w:val="24"/>
          <w:szCs w:val="24"/>
          <w:lang w:val="en-US"/>
        </w:rPr>
        <w:t>8</w:t>
      </w:r>
      <w:r>
        <w:rPr>
          <w:rFonts w:ascii="Times New Roman" w:hAnsi="Times New Roman"/>
          <w:sz w:val="24"/>
          <w:szCs w:val="24"/>
          <w:lang w:val="en-US"/>
        </w:rPr>
        <w:t>.</w:t>
      </w:r>
      <w:r>
        <w:rPr>
          <w:rFonts w:ascii="Times New Roman" w:hAnsi="Times New Roman"/>
          <w:sz w:val="24"/>
          <w:szCs w:val="24"/>
          <w:lang w:val="en-US"/>
        </w:rPr>
        <w:tab/>
        <w:t>"</w:t>
      </w:r>
      <w:r w:rsidRPr="003A0DD1">
        <w:rPr>
          <w:rFonts w:ascii="Times New Roman" w:hAnsi="Times New Roman"/>
          <w:sz w:val="24"/>
          <w:szCs w:val="24"/>
          <w:lang w:val="en-US"/>
        </w:rPr>
        <w:t>Tacking by Conjunction, Genuine Confirmation and Convergence to Certainty</w:t>
      </w:r>
      <w:r>
        <w:rPr>
          <w:rFonts w:ascii="Times New Roman" w:hAnsi="Times New Roman"/>
          <w:sz w:val="24"/>
          <w:szCs w:val="24"/>
          <w:lang w:val="en-US"/>
        </w:rPr>
        <w:t xml:space="preserve">", in </w:t>
      </w:r>
      <w:r w:rsidRPr="00F94D0B">
        <w:rPr>
          <w:rFonts w:ascii="Times New Roman" w:hAnsi="Times New Roman"/>
          <w:b/>
          <w:i/>
          <w:sz w:val="24"/>
          <w:szCs w:val="24"/>
          <w:lang w:val="en-US"/>
        </w:rPr>
        <w:t>European Journal for the Philosophy of Science</w:t>
      </w:r>
      <w:r w:rsidRPr="00F94D0B">
        <w:rPr>
          <w:rFonts w:ascii="Times New Roman" w:hAnsi="Times New Roman"/>
          <w:b/>
          <w:sz w:val="24"/>
          <w:szCs w:val="24"/>
          <w:lang w:val="en-US"/>
        </w:rPr>
        <w:t xml:space="preserve"> </w:t>
      </w:r>
      <w:r>
        <w:rPr>
          <w:rFonts w:ascii="Times New Roman" w:hAnsi="Times New Roman"/>
          <w:sz w:val="24"/>
          <w:szCs w:val="24"/>
          <w:lang w:val="en-US"/>
        </w:rPr>
        <w:t>2022,</w:t>
      </w:r>
      <w:r w:rsidRPr="00162051">
        <w:rPr>
          <w:rFonts w:ascii="Times New Roman" w:hAnsi="Times New Roman"/>
          <w:sz w:val="24"/>
          <w:szCs w:val="24"/>
          <w:lang w:val="en-US"/>
        </w:rPr>
        <w:t xml:space="preserve"> </w:t>
      </w:r>
      <w:r w:rsidRPr="00162051">
        <w:rPr>
          <w:rFonts w:ascii="Times New Roman" w:hAnsi="Times New Roman"/>
          <w:sz w:val="24"/>
          <w:szCs w:val="24"/>
        </w:rPr>
        <w:t>doi 10.1007/s13194-022-00470-0</w:t>
      </w:r>
    </w:p>
    <w:p w:rsidR="009163BD" w:rsidRPr="004B0090" w:rsidRDefault="009163BD" w:rsidP="00E44F0D">
      <w:pPr>
        <w:pStyle w:val="Publ"/>
        <w:spacing w:line="360" w:lineRule="exact"/>
        <w:ind w:left="840" w:hanging="840"/>
        <w:rPr>
          <w:bCs/>
          <w:sz w:val="24"/>
          <w:szCs w:val="28"/>
          <w:lang w:val="en-US"/>
        </w:rPr>
      </w:pPr>
    </w:p>
    <w:p w:rsidR="00E44F0D" w:rsidRDefault="00E44F0D" w:rsidP="00E44F0D">
      <w:pPr>
        <w:pStyle w:val="Publ"/>
        <w:spacing w:line="360" w:lineRule="exact"/>
        <w:ind w:left="840" w:hanging="840"/>
        <w:rPr>
          <w:bCs/>
          <w:i/>
          <w:sz w:val="24"/>
          <w:szCs w:val="28"/>
          <w:lang w:val="en-GB"/>
        </w:rPr>
      </w:pPr>
      <w:r w:rsidRPr="00A15BA6">
        <w:rPr>
          <w:bCs/>
          <w:i/>
          <w:sz w:val="24"/>
          <w:szCs w:val="28"/>
          <w:lang w:val="en-GB"/>
        </w:rPr>
        <w:t>Im Erscheinen</w:t>
      </w:r>
      <w:r w:rsidR="00692C74">
        <w:rPr>
          <w:bCs/>
          <w:i/>
          <w:sz w:val="24"/>
          <w:szCs w:val="28"/>
          <w:lang w:val="en-GB"/>
        </w:rPr>
        <w:t xml:space="preserve"> /To appear</w:t>
      </w:r>
      <w:r w:rsidRPr="00A15BA6">
        <w:rPr>
          <w:bCs/>
          <w:i/>
          <w:sz w:val="24"/>
          <w:szCs w:val="28"/>
          <w:lang w:val="en-GB"/>
        </w:rPr>
        <w:t>:</w:t>
      </w:r>
    </w:p>
    <w:p w:rsidR="00D263FA" w:rsidRPr="00A15BA6" w:rsidRDefault="00D263FA" w:rsidP="00E44F0D">
      <w:pPr>
        <w:pStyle w:val="Publ"/>
        <w:spacing w:line="360" w:lineRule="exact"/>
        <w:ind w:left="840" w:hanging="840"/>
        <w:rPr>
          <w:bCs/>
          <w:sz w:val="24"/>
          <w:szCs w:val="28"/>
          <w:lang w:val="en-GB"/>
        </w:rPr>
      </w:pPr>
    </w:p>
    <w:p w:rsidR="00FA50ED" w:rsidRDefault="002609D9" w:rsidP="00F8042A">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w:t>
      </w:r>
      <w:r w:rsidR="0025436B">
        <w:rPr>
          <w:rFonts w:ascii="Times New Roman" w:hAnsi="Times New Roman"/>
          <w:sz w:val="24"/>
          <w:szCs w:val="24"/>
          <w:lang w:val="en-US"/>
        </w:rPr>
        <w:t>5</w:t>
      </w:r>
      <w:r w:rsidR="009F26CD">
        <w:rPr>
          <w:rFonts w:ascii="Times New Roman" w:hAnsi="Times New Roman"/>
          <w:sz w:val="24"/>
          <w:szCs w:val="24"/>
          <w:lang w:val="en-US"/>
        </w:rPr>
        <w:t>9</w:t>
      </w:r>
      <w:r>
        <w:rPr>
          <w:rFonts w:ascii="Times New Roman" w:hAnsi="Times New Roman"/>
          <w:sz w:val="24"/>
          <w:szCs w:val="24"/>
          <w:lang w:val="en-US"/>
        </w:rPr>
        <w:t>.</w:t>
      </w:r>
      <w:r>
        <w:rPr>
          <w:rFonts w:ascii="Times New Roman" w:hAnsi="Times New Roman"/>
          <w:sz w:val="24"/>
          <w:szCs w:val="24"/>
          <w:lang w:val="en-US"/>
        </w:rPr>
        <w:tab/>
        <w:t xml:space="preserve">"Evolution of Rationality", </w:t>
      </w:r>
      <w:r w:rsidR="00414CE7">
        <w:rPr>
          <w:rFonts w:ascii="Times New Roman" w:hAnsi="Times New Roman"/>
          <w:sz w:val="24"/>
          <w:szCs w:val="24"/>
          <w:lang w:val="en-US"/>
        </w:rPr>
        <w:t>i</w:t>
      </w:r>
      <w:r>
        <w:rPr>
          <w:rFonts w:ascii="Times New Roman" w:hAnsi="Times New Roman"/>
          <w:sz w:val="24"/>
          <w:szCs w:val="24"/>
          <w:lang w:val="en-US"/>
        </w:rPr>
        <w:t xml:space="preserve">n: M. Knauff, W. Spohn (Eds.), </w:t>
      </w:r>
      <w:r w:rsidR="006E3BA0" w:rsidRPr="006E3BA0">
        <w:rPr>
          <w:rFonts w:ascii="Times New Roman" w:hAnsi="Times New Roman"/>
          <w:i/>
          <w:sz w:val="24"/>
          <w:szCs w:val="24"/>
          <w:lang w:val="en-US"/>
        </w:rPr>
        <w:t xml:space="preserve">The </w:t>
      </w:r>
      <w:r>
        <w:rPr>
          <w:rFonts w:ascii="Times New Roman" w:hAnsi="Times New Roman"/>
          <w:i/>
          <w:sz w:val="24"/>
          <w:szCs w:val="24"/>
          <w:lang w:val="en-US"/>
        </w:rPr>
        <w:t>Handbook of Rationality</w:t>
      </w:r>
      <w:r w:rsidR="00E2189F">
        <w:rPr>
          <w:rFonts w:ascii="Times New Roman" w:hAnsi="Times New Roman"/>
          <w:sz w:val="24"/>
          <w:szCs w:val="24"/>
          <w:lang w:val="en-US"/>
        </w:rPr>
        <w:t xml:space="preserve">, </w:t>
      </w:r>
      <w:r w:rsidR="008104B2">
        <w:rPr>
          <w:rFonts w:ascii="Times New Roman" w:hAnsi="Times New Roman"/>
          <w:sz w:val="24"/>
          <w:szCs w:val="24"/>
          <w:lang w:val="en-US"/>
        </w:rPr>
        <w:t xml:space="preserve">MIT Press, </w:t>
      </w:r>
      <w:r w:rsidR="00E2189F">
        <w:rPr>
          <w:rFonts w:ascii="Times New Roman" w:hAnsi="Times New Roman"/>
          <w:sz w:val="24"/>
          <w:szCs w:val="24"/>
          <w:lang w:val="en-US"/>
        </w:rPr>
        <w:t>Cambridge/MA</w:t>
      </w:r>
      <w:r w:rsidR="008104B2">
        <w:rPr>
          <w:rFonts w:ascii="Times New Roman" w:hAnsi="Times New Roman"/>
          <w:sz w:val="24"/>
          <w:szCs w:val="24"/>
          <w:lang w:val="en-US"/>
        </w:rPr>
        <w:t xml:space="preserve"> 2021, </w:t>
      </w:r>
      <w:r w:rsidR="00E2189F">
        <w:rPr>
          <w:rFonts w:ascii="Times New Roman" w:hAnsi="Times New Roman"/>
          <w:sz w:val="24"/>
          <w:szCs w:val="24"/>
          <w:lang w:val="en-US"/>
        </w:rPr>
        <w:t>101-113.</w:t>
      </w:r>
    </w:p>
    <w:p w:rsidR="003B006C" w:rsidRPr="00BE1F33" w:rsidRDefault="003B006C" w:rsidP="003B006C">
      <w:pPr>
        <w:pStyle w:val="Publ"/>
        <w:spacing w:line="360" w:lineRule="atLeast"/>
        <w:ind w:left="851" w:hanging="851"/>
        <w:rPr>
          <w:rFonts w:ascii="Times New Roman" w:hAnsi="Times New Roman"/>
          <w:b/>
          <w:sz w:val="24"/>
          <w:szCs w:val="24"/>
          <w:lang w:val="en-US"/>
        </w:rPr>
      </w:pPr>
      <w:r>
        <w:rPr>
          <w:rFonts w:ascii="Times New Roman" w:hAnsi="Times New Roman"/>
          <w:sz w:val="24"/>
          <w:szCs w:val="24"/>
          <w:lang w:val="en-US"/>
        </w:rPr>
        <w:t>2</w:t>
      </w:r>
      <w:r w:rsidR="00D4338E">
        <w:rPr>
          <w:rFonts w:ascii="Times New Roman" w:hAnsi="Times New Roman"/>
          <w:sz w:val="24"/>
          <w:szCs w:val="24"/>
          <w:lang w:val="en-US"/>
        </w:rPr>
        <w:t>60</w:t>
      </w:r>
      <w:r>
        <w:rPr>
          <w:rFonts w:ascii="Times New Roman" w:hAnsi="Times New Roman"/>
          <w:sz w:val="24"/>
          <w:szCs w:val="24"/>
          <w:lang w:val="en-US"/>
        </w:rPr>
        <w:t>.</w:t>
      </w:r>
      <w:r>
        <w:rPr>
          <w:rFonts w:ascii="Times New Roman" w:hAnsi="Times New Roman"/>
          <w:sz w:val="24"/>
          <w:szCs w:val="24"/>
          <w:lang w:val="en-US"/>
        </w:rPr>
        <w:tab/>
        <w:t>[Maria Sekatskaya, Gerhard Schurz:] "</w:t>
      </w:r>
      <w:r w:rsidRPr="00B811B6">
        <w:rPr>
          <w:rFonts w:ascii="Times New Roman" w:hAnsi="Times New Roman"/>
          <w:sz w:val="24"/>
          <w:szCs w:val="24"/>
          <w:lang w:val="en-US"/>
        </w:rPr>
        <w:t>Alternative Po</w:t>
      </w:r>
      <w:r>
        <w:rPr>
          <w:rFonts w:ascii="Times New Roman" w:hAnsi="Times New Roman"/>
          <w:sz w:val="24"/>
          <w:szCs w:val="24"/>
          <w:lang w:val="en-US"/>
        </w:rPr>
        <w:t xml:space="preserve">ssibilities and the Meaning of 'Can', </w:t>
      </w:r>
      <w:r w:rsidRPr="00BE1F33">
        <w:rPr>
          <w:rFonts w:ascii="Times New Roman" w:hAnsi="Times New Roman"/>
          <w:b/>
          <w:i/>
          <w:sz w:val="24"/>
          <w:szCs w:val="24"/>
          <w:lang w:val="en-US"/>
        </w:rPr>
        <w:t>Dialectica</w:t>
      </w:r>
      <w:r>
        <w:rPr>
          <w:rFonts w:ascii="Times New Roman" w:hAnsi="Times New Roman"/>
          <w:sz w:val="24"/>
          <w:szCs w:val="24"/>
          <w:lang w:val="en-US"/>
        </w:rPr>
        <w:t xml:space="preserve"> 2022.</w:t>
      </w:r>
    </w:p>
    <w:p w:rsidR="00146452" w:rsidRDefault="00146452" w:rsidP="00146452">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w:t>
      </w:r>
      <w:r w:rsidR="00D4338E">
        <w:rPr>
          <w:rFonts w:ascii="Times New Roman" w:hAnsi="Times New Roman"/>
          <w:sz w:val="24"/>
          <w:szCs w:val="24"/>
          <w:lang w:val="en-US"/>
        </w:rPr>
        <w:t>61</w:t>
      </w:r>
      <w:r>
        <w:rPr>
          <w:rFonts w:ascii="Times New Roman" w:hAnsi="Times New Roman"/>
          <w:sz w:val="24"/>
          <w:szCs w:val="24"/>
          <w:lang w:val="en-US"/>
        </w:rPr>
        <w:t>.</w:t>
      </w:r>
      <w:r>
        <w:rPr>
          <w:rFonts w:ascii="Times New Roman" w:hAnsi="Times New Roman"/>
          <w:sz w:val="24"/>
          <w:szCs w:val="24"/>
          <w:lang w:val="en-US"/>
        </w:rPr>
        <w:tab/>
        <w:t>"</w:t>
      </w:r>
      <w:r w:rsidRPr="00D46702">
        <w:rPr>
          <w:rFonts w:ascii="Times New Roman" w:hAnsi="Times New Roman"/>
          <w:sz w:val="24"/>
          <w:szCs w:val="24"/>
          <w:lang w:val="en-US"/>
        </w:rPr>
        <w:t>Theory-</w:t>
      </w:r>
      <w:r>
        <w:rPr>
          <w:rFonts w:ascii="Times New Roman" w:hAnsi="Times New Roman"/>
          <w:sz w:val="24"/>
          <w:szCs w:val="24"/>
          <w:lang w:val="en-US"/>
        </w:rPr>
        <w:t>g</w:t>
      </w:r>
      <w:r w:rsidRPr="00D46702">
        <w:rPr>
          <w:rFonts w:ascii="Times New Roman" w:hAnsi="Times New Roman"/>
          <w:sz w:val="24"/>
          <w:szCs w:val="24"/>
          <w:lang w:val="en-US"/>
        </w:rPr>
        <w:t>enerating Abduction and Its Justification</w:t>
      </w:r>
      <w:r>
        <w:rPr>
          <w:rFonts w:ascii="Times New Roman" w:hAnsi="Times New Roman"/>
          <w:sz w:val="24"/>
          <w:szCs w:val="24"/>
          <w:lang w:val="en-US"/>
        </w:rPr>
        <w:t xml:space="preserve">", appears in: L. Magnani (ed.), </w:t>
      </w:r>
      <w:r>
        <w:rPr>
          <w:rFonts w:ascii="Times New Roman" w:hAnsi="Times New Roman"/>
          <w:i/>
          <w:sz w:val="24"/>
          <w:szCs w:val="24"/>
          <w:lang w:val="en-US"/>
        </w:rPr>
        <w:t>Handbook of Abductive Cognition</w:t>
      </w:r>
      <w:r>
        <w:rPr>
          <w:rFonts w:ascii="Times New Roman" w:hAnsi="Times New Roman"/>
          <w:sz w:val="24"/>
          <w:szCs w:val="24"/>
          <w:lang w:val="en-US"/>
        </w:rPr>
        <w:t>, Cham, Springer.</w:t>
      </w:r>
    </w:p>
    <w:p w:rsidR="00584576" w:rsidRPr="00584576" w:rsidRDefault="00584576" w:rsidP="00584576">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w:t>
      </w:r>
      <w:r w:rsidR="00D4338E">
        <w:rPr>
          <w:rFonts w:ascii="Times New Roman" w:hAnsi="Times New Roman"/>
          <w:sz w:val="24"/>
          <w:szCs w:val="24"/>
          <w:lang w:val="en-US"/>
        </w:rPr>
        <w:t>62</w:t>
      </w:r>
      <w:r>
        <w:rPr>
          <w:rFonts w:ascii="Times New Roman" w:hAnsi="Times New Roman"/>
          <w:sz w:val="24"/>
          <w:szCs w:val="24"/>
          <w:lang w:val="en-US"/>
        </w:rPr>
        <w:t>.</w:t>
      </w:r>
      <w:r>
        <w:rPr>
          <w:rFonts w:ascii="Times New Roman" w:hAnsi="Times New Roman"/>
          <w:sz w:val="24"/>
          <w:szCs w:val="24"/>
          <w:lang w:val="en-US"/>
        </w:rPr>
        <w:tab/>
      </w:r>
      <w:r w:rsidRPr="00584576">
        <w:rPr>
          <w:rFonts w:ascii="Times New Roman" w:hAnsi="Times New Roman"/>
          <w:sz w:val="24"/>
          <w:szCs w:val="24"/>
          <w:lang w:val="en-US"/>
        </w:rPr>
        <w:t>"Zwischen Fakten und Werten: Zur Rolle von Experten im Um-gang mit Pandemien", erscheint in: R. Hauswald, P. Schmechting (hg), Wissenspro-duktion und Wissensvermittlung in Zeiten der Pandemie, Karl Alber Verlag, Freiburg.</w:t>
      </w:r>
    </w:p>
    <w:p w:rsidR="00584576" w:rsidRDefault="00584576" w:rsidP="00584576">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26</w:t>
      </w:r>
      <w:r w:rsidR="00D4338E">
        <w:rPr>
          <w:rFonts w:ascii="Times New Roman" w:hAnsi="Times New Roman"/>
          <w:sz w:val="24"/>
          <w:szCs w:val="24"/>
          <w:lang w:val="en-US"/>
        </w:rPr>
        <w:t>3</w:t>
      </w:r>
      <w:r w:rsidR="006F66E7">
        <w:rPr>
          <w:rFonts w:ascii="Times New Roman" w:hAnsi="Times New Roman"/>
          <w:sz w:val="24"/>
          <w:szCs w:val="24"/>
          <w:lang w:val="en-US"/>
        </w:rPr>
        <w:t>.</w:t>
      </w:r>
      <w:r>
        <w:rPr>
          <w:rFonts w:ascii="Times New Roman" w:hAnsi="Times New Roman"/>
          <w:sz w:val="24"/>
          <w:szCs w:val="24"/>
          <w:lang w:val="en-US"/>
        </w:rPr>
        <w:tab/>
      </w:r>
      <w:r w:rsidRPr="00584576">
        <w:rPr>
          <w:rFonts w:ascii="Times New Roman" w:hAnsi="Times New Roman"/>
          <w:sz w:val="24"/>
          <w:szCs w:val="24"/>
          <w:lang w:val="en-US"/>
        </w:rPr>
        <w:t>"Expertenwissen, Wissenschaftsleugnung und Werteabwägung in Zeiten der Pandemie", erscheint in: A. Christian, I. Gawel (hg), Wissenschaftsleug-nung und Wissenschaftskommunikation, De Gruyter, Berlin.</w:t>
      </w:r>
    </w:p>
    <w:p w:rsidR="00DA4FF7" w:rsidRDefault="00DA4FF7" w:rsidP="00DA4FF7">
      <w:pPr>
        <w:pStyle w:val="Publ"/>
        <w:spacing w:line="360" w:lineRule="atLeast"/>
        <w:ind w:left="851" w:hanging="851"/>
        <w:rPr>
          <w:rFonts w:ascii="Times New Roman" w:hAnsi="Times New Roman"/>
          <w:sz w:val="24"/>
          <w:szCs w:val="24"/>
        </w:rPr>
      </w:pPr>
      <w:r>
        <w:rPr>
          <w:rFonts w:ascii="Times New Roman" w:hAnsi="Times New Roman"/>
          <w:sz w:val="24"/>
          <w:szCs w:val="24"/>
          <w:lang w:val="en-US"/>
        </w:rPr>
        <w:t>26</w:t>
      </w:r>
      <w:r w:rsidR="006F66E7">
        <w:rPr>
          <w:rFonts w:ascii="Times New Roman" w:hAnsi="Times New Roman"/>
          <w:sz w:val="24"/>
          <w:szCs w:val="24"/>
          <w:lang w:val="en-US"/>
        </w:rPr>
        <w:t>4</w:t>
      </w:r>
      <w:r>
        <w:rPr>
          <w:rFonts w:ascii="Times New Roman" w:hAnsi="Times New Roman"/>
          <w:sz w:val="24"/>
          <w:szCs w:val="24"/>
          <w:lang w:val="en-US"/>
        </w:rPr>
        <w:t>.</w:t>
      </w:r>
      <w:r>
        <w:rPr>
          <w:rFonts w:ascii="Times New Roman" w:hAnsi="Times New Roman"/>
          <w:sz w:val="24"/>
          <w:szCs w:val="24"/>
          <w:lang w:val="en-US"/>
        </w:rPr>
        <w:tab/>
        <w:t xml:space="preserve">Lakatos' Synthese von Popper und Kuhn, erscheint </w:t>
      </w:r>
      <w:r w:rsidRPr="00A31F2B">
        <w:rPr>
          <w:rFonts w:ascii="Times New Roman" w:hAnsi="Times New Roman"/>
          <w:sz w:val="24"/>
          <w:szCs w:val="24"/>
        </w:rPr>
        <w:t xml:space="preserve">in: </w:t>
      </w:r>
      <w:r w:rsidRPr="00A31F2B">
        <w:rPr>
          <w:rFonts w:ascii="Times New Roman" w:hAnsi="Times New Roman"/>
          <w:i/>
          <w:sz w:val="24"/>
          <w:szCs w:val="24"/>
        </w:rPr>
        <w:t xml:space="preserve">Präfaktisch </w:t>
      </w:r>
      <w:r w:rsidRPr="004A2F34">
        <w:rPr>
          <w:rFonts w:ascii="Times New Roman" w:hAnsi="Times New Roman"/>
          <w:i/>
          <w:sz w:val="24"/>
          <w:szCs w:val="24"/>
          <w:lang w:val="en-US"/>
        </w:rPr>
        <w:sym w:font="Symbol" w:char="F02D"/>
      </w:r>
      <w:r w:rsidRPr="00A31F2B">
        <w:rPr>
          <w:rFonts w:ascii="Times New Roman" w:hAnsi="Times New Roman"/>
          <w:i/>
          <w:sz w:val="24"/>
          <w:szCs w:val="24"/>
        </w:rPr>
        <w:t xml:space="preserve"> ein Philosophieblog</w:t>
      </w:r>
      <w:r w:rsidRPr="00A31F2B">
        <w:rPr>
          <w:rFonts w:ascii="Times New Roman" w:hAnsi="Times New Roman"/>
          <w:sz w:val="24"/>
          <w:szCs w:val="24"/>
        </w:rPr>
        <w:t>.</w:t>
      </w:r>
      <w:r>
        <w:rPr>
          <w:rFonts w:ascii="Times New Roman" w:hAnsi="Times New Roman"/>
          <w:sz w:val="24"/>
          <w:szCs w:val="24"/>
        </w:rPr>
        <w:t xml:space="preserve"> (Themenblock "100 Jahre Kuhn und Lakatos), www.praefaktisch.de </w:t>
      </w:r>
    </w:p>
    <w:p w:rsidR="00146452" w:rsidRDefault="00146452" w:rsidP="00146452">
      <w:pPr>
        <w:pStyle w:val="Publ"/>
        <w:spacing w:line="360" w:lineRule="atLeast"/>
        <w:ind w:left="851" w:hanging="851"/>
        <w:rPr>
          <w:rFonts w:ascii="Times New Roman" w:hAnsi="Times New Roman"/>
          <w:sz w:val="24"/>
          <w:szCs w:val="24"/>
          <w:lang w:val="en-US"/>
        </w:rPr>
      </w:pPr>
      <w:r>
        <w:rPr>
          <w:rFonts w:ascii="Times New Roman" w:hAnsi="Times New Roman"/>
          <w:sz w:val="24"/>
          <w:szCs w:val="24"/>
          <w:lang w:val="en-US"/>
        </w:rPr>
        <w:t>26</w:t>
      </w:r>
      <w:r w:rsidR="00D35D3C">
        <w:rPr>
          <w:rFonts w:ascii="Times New Roman" w:hAnsi="Times New Roman"/>
          <w:sz w:val="24"/>
          <w:szCs w:val="24"/>
          <w:lang w:val="en-US"/>
        </w:rPr>
        <w:t>5</w:t>
      </w:r>
      <w:r>
        <w:rPr>
          <w:rFonts w:ascii="Times New Roman" w:hAnsi="Times New Roman"/>
          <w:sz w:val="24"/>
          <w:szCs w:val="24"/>
          <w:lang w:val="en-US"/>
        </w:rPr>
        <w:t>.</w:t>
      </w:r>
      <w:r>
        <w:rPr>
          <w:rFonts w:ascii="Times New Roman" w:hAnsi="Times New Roman"/>
          <w:sz w:val="24"/>
          <w:szCs w:val="24"/>
          <w:lang w:val="en-US"/>
        </w:rPr>
        <w:tab/>
        <w:t>"</w:t>
      </w:r>
      <w:r w:rsidRPr="000A2598">
        <w:rPr>
          <w:rFonts w:ascii="Times New Roman" w:hAnsi="Times New Roman"/>
          <w:sz w:val="24"/>
          <w:szCs w:val="24"/>
          <w:lang w:val="en-US"/>
        </w:rPr>
        <w:t>Metaphysics of Evolution: Ontology and Justification of Generalized Evolution Theory</w:t>
      </w:r>
      <w:r>
        <w:rPr>
          <w:rFonts w:ascii="Times New Roman" w:hAnsi="Times New Roman"/>
          <w:sz w:val="24"/>
          <w:szCs w:val="24"/>
          <w:lang w:val="en-US"/>
        </w:rPr>
        <w:t xml:space="preserve">", </w:t>
      </w:r>
      <w:r w:rsidR="00692C74">
        <w:rPr>
          <w:rFonts w:ascii="Times New Roman" w:hAnsi="Times New Roman"/>
          <w:sz w:val="24"/>
          <w:szCs w:val="24"/>
          <w:lang w:val="en-US"/>
        </w:rPr>
        <w:t>to</w:t>
      </w:r>
      <w:r w:rsidR="009F26CD">
        <w:rPr>
          <w:rFonts w:ascii="Times New Roman" w:hAnsi="Times New Roman"/>
          <w:sz w:val="24"/>
          <w:szCs w:val="24"/>
          <w:lang w:val="en-US"/>
        </w:rPr>
        <w:t xml:space="preserve"> appear in</w:t>
      </w:r>
      <w:r w:rsidR="00692C74">
        <w:rPr>
          <w:rFonts w:ascii="Times New Roman" w:hAnsi="Times New Roman"/>
          <w:sz w:val="24"/>
          <w:szCs w:val="24"/>
          <w:lang w:val="en-US"/>
        </w:rPr>
        <w:t>:</w:t>
      </w:r>
      <w:r>
        <w:rPr>
          <w:rFonts w:ascii="Times New Roman" w:hAnsi="Times New Roman"/>
          <w:sz w:val="24"/>
          <w:szCs w:val="24"/>
          <w:lang w:val="en-US"/>
        </w:rPr>
        <w:t xml:space="preserve"> </w:t>
      </w:r>
      <w:r w:rsidRPr="000A2598">
        <w:rPr>
          <w:rFonts w:ascii="Times New Roman" w:hAnsi="Times New Roman"/>
          <w:sz w:val="24"/>
          <w:szCs w:val="24"/>
          <w:lang w:val="en-US"/>
        </w:rPr>
        <w:t>A</w:t>
      </w:r>
      <w:r>
        <w:rPr>
          <w:rFonts w:ascii="Times New Roman" w:hAnsi="Times New Roman"/>
          <w:sz w:val="24"/>
          <w:szCs w:val="24"/>
          <w:lang w:val="en-US"/>
        </w:rPr>
        <w:t xml:space="preserve">. </w:t>
      </w:r>
      <w:r w:rsidRPr="000A2598">
        <w:rPr>
          <w:rFonts w:ascii="Times New Roman" w:hAnsi="Times New Roman"/>
          <w:sz w:val="24"/>
          <w:szCs w:val="24"/>
          <w:lang w:val="en-US"/>
        </w:rPr>
        <w:t>du Crest,</w:t>
      </w:r>
      <w:r>
        <w:rPr>
          <w:rFonts w:ascii="Times New Roman" w:hAnsi="Times New Roman"/>
          <w:sz w:val="24"/>
          <w:szCs w:val="24"/>
          <w:lang w:val="en-US"/>
        </w:rPr>
        <w:t xml:space="preserve">, M. </w:t>
      </w:r>
      <w:r w:rsidRPr="000A2598">
        <w:rPr>
          <w:rFonts w:ascii="Times New Roman" w:hAnsi="Times New Roman"/>
          <w:sz w:val="24"/>
          <w:szCs w:val="24"/>
          <w:lang w:val="en-US"/>
        </w:rPr>
        <w:t>Valkovic, P</w:t>
      </w:r>
      <w:r>
        <w:rPr>
          <w:rFonts w:ascii="Times New Roman" w:hAnsi="Times New Roman"/>
          <w:sz w:val="24"/>
          <w:szCs w:val="24"/>
          <w:lang w:val="en-US"/>
        </w:rPr>
        <w:t xml:space="preserve">. </w:t>
      </w:r>
      <w:r w:rsidRPr="000A2598">
        <w:rPr>
          <w:rFonts w:ascii="Times New Roman" w:hAnsi="Times New Roman"/>
          <w:sz w:val="24"/>
          <w:szCs w:val="24"/>
          <w:lang w:val="en-US"/>
        </w:rPr>
        <w:t>Huneman</w:t>
      </w:r>
      <w:r w:rsidR="00587AB7">
        <w:rPr>
          <w:rFonts w:ascii="Times New Roman" w:hAnsi="Times New Roman"/>
          <w:sz w:val="24"/>
          <w:szCs w:val="24"/>
          <w:lang w:val="en-US"/>
        </w:rPr>
        <w:t>, and</w:t>
      </w:r>
      <w:r w:rsidRPr="000A2598">
        <w:rPr>
          <w:rFonts w:ascii="Times New Roman" w:hAnsi="Times New Roman"/>
          <w:sz w:val="24"/>
          <w:szCs w:val="24"/>
          <w:lang w:val="en-US"/>
        </w:rPr>
        <w:t xml:space="preserve"> T</w:t>
      </w:r>
      <w:r>
        <w:rPr>
          <w:rFonts w:ascii="Times New Roman" w:hAnsi="Times New Roman"/>
          <w:sz w:val="24"/>
          <w:szCs w:val="24"/>
          <w:lang w:val="en-US"/>
        </w:rPr>
        <w:t xml:space="preserve">. </w:t>
      </w:r>
      <w:r w:rsidRPr="000A2598">
        <w:rPr>
          <w:rFonts w:ascii="Times New Roman" w:hAnsi="Times New Roman"/>
          <w:sz w:val="24"/>
          <w:szCs w:val="24"/>
          <w:lang w:val="en-US"/>
        </w:rPr>
        <w:t>Reydon (</w:t>
      </w:r>
      <w:r>
        <w:rPr>
          <w:rFonts w:ascii="Times New Roman" w:hAnsi="Times New Roman"/>
          <w:sz w:val="24"/>
          <w:szCs w:val="24"/>
          <w:lang w:val="en-US"/>
        </w:rPr>
        <w:t>eds</w:t>
      </w:r>
      <w:r w:rsidRPr="000A2598">
        <w:rPr>
          <w:rFonts w:ascii="Times New Roman" w:hAnsi="Times New Roman"/>
          <w:sz w:val="24"/>
          <w:szCs w:val="24"/>
          <w:lang w:val="en-US"/>
        </w:rPr>
        <w:t>)</w:t>
      </w:r>
      <w:r>
        <w:rPr>
          <w:rFonts w:ascii="Times New Roman" w:hAnsi="Times New Roman"/>
          <w:sz w:val="24"/>
          <w:szCs w:val="24"/>
          <w:lang w:val="en-US"/>
        </w:rPr>
        <w:t xml:space="preserve">, </w:t>
      </w:r>
      <w:r w:rsidRPr="000A2598">
        <w:rPr>
          <w:rFonts w:ascii="Times New Roman" w:hAnsi="Times New Roman"/>
          <w:i/>
          <w:sz w:val="24"/>
          <w:szCs w:val="24"/>
          <w:lang w:val="en-US"/>
        </w:rPr>
        <w:t>Evolutionary Thinking Across Disciplines</w:t>
      </w:r>
      <w:r>
        <w:rPr>
          <w:rFonts w:ascii="Times New Roman" w:hAnsi="Times New Roman"/>
          <w:i/>
          <w:sz w:val="24"/>
          <w:szCs w:val="24"/>
          <w:lang w:val="en-US"/>
        </w:rPr>
        <w:t xml:space="preserve">. </w:t>
      </w:r>
      <w:r w:rsidRPr="000A2598">
        <w:rPr>
          <w:rFonts w:ascii="Times New Roman" w:hAnsi="Times New Roman"/>
          <w:i/>
          <w:sz w:val="24"/>
          <w:szCs w:val="24"/>
          <w:lang w:val="en-US"/>
        </w:rPr>
        <w:t>Problems and Perspectives in Generalized Darwinism</w:t>
      </w:r>
      <w:r>
        <w:rPr>
          <w:rFonts w:ascii="Times New Roman" w:hAnsi="Times New Roman"/>
          <w:sz w:val="24"/>
          <w:szCs w:val="24"/>
          <w:lang w:val="en-US"/>
        </w:rPr>
        <w:t>, Springer</w:t>
      </w:r>
      <w:r>
        <w:rPr>
          <w:rFonts w:ascii="Times New Roman" w:hAnsi="Times New Roman"/>
          <w:i/>
          <w:sz w:val="24"/>
          <w:szCs w:val="24"/>
          <w:lang w:val="en-US"/>
        </w:rPr>
        <w:t xml:space="preserve"> </w:t>
      </w:r>
      <w:r w:rsidRPr="000A2598">
        <w:rPr>
          <w:rFonts w:ascii="Times New Roman" w:hAnsi="Times New Roman"/>
          <w:sz w:val="24"/>
          <w:szCs w:val="24"/>
          <w:lang w:val="en-US"/>
        </w:rPr>
        <w:t>(Synthese Library</w:t>
      </w:r>
      <w:r>
        <w:rPr>
          <w:rFonts w:ascii="Times New Roman" w:hAnsi="Times New Roman"/>
          <w:sz w:val="24"/>
          <w:szCs w:val="24"/>
          <w:lang w:val="en-US"/>
        </w:rPr>
        <w:t>), Cham 2022.</w:t>
      </w:r>
    </w:p>
    <w:p w:rsidR="00692C74" w:rsidRPr="00146452" w:rsidRDefault="009F26CD" w:rsidP="00146452">
      <w:pPr>
        <w:pStyle w:val="Publ"/>
        <w:spacing w:line="360" w:lineRule="atLeast"/>
        <w:ind w:left="851" w:hanging="851"/>
        <w:rPr>
          <w:rFonts w:ascii="Times New Roman" w:hAnsi="Times New Roman"/>
          <w:sz w:val="24"/>
          <w:szCs w:val="24"/>
          <w:lang w:val="en-US"/>
        </w:rPr>
      </w:pPr>
      <w:r>
        <w:rPr>
          <w:rFonts w:ascii="Times New Roman" w:hAnsi="Times New Roman"/>
          <w:sz w:val="24"/>
          <w:szCs w:val="24"/>
        </w:rPr>
        <w:t xml:space="preserve"> </w:t>
      </w:r>
    </w:p>
    <w:p w:rsidR="003B0C7C" w:rsidRDefault="003B0C7C">
      <w:pPr>
        <w:widowControl w:val="0"/>
        <w:tabs>
          <w:tab w:val="left" w:pos="840"/>
        </w:tabs>
        <w:spacing w:line="360" w:lineRule="atLeast"/>
        <w:ind w:left="794" w:right="-7" w:hanging="794"/>
        <w:rPr>
          <w:rFonts w:ascii="Times New Roman" w:hAnsi="Times New Roman"/>
          <w:szCs w:val="24"/>
          <w:lang w:val="en-US"/>
        </w:rPr>
      </w:pPr>
    </w:p>
    <w:p w:rsidR="00780889" w:rsidRDefault="00311186">
      <w:pPr>
        <w:widowControl w:val="0"/>
        <w:tabs>
          <w:tab w:val="left" w:pos="840"/>
        </w:tabs>
        <w:spacing w:line="360" w:lineRule="atLeast"/>
        <w:ind w:left="794" w:right="-7" w:hanging="794"/>
        <w:rPr>
          <w:i/>
          <w:lang w:val="en-US"/>
        </w:rPr>
      </w:pPr>
      <w:r w:rsidRPr="00311186">
        <w:rPr>
          <w:i/>
          <w:lang w:val="en-US"/>
        </w:rPr>
        <w:t xml:space="preserve">IV. </w:t>
      </w:r>
      <w:r w:rsidRPr="00311186">
        <w:rPr>
          <w:i/>
          <w:lang w:val="en-US"/>
        </w:rPr>
        <w:tab/>
        <w:t>Rezensionen und Kurzartikel / Reviews and short papers</w:t>
      </w:r>
    </w:p>
    <w:p w:rsidR="00311186" w:rsidRPr="003C653D" w:rsidRDefault="00311186">
      <w:pPr>
        <w:widowControl w:val="0"/>
        <w:tabs>
          <w:tab w:val="left" w:pos="840"/>
        </w:tabs>
        <w:spacing w:line="360" w:lineRule="atLeast"/>
        <w:ind w:left="794" w:right="-7" w:hanging="794"/>
        <w:rPr>
          <w:lang w:val="en-US"/>
        </w:rPr>
      </w:pPr>
    </w:p>
    <w:p w:rsidR="00F05321" w:rsidRPr="003B006C" w:rsidRDefault="00F019F5">
      <w:pPr>
        <w:widowControl w:val="0"/>
        <w:tabs>
          <w:tab w:val="left" w:pos="840"/>
        </w:tabs>
        <w:spacing w:line="360" w:lineRule="atLeast"/>
        <w:ind w:left="794" w:right="-7" w:hanging="794"/>
        <w:rPr>
          <w:lang w:val="en-US"/>
        </w:rPr>
      </w:pPr>
      <w:r>
        <w:rPr>
          <w:lang w:val="en-US"/>
        </w:rPr>
        <w:t>R</w:t>
      </w:r>
      <w:r w:rsidR="00F05321" w:rsidRPr="003C653D">
        <w:rPr>
          <w:lang w:val="en-US"/>
        </w:rPr>
        <w:t>1.</w:t>
      </w:r>
      <w:r w:rsidR="00F05321" w:rsidRPr="003C653D">
        <w:rPr>
          <w:lang w:val="en-US"/>
        </w:rPr>
        <w:tab/>
        <w:t>"Correct Explanatory Arguments and Understand</w:t>
      </w:r>
      <w:r w:rsidR="00F05321" w:rsidRPr="00651647">
        <w:t xml:space="preserve">ing-Why", in: </w:t>
      </w:r>
      <w:r w:rsidR="00F05321" w:rsidRPr="00651647">
        <w:rPr>
          <w:i/>
        </w:rPr>
        <w:t>Ab</w:t>
      </w:r>
      <w:r w:rsidR="00F05321" w:rsidRPr="00651647">
        <w:rPr>
          <w:i/>
        </w:rPr>
        <w:softHyphen/>
        <w:t>stracts o</w:t>
      </w:r>
      <w:r w:rsidR="00F05321" w:rsidRPr="001479DD">
        <w:rPr>
          <w:i/>
        </w:rPr>
        <w:t>f the 7</w:t>
      </w:r>
      <w:r w:rsidR="00F05321" w:rsidRPr="003C653D">
        <w:rPr>
          <w:i/>
          <w:lang w:val="en-US"/>
        </w:rPr>
        <w:t xml:space="preserve">th </w:t>
      </w:r>
      <w:r w:rsidR="00F05321" w:rsidRPr="00A31F2B">
        <w:rPr>
          <w:i/>
          <w:lang w:val="en-US"/>
        </w:rPr>
        <w:t>In</w:t>
      </w:r>
      <w:r w:rsidR="00F05321" w:rsidRPr="00A31F2B">
        <w:rPr>
          <w:i/>
          <w:lang w:val="en-US"/>
        </w:rPr>
        <w:softHyphen/>
        <w:t>ternational Congress of Logic, Methodology and Philo</w:t>
      </w:r>
      <w:r w:rsidR="00F05321" w:rsidRPr="00A31F2B">
        <w:rPr>
          <w:i/>
          <w:lang w:val="en-US"/>
        </w:rPr>
        <w:softHyphen/>
        <w:t xml:space="preserve">sophy of Science. </w:t>
      </w:r>
      <w:r w:rsidR="00F05321" w:rsidRPr="003B006C">
        <w:rPr>
          <w:lang w:val="en-US"/>
        </w:rPr>
        <w:t>Volume 3: Abstracts of Section 6, J. Hutteger OHG, Salzburg 1983, S. 223-226.</w:t>
      </w:r>
    </w:p>
    <w:p w:rsidR="00F05321" w:rsidRPr="00A9165C" w:rsidRDefault="00F019F5">
      <w:pPr>
        <w:widowControl w:val="0"/>
        <w:tabs>
          <w:tab w:val="left" w:pos="840"/>
        </w:tabs>
        <w:spacing w:line="360" w:lineRule="atLeast"/>
        <w:ind w:left="794" w:right="-7" w:hanging="794"/>
        <w:rPr>
          <w:lang w:val="de-DE"/>
        </w:rPr>
      </w:pPr>
      <w:r w:rsidRPr="003B006C">
        <w:rPr>
          <w:lang w:val="en-US"/>
        </w:rPr>
        <w:t>R</w:t>
      </w:r>
      <w:r w:rsidR="00F05321" w:rsidRPr="003B006C">
        <w:rPr>
          <w:lang w:val="en-US"/>
        </w:rPr>
        <w:t xml:space="preserve">2. </w:t>
      </w:r>
      <w:r w:rsidR="00F05321" w:rsidRPr="003B006C">
        <w:rPr>
          <w:lang w:val="en-US"/>
        </w:rPr>
        <w:tab/>
      </w:r>
      <w:r w:rsidR="00F05321" w:rsidRPr="00A9165C">
        <w:rPr>
          <w:lang w:val="de-DE"/>
        </w:rPr>
        <w:t>Re</w:t>
      </w:r>
      <w:r w:rsidR="00F05321" w:rsidRPr="00A9165C">
        <w:rPr>
          <w:lang w:val="de-DE"/>
        </w:rPr>
        <w:softHyphen/>
        <w:t xml:space="preserve">zension von: Haller, R., </w:t>
      </w:r>
      <w:r w:rsidR="00F05321" w:rsidRPr="00A9165C">
        <w:rPr>
          <w:i/>
          <w:lang w:val="de-DE"/>
        </w:rPr>
        <w:t>Urteile und Ereignisse. Studien zur philo</w:t>
      </w:r>
      <w:r w:rsidR="00F05321" w:rsidRPr="00A9165C">
        <w:rPr>
          <w:i/>
          <w:lang w:val="de-DE"/>
        </w:rPr>
        <w:softHyphen/>
        <w:t>so</w:t>
      </w:r>
      <w:r w:rsidR="00F05321" w:rsidRPr="00A9165C">
        <w:rPr>
          <w:i/>
          <w:lang w:val="de-DE"/>
        </w:rPr>
        <w:softHyphen/>
        <w:t>phi</w:t>
      </w:r>
      <w:r w:rsidR="00F05321" w:rsidRPr="00A9165C">
        <w:rPr>
          <w:i/>
          <w:lang w:val="de-DE"/>
        </w:rPr>
        <w:softHyphen/>
        <w:t xml:space="preserve">schen Logik und Erkenntnistheorie  </w:t>
      </w:r>
      <w:r w:rsidR="00F05321" w:rsidRPr="00A9165C">
        <w:rPr>
          <w:lang w:val="de-DE"/>
        </w:rPr>
        <w:t>(Karl Alber, Frei</w:t>
      </w:r>
      <w:r w:rsidR="00F05321" w:rsidRPr="00A9165C">
        <w:rPr>
          <w:lang w:val="de-DE"/>
        </w:rPr>
        <w:softHyphen/>
        <w:t xml:space="preserve">burg/München 1982), </w:t>
      </w:r>
      <w:r w:rsidR="00F05321" w:rsidRPr="00A9165C">
        <w:rPr>
          <w:b/>
          <w:i/>
          <w:lang w:val="de-DE"/>
        </w:rPr>
        <w:t>Conceptus</w:t>
      </w:r>
      <w:r w:rsidR="00F05321" w:rsidRPr="00A9165C">
        <w:rPr>
          <w:i/>
          <w:lang w:val="de-DE"/>
        </w:rPr>
        <w:t xml:space="preserve"> </w:t>
      </w:r>
      <w:r w:rsidR="00F05321" w:rsidRPr="00A9165C">
        <w:rPr>
          <w:lang w:val="de-DE"/>
        </w:rPr>
        <w:t xml:space="preserve"> XIX, Nr. 46, 1985, 120-124.</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3.</w:t>
      </w:r>
      <w:r w:rsidR="00F05321" w:rsidRPr="00A9165C">
        <w:rPr>
          <w:lang w:val="de-DE"/>
        </w:rPr>
        <w:tab/>
        <w:t xml:space="preserve">Rezension von: Stegmüller, W., </w:t>
      </w:r>
      <w:r w:rsidR="00F05321" w:rsidRPr="00A9165C">
        <w:rPr>
          <w:i/>
          <w:lang w:val="de-DE"/>
        </w:rPr>
        <w:t>Probleme und Resultate der Wissen</w:t>
      </w:r>
      <w:r w:rsidR="00F05321" w:rsidRPr="00A9165C">
        <w:rPr>
          <w:i/>
          <w:lang w:val="de-DE"/>
        </w:rPr>
        <w:softHyphen/>
      </w:r>
      <w:r w:rsidR="00F05321" w:rsidRPr="00A9165C">
        <w:rPr>
          <w:i/>
          <w:lang w:val="de-DE"/>
        </w:rPr>
        <w:softHyphen/>
        <w:t>schafts</w:t>
      </w:r>
      <w:r w:rsidR="00F05321" w:rsidRPr="00A9165C">
        <w:rPr>
          <w:i/>
          <w:lang w:val="de-DE"/>
        </w:rPr>
        <w:softHyphen/>
        <w:t>theorie und Analytischen Philosophie. Band I: Erklärung-Begründung-Kau</w:t>
      </w:r>
      <w:r w:rsidR="00F05321" w:rsidRPr="00A9165C">
        <w:rPr>
          <w:i/>
          <w:lang w:val="de-DE"/>
        </w:rPr>
        <w:softHyphen/>
        <w:t>sa</w:t>
      </w:r>
      <w:r w:rsidR="00F05321" w:rsidRPr="00A9165C">
        <w:rPr>
          <w:i/>
          <w:lang w:val="de-DE"/>
        </w:rPr>
        <w:softHyphen/>
        <w:t>lität</w:t>
      </w:r>
      <w:r w:rsidR="00F05321" w:rsidRPr="00A9165C">
        <w:rPr>
          <w:lang w:val="de-DE"/>
        </w:rPr>
        <w:t>, 2. verbes</w:t>
      </w:r>
      <w:r w:rsidR="00F05321" w:rsidRPr="00A9165C">
        <w:rPr>
          <w:lang w:val="de-DE"/>
        </w:rPr>
        <w:softHyphen/>
        <w:t>serte Auf</w:t>
      </w:r>
      <w:r w:rsidR="00F05321" w:rsidRPr="00A9165C">
        <w:rPr>
          <w:lang w:val="de-DE"/>
        </w:rPr>
        <w:softHyphen/>
        <w:t>lage (Springer, Ber</w:t>
      </w:r>
      <w:r w:rsidR="00F05321" w:rsidRPr="00A9165C">
        <w:rPr>
          <w:lang w:val="de-DE"/>
        </w:rPr>
        <w:softHyphen/>
        <w:t xml:space="preserve">lin, 1983), </w:t>
      </w:r>
      <w:r w:rsidR="00F05321" w:rsidRPr="00A9165C">
        <w:rPr>
          <w:b/>
          <w:i/>
          <w:lang w:val="de-DE"/>
        </w:rPr>
        <w:t>Studia Logica</w:t>
      </w:r>
      <w:r w:rsidR="00F05321" w:rsidRPr="00A9165C">
        <w:rPr>
          <w:i/>
          <w:lang w:val="de-DE"/>
        </w:rPr>
        <w:t xml:space="preserve"> </w:t>
      </w:r>
      <w:r w:rsidR="00F05321" w:rsidRPr="00A9165C">
        <w:rPr>
          <w:lang w:val="de-DE"/>
        </w:rPr>
        <w:t xml:space="preserve"> XLIV, 2, 1985, 223f.</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4.</w:t>
      </w:r>
      <w:r w:rsidR="00F05321" w:rsidRPr="00A9165C">
        <w:rPr>
          <w:lang w:val="de-DE"/>
        </w:rPr>
        <w:tab/>
        <w:t>Re</w:t>
      </w:r>
      <w:r w:rsidR="00F05321" w:rsidRPr="00A9165C">
        <w:rPr>
          <w:lang w:val="de-DE"/>
        </w:rPr>
        <w:softHyphen/>
        <w:t xml:space="preserve">zension von: Stachowiak, H. (Hg.), </w:t>
      </w:r>
      <w:r w:rsidR="00F05321" w:rsidRPr="00A9165C">
        <w:rPr>
          <w:i/>
          <w:lang w:val="de-DE"/>
        </w:rPr>
        <w:t>Modelle - Konstruktionen der Wirk</w:t>
      </w:r>
      <w:r w:rsidR="00F05321" w:rsidRPr="00A9165C">
        <w:rPr>
          <w:i/>
          <w:lang w:val="de-DE"/>
        </w:rPr>
        <w:softHyphen/>
        <w:t xml:space="preserve">lichkeit </w:t>
      </w:r>
      <w:r w:rsidR="00F05321" w:rsidRPr="00A9165C">
        <w:rPr>
          <w:lang w:val="de-DE"/>
        </w:rPr>
        <w:t xml:space="preserve">(W. Fink, München, 1983), </w:t>
      </w:r>
      <w:r w:rsidR="00F05321" w:rsidRPr="00A9165C">
        <w:rPr>
          <w:b/>
          <w:i/>
          <w:lang w:val="de-DE"/>
        </w:rPr>
        <w:t xml:space="preserve">Studia Logica </w:t>
      </w:r>
      <w:r w:rsidR="00F05321" w:rsidRPr="00A9165C">
        <w:rPr>
          <w:lang w:val="de-DE"/>
        </w:rPr>
        <w:t xml:space="preserve"> 45.2, 1986, S.225f.</w:t>
      </w:r>
    </w:p>
    <w:p w:rsidR="00F05321" w:rsidRPr="003B006C" w:rsidRDefault="00F019F5">
      <w:pPr>
        <w:widowControl w:val="0"/>
        <w:tabs>
          <w:tab w:val="left" w:pos="840"/>
        </w:tabs>
        <w:spacing w:line="360" w:lineRule="atLeast"/>
        <w:ind w:left="794" w:right="-7" w:hanging="794"/>
        <w:rPr>
          <w:lang w:val="de-DE"/>
        </w:rPr>
      </w:pPr>
      <w:r w:rsidRPr="003B006C">
        <w:rPr>
          <w:lang w:val="de-DE"/>
        </w:rPr>
        <w:t>R</w:t>
      </w:r>
      <w:r w:rsidR="00F05321" w:rsidRPr="003B006C">
        <w:rPr>
          <w:lang w:val="de-DE"/>
        </w:rPr>
        <w:t>5.</w:t>
      </w:r>
      <w:r w:rsidR="00F05321" w:rsidRPr="003B006C">
        <w:rPr>
          <w:lang w:val="de-DE"/>
        </w:rPr>
        <w:tab/>
        <w:t>Zusammen mit P. Weingartner:</w:t>
      </w:r>
    </w:p>
    <w:p w:rsidR="00F05321" w:rsidRPr="00A31F2B" w:rsidRDefault="00F05321">
      <w:pPr>
        <w:widowControl w:val="0"/>
        <w:tabs>
          <w:tab w:val="left" w:pos="840"/>
        </w:tabs>
        <w:spacing w:line="360" w:lineRule="atLeast"/>
        <w:ind w:left="794" w:right="-7" w:hanging="794"/>
        <w:rPr>
          <w:lang w:val="en-US"/>
        </w:rPr>
      </w:pPr>
      <w:r w:rsidRPr="003B006C">
        <w:rPr>
          <w:lang w:val="de-DE"/>
        </w:rPr>
        <w:tab/>
      </w:r>
      <w:r w:rsidRPr="00A31F2B">
        <w:rPr>
          <w:lang w:val="en-US"/>
        </w:rPr>
        <w:t xml:space="preserve">"A New Approach to Verisimilitude", in: </w:t>
      </w:r>
      <w:r w:rsidRPr="00A31F2B">
        <w:rPr>
          <w:i/>
          <w:lang w:val="en-US"/>
        </w:rPr>
        <w:t>Abstracts of the VIII Inter</w:t>
      </w:r>
      <w:r w:rsidRPr="00A31F2B">
        <w:rPr>
          <w:i/>
          <w:lang w:val="en-US"/>
        </w:rPr>
        <w:softHyphen/>
        <w:t xml:space="preserve">national Congress of </w:t>
      </w:r>
      <w:r w:rsidRPr="00A31F2B">
        <w:rPr>
          <w:i/>
          <w:lang w:val="en-US"/>
        </w:rPr>
        <w:lastRenderedPageBreak/>
        <w:t>Logic, Methodology and Philosophy of Science,</w:t>
      </w:r>
      <w:r w:rsidRPr="00A31F2B">
        <w:rPr>
          <w:lang w:val="en-US"/>
        </w:rPr>
        <w:t xml:space="preserve"> Moskau, USSR, Vol. 4/Part 2/Section 6, Institute of Philosophy of The Academy of Sciences of the USSR, 1987, S. 250-252.</w:t>
      </w:r>
    </w:p>
    <w:p w:rsidR="00F05321" w:rsidRPr="00A9165C" w:rsidRDefault="00F019F5">
      <w:pPr>
        <w:widowControl w:val="0"/>
        <w:tabs>
          <w:tab w:val="left" w:pos="840"/>
        </w:tabs>
        <w:spacing w:line="360" w:lineRule="atLeast"/>
        <w:ind w:left="794" w:right="-7" w:hanging="794"/>
        <w:rPr>
          <w:lang w:val="de-DE"/>
        </w:rPr>
      </w:pPr>
      <w:r>
        <w:rPr>
          <w:lang w:val="en-US"/>
        </w:rPr>
        <w:t>R</w:t>
      </w:r>
      <w:r w:rsidR="00F05321" w:rsidRPr="00A31F2B">
        <w:rPr>
          <w:lang w:val="en-US"/>
        </w:rPr>
        <w:t>6.</w:t>
      </w:r>
      <w:r w:rsidR="00F05321" w:rsidRPr="00A31F2B">
        <w:rPr>
          <w:lang w:val="en-US"/>
        </w:rPr>
        <w:tab/>
        <w:t xml:space="preserve">Rezension von: Achinstein, P., </w:t>
      </w:r>
      <w:r w:rsidR="00F05321" w:rsidRPr="00A31F2B">
        <w:rPr>
          <w:i/>
          <w:lang w:val="en-US"/>
        </w:rPr>
        <w:t xml:space="preserve">The Nature of Explanation </w:t>
      </w:r>
      <w:r w:rsidR="00F05321" w:rsidRPr="00A31F2B">
        <w:rPr>
          <w:lang w:val="en-US"/>
        </w:rPr>
        <w:t xml:space="preserve">(Oxford Univ. </w:t>
      </w:r>
      <w:r w:rsidR="00F05321" w:rsidRPr="00A9165C">
        <w:rPr>
          <w:lang w:val="de-DE"/>
        </w:rPr>
        <w:t xml:space="preserve">Press, Oxford 1983), </w:t>
      </w:r>
      <w:r w:rsidR="00F05321" w:rsidRPr="00A9165C">
        <w:rPr>
          <w:b/>
          <w:i/>
          <w:lang w:val="de-DE"/>
        </w:rPr>
        <w:t>Grazer Philosophische Studien</w:t>
      </w:r>
      <w:r w:rsidR="00F05321" w:rsidRPr="00A9165C">
        <w:rPr>
          <w:lang w:val="de-DE"/>
        </w:rPr>
        <w:t xml:space="preserve"> 29,</w:t>
      </w:r>
      <w:r w:rsidR="00F05321" w:rsidRPr="00A9165C">
        <w:rPr>
          <w:i/>
          <w:lang w:val="de-DE"/>
        </w:rPr>
        <w:t xml:space="preserve"> </w:t>
      </w:r>
      <w:r w:rsidR="00F05321" w:rsidRPr="00A9165C">
        <w:rPr>
          <w:lang w:val="de-DE"/>
        </w:rPr>
        <w:t>1987, 195-201.</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7.</w:t>
      </w:r>
      <w:r w:rsidR="00F05321" w:rsidRPr="00A9165C">
        <w:rPr>
          <w:lang w:val="de-DE"/>
        </w:rPr>
        <w:tab/>
        <w:t xml:space="preserve">Rezension von: Wilson, F., </w:t>
      </w:r>
      <w:r w:rsidR="00F05321" w:rsidRPr="00A9165C">
        <w:rPr>
          <w:i/>
          <w:lang w:val="de-DE"/>
        </w:rPr>
        <w:t xml:space="preserve">Explanation, Causation and Deduction </w:t>
      </w:r>
      <w:r w:rsidR="00F05321" w:rsidRPr="00A9165C">
        <w:rPr>
          <w:lang w:val="de-DE"/>
        </w:rPr>
        <w:t xml:space="preserve">(Reidel, Dordrecht 1985), </w:t>
      </w:r>
      <w:r w:rsidR="00F05321" w:rsidRPr="00A9165C">
        <w:rPr>
          <w:b/>
          <w:i/>
          <w:lang w:val="de-DE"/>
        </w:rPr>
        <w:t>Grazer Philosophische Studien</w:t>
      </w:r>
      <w:r w:rsidR="00F05321" w:rsidRPr="00A9165C">
        <w:rPr>
          <w:lang w:val="de-DE"/>
        </w:rPr>
        <w:t xml:space="preserve"> 29, 1987, 207-208.</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8.</w:t>
      </w:r>
      <w:r w:rsidR="00F05321" w:rsidRPr="00A9165C">
        <w:rPr>
          <w:lang w:val="de-DE"/>
        </w:rPr>
        <w:tab/>
        <w:t xml:space="preserve">Rezension von: Brunold, G., </w:t>
      </w:r>
      <w:r w:rsidR="00F05321" w:rsidRPr="00A9165C">
        <w:rPr>
          <w:i/>
          <w:lang w:val="de-DE"/>
        </w:rPr>
        <w:t>Erklärung, Prognostik &amp; Scientific Fiction. Zur philo</w:t>
      </w:r>
      <w:r w:rsidR="00F05321" w:rsidRPr="00A9165C">
        <w:rPr>
          <w:i/>
          <w:lang w:val="de-DE"/>
        </w:rPr>
        <w:softHyphen/>
        <w:t>sophi</w:t>
      </w:r>
      <w:r w:rsidR="00F05321" w:rsidRPr="00A9165C">
        <w:rPr>
          <w:i/>
          <w:lang w:val="de-DE"/>
        </w:rPr>
        <w:softHyphen/>
        <w:t>schen Pathologie eines wissenschafts</w:t>
      </w:r>
      <w:r w:rsidR="00F05321" w:rsidRPr="00A9165C">
        <w:rPr>
          <w:i/>
          <w:lang w:val="de-DE"/>
        </w:rPr>
        <w:softHyphen/>
        <w:t xml:space="preserve">theoretischen Notstands </w:t>
      </w:r>
      <w:r w:rsidR="00F05321" w:rsidRPr="00A9165C">
        <w:rPr>
          <w:lang w:val="de-DE"/>
        </w:rPr>
        <w:t>(Anton Hain, König</w:t>
      </w:r>
      <w:r w:rsidR="00F05321" w:rsidRPr="00A9165C">
        <w:rPr>
          <w:lang w:val="de-DE"/>
        </w:rPr>
        <w:softHyphen/>
        <w:t xml:space="preserve">stein/Ts., 1983), </w:t>
      </w:r>
      <w:r w:rsidR="00F05321" w:rsidRPr="00A9165C">
        <w:rPr>
          <w:b/>
          <w:i/>
          <w:lang w:val="de-DE"/>
        </w:rPr>
        <w:t>Grazer Philosophische Studien</w:t>
      </w:r>
      <w:r w:rsidR="00F05321" w:rsidRPr="00A9165C">
        <w:rPr>
          <w:i/>
          <w:lang w:val="de-DE"/>
        </w:rPr>
        <w:t xml:space="preserve"> </w:t>
      </w:r>
      <w:r w:rsidR="00F05321" w:rsidRPr="00A9165C">
        <w:rPr>
          <w:lang w:val="de-DE"/>
        </w:rPr>
        <w:t>29, 1987, 209-210.</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9.</w:t>
      </w:r>
      <w:r w:rsidR="00F05321" w:rsidRPr="00A9165C">
        <w:rPr>
          <w:lang w:val="de-DE"/>
        </w:rPr>
        <w:tab/>
        <w:t xml:space="preserve">Rezension von: Balzer, W., </w:t>
      </w:r>
      <w:r w:rsidR="00F05321" w:rsidRPr="00A9165C">
        <w:rPr>
          <w:i/>
          <w:lang w:val="de-DE"/>
        </w:rPr>
        <w:t>Theorie und Messung</w:t>
      </w:r>
      <w:r w:rsidR="00F05321" w:rsidRPr="00A9165C">
        <w:rPr>
          <w:lang w:val="de-DE"/>
        </w:rPr>
        <w:t xml:space="preserve"> (Springer, Berlin 1985), </w:t>
      </w:r>
      <w:r w:rsidR="00F05321" w:rsidRPr="00A9165C">
        <w:rPr>
          <w:b/>
          <w:i/>
          <w:lang w:val="de-DE"/>
        </w:rPr>
        <w:t xml:space="preserve">Studia Logica </w:t>
      </w:r>
      <w:r w:rsidR="00F05321" w:rsidRPr="00A9165C">
        <w:rPr>
          <w:lang w:val="de-DE"/>
        </w:rPr>
        <w:t xml:space="preserve"> 47.2, 1988.</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10.</w:t>
      </w:r>
      <w:r w:rsidR="00F05321" w:rsidRPr="00A9165C">
        <w:rPr>
          <w:lang w:val="de-DE"/>
        </w:rPr>
        <w:tab/>
        <w:t>"Determinismus und Indeterminismus", Lexikonartikel, in: Endru</w:t>
      </w:r>
      <w:r w:rsidR="00F05321" w:rsidRPr="00A9165C">
        <w:rPr>
          <w:lang w:val="de-DE"/>
        </w:rPr>
        <w:softHyphen/>
        <w:t>weit/ Tromms</w:t>
      </w:r>
      <w:r w:rsidR="00F05321" w:rsidRPr="00A9165C">
        <w:rPr>
          <w:lang w:val="de-DE"/>
        </w:rPr>
        <w:softHyphen/>
      </w:r>
      <w:r w:rsidR="00F05321" w:rsidRPr="00A9165C">
        <w:rPr>
          <w:lang w:val="de-DE"/>
        </w:rPr>
        <w:softHyphen/>
      </w:r>
      <w:r w:rsidR="00F05321" w:rsidRPr="00A9165C">
        <w:rPr>
          <w:lang w:val="de-DE"/>
        </w:rPr>
        <w:softHyphen/>
        <w:t xml:space="preserve">dorf (Hg.), </w:t>
      </w:r>
      <w:r w:rsidR="00F05321" w:rsidRPr="00A9165C">
        <w:rPr>
          <w:i/>
          <w:lang w:val="de-DE"/>
        </w:rPr>
        <w:t>Wörterbuch der Soziologie,</w:t>
      </w:r>
      <w:r w:rsidR="00F05321" w:rsidRPr="00A9165C">
        <w:rPr>
          <w:lang w:val="de-DE"/>
        </w:rPr>
        <w:t xml:space="preserve"> Fer</w:t>
      </w:r>
      <w:r w:rsidR="00F05321" w:rsidRPr="00A9165C">
        <w:rPr>
          <w:lang w:val="de-DE"/>
        </w:rPr>
        <w:softHyphen/>
        <w:t>dinand Enke Verlag, Stuttgart 1989, Bd.1, S. 123f.</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11.</w:t>
      </w:r>
      <w:r w:rsidR="00F05321" w:rsidRPr="00A9165C">
        <w:rPr>
          <w:lang w:val="de-DE"/>
        </w:rPr>
        <w:tab/>
        <w:t xml:space="preserve">"Empirie", Lexikonartikel, in: Endruweit/Trommsdorf (Hg.), </w:t>
      </w:r>
      <w:r w:rsidR="00F05321" w:rsidRPr="00A9165C">
        <w:rPr>
          <w:i/>
          <w:lang w:val="de-DE"/>
        </w:rPr>
        <w:t>Wörterbuch der Soziologie,</w:t>
      </w:r>
      <w:r w:rsidR="00F05321" w:rsidRPr="00A9165C">
        <w:rPr>
          <w:lang w:val="de-DE"/>
        </w:rPr>
        <w:t xml:space="preserve"> Ferdinand Enke Verlag, Stuttgart 1988, Bd.1, S. 143-145.</w:t>
      </w:r>
    </w:p>
    <w:p w:rsidR="00F05321" w:rsidRPr="00A31F2B" w:rsidRDefault="00F05321">
      <w:pPr>
        <w:widowControl w:val="0"/>
        <w:tabs>
          <w:tab w:val="left" w:pos="840"/>
        </w:tabs>
        <w:spacing w:line="360" w:lineRule="atLeast"/>
        <w:ind w:left="794" w:right="-7" w:hanging="794"/>
        <w:rPr>
          <w:lang w:val="en-US"/>
        </w:rPr>
      </w:pPr>
      <w:r w:rsidRPr="00A9165C">
        <w:rPr>
          <w:lang w:val="de-DE"/>
        </w:rPr>
        <w:tab/>
      </w:r>
      <w:r w:rsidRPr="00A31F2B">
        <w:rPr>
          <w:lang w:val="en-US"/>
        </w:rPr>
        <w:t>Neubearbeitete 2. Auflage 2001.</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12.</w:t>
      </w:r>
      <w:r w:rsidR="00F05321" w:rsidRPr="00A31F2B">
        <w:rPr>
          <w:lang w:val="en-US"/>
        </w:rPr>
        <w:tab/>
        <w:t xml:space="preserve">"A Generalization of Hume's Is-Ought-Thesis Including Mixed Sentences", Abstract für das ASL-Summer Meeting, Logic Colloquium Padova, </w:t>
      </w:r>
      <w:r w:rsidR="00F05321" w:rsidRPr="00A31F2B">
        <w:rPr>
          <w:b/>
          <w:i/>
          <w:lang w:val="en-US"/>
        </w:rPr>
        <w:t>Journal of Sym</w:t>
      </w:r>
      <w:r w:rsidR="00F05321" w:rsidRPr="00A31F2B">
        <w:rPr>
          <w:b/>
          <w:i/>
          <w:lang w:val="en-US"/>
        </w:rPr>
        <w:softHyphen/>
        <w:t>bolic Logic</w:t>
      </w:r>
      <w:r w:rsidR="00F05321" w:rsidRPr="00A31F2B">
        <w:rPr>
          <w:i/>
          <w:lang w:val="en-US"/>
        </w:rPr>
        <w:t xml:space="preserve"> </w:t>
      </w:r>
      <w:r w:rsidR="00F05321" w:rsidRPr="00A31F2B">
        <w:rPr>
          <w:lang w:val="en-US"/>
        </w:rPr>
        <w:t>55, 1989, 428.</w:t>
      </w:r>
    </w:p>
    <w:p w:rsidR="00F05321" w:rsidRPr="00A31F2B" w:rsidRDefault="00F019F5">
      <w:pPr>
        <w:widowControl w:val="0"/>
        <w:tabs>
          <w:tab w:val="left" w:pos="840"/>
        </w:tabs>
        <w:spacing w:line="360" w:lineRule="atLeast"/>
        <w:ind w:left="794" w:right="-7" w:hanging="794"/>
        <w:rPr>
          <w:lang w:val="en-US"/>
        </w:rPr>
      </w:pPr>
      <w:r>
        <w:rPr>
          <w:lang w:val="de-DE"/>
        </w:rPr>
        <w:t>R</w:t>
      </w:r>
      <w:r w:rsidR="00F05321" w:rsidRPr="00A9165C">
        <w:rPr>
          <w:lang w:val="de-DE"/>
        </w:rPr>
        <w:t>13.</w:t>
      </w:r>
      <w:r w:rsidR="00F05321" w:rsidRPr="00A9165C">
        <w:rPr>
          <w:lang w:val="de-DE"/>
        </w:rPr>
        <w:tab/>
        <w:t>"Lenzen, Wolfgang (1946 - ). Theorien der Bestätigung wissen</w:t>
      </w:r>
      <w:r w:rsidR="00F05321" w:rsidRPr="00A9165C">
        <w:rPr>
          <w:lang w:val="de-DE"/>
        </w:rPr>
        <w:softHyphen/>
        <w:t>schaft</w:t>
      </w:r>
      <w:r w:rsidR="00F05321" w:rsidRPr="00A9165C">
        <w:rPr>
          <w:lang w:val="de-DE"/>
        </w:rPr>
        <w:softHyphen/>
        <w:t xml:space="preserve">licher Hypothesen (1974)", Lexikonartikel, in: </w:t>
      </w:r>
      <w:r w:rsidR="00F05321" w:rsidRPr="00A9165C">
        <w:rPr>
          <w:i/>
          <w:lang w:val="de-DE"/>
        </w:rPr>
        <w:t xml:space="preserve">Encyclopédie Philosophie. </w:t>
      </w:r>
      <w:r w:rsidR="00F05321" w:rsidRPr="00A31F2B">
        <w:rPr>
          <w:i/>
          <w:lang w:val="en-US"/>
        </w:rPr>
        <w:t>Tome III: Les oeuvres philoso</w:t>
      </w:r>
      <w:r w:rsidR="00F05321" w:rsidRPr="00A31F2B">
        <w:rPr>
          <w:i/>
          <w:lang w:val="en-US"/>
        </w:rPr>
        <w:softHyphen/>
        <w:t xml:space="preserve">phiques </w:t>
      </w:r>
      <w:r w:rsidR="00F05321" w:rsidRPr="00A31F2B">
        <w:rPr>
          <w:lang w:val="en-US"/>
        </w:rPr>
        <w:t xml:space="preserve"> (direction: Ja</w:t>
      </w:r>
      <w:r w:rsidR="00F05321" w:rsidRPr="00A31F2B">
        <w:rPr>
          <w:lang w:val="en-US"/>
        </w:rPr>
        <w:softHyphen/>
        <w:t>cob, A.), Presses Universitaires de France, Paris, 1988.</w:t>
      </w:r>
    </w:p>
    <w:p w:rsidR="00F05321" w:rsidRPr="00A31F2B" w:rsidRDefault="00F019F5">
      <w:pPr>
        <w:widowControl w:val="0"/>
        <w:tabs>
          <w:tab w:val="left" w:pos="840"/>
        </w:tabs>
        <w:spacing w:line="360" w:lineRule="atLeast"/>
        <w:ind w:left="794" w:right="-7" w:hanging="794"/>
        <w:rPr>
          <w:lang w:val="en-US"/>
        </w:rPr>
      </w:pPr>
      <w:r>
        <w:rPr>
          <w:lang w:val="de-DE"/>
        </w:rPr>
        <w:t>R</w:t>
      </w:r>
      <w:r w:rsidR="00F05321" w:rsidRPr="00A9165C">
        <w:rPr>
          <w:lang w:val="de-DE"/>
        </w:rPr>
        <w:t>14.</w:t>
      </w:r>
      <w:r w:rsidR="00F05321" w:rsidRPr="00A9165C">
        <w:rPr>
          <w:lang w:val="de-DE"/>
        </w:rPr>
        <w:tab/>
        <w:t xml:space="preserve">"Von Kutschera, Franz (1932 - ). Wissenschaftstheorie. Grundzüge der allgemeinen Methodologie der empirischen Wissenschaften (1972)", Lexikonartikel, in: </w:t>
      </w:r>
      <w:r w:rsidR="00F05321" w:rsidRPr="00A9165C">
        <w:rPr>
          <w:i/>
          <w:lang w:val="de-DE"/>
        </w:rPr>
        <w:t>Ency</w:t>
      </w:r>
      <w:r w:rsidR="00F05321" w:rsidRPr="00A9165C">
        <w:rPr>
          <w:i/>
          <w:lang w:val="de-DE"/>
        </w:rPr>
        <w:softHyphen/>
        <w:t>clo</w:t>
      </w:r>
      <w:r w:rsidR="00F05321" w:rsidRPr="00A9165C">
        <w:rPr>
          <w:i/>
          <w:lang w:val="de-DE"/>
        </w:rPr>
        <w:softHyphen/>
        <w:t>pé</w:t>
      </w:r>
      <w:r w:rsidR="00F05321" w:rsidRPr="00A9165C">
        <w:rPr>
          <w:i/>
          <w:lang w:val="de-DE"/>
        </w:rPr>
        <w:softHyphen/>
        <w:t xml:space="preserve">die Philosophie. </w:t>
      </w:r>
      <w:r w:rsidR="00F05321" w:rsidRPr="00A31F2B">
        <w:rPr>
          <w:i/>
          <w:lang w:val="en-US"/>
        </w:rPr>
        <w:t>Tome  III: Les oeuvres philosophiques</w:t>
      </w:r>
      <w:r w:rsidR="00F05321" w:rsidRPr="00A31F2B">
        <w:rPr>
          <w:lang w:val="en-US"/>
        </w:rPr>
        <w:t xml:space="preserve"> (direction: Jacob, A.), Presses Univer</w:t>
      </w:r>
      <w:r w:rsidR="00F05321" w:rsidRPr="00A31F2B">
        <w:rPr>
          <w:lang w:val="en-US"/>
        </w:rPr>
        <w:softHyphen/>
        <w:t>sitaires de France, Paris, 1988.</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15.</w:t>
      </w:r>
      <w:r w:rsidR="00F05321" w:rsidRPr="00A31F2B">
        <w:rPr>
          <w:lang w:val="en-US"/>
        </w:rPr>
        <w:tab/>
        <w:t xml:space="preserve">Rezension von: Zandvoort, H., </w:t>
      </w:r>
      <w:r w:rsidR="00F05321" w:rsidRPr="00A31F2B">
        <w:rPr>
          <w:i/>
          <w:lang w:val="en-US"/>
        </w:rPr>
        <w:t>Models of Scientific Development and the Case of Nuclear Magnetic Resonance</w:t>
      </w:r>
      <w:r w:rsidR="00F05321" w:rsidRPr="00A31F2B">
        <w:rPr>
          <w:lang w:val="en-US"/>
        </w:rPr>
        <w:t xml:space="preserve"> (D. Reidel, Dordrecht 1985), </w:t>
      </w:r>
      <w:r w:rsidR="00F05321" w:rsidRPr="00A31F2B">
        <w:rPr>
          <w:b/>
          <w:i/>
          <w:lang w:val="en-US"/>
        </w:rPr>
        <w:t xml:space="preserve">Studia Logica </w:t>
      </w:r>
      <w:r w:rsidR="00F05321" w:rsidRPr="00A31F2B">
        <w:rPr>
          <w:lang w:val="en-US"/>
        </w:rPr>
        <w:t>1990.</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16.</w:t>
      </w:r>
      <w:r w:rsidR="00F05321" w:rsidRPr="00A31F2B">
        <w:rPr>
          <w:lang w:val="en-US"/>
        </w:rPr>
        <w:tab/>
        <w:t xml:space="preserve">Rezension von: Barwise, J., </w:t>
      </w:r>
      <w:r w:rsidR="00F05321" w:rsidRPr="00A31F2B">
        <w:rPr>
          <w:i/>
          <w:lang w:val="en-US"/>
        </w:rPr>
        <w:t>The Situation in Logic</w:t>
      </w:r>
      <w:r w:rsidR="00F05321" w:rsidRPr="00A31F2B">
        <w:rPr>
          <w:lang w:val="en-US"/>
        </w:rPr>
        <w:t xml:space="preserve">, CSLI Lecture Notes, Stanford 1989), </w:t>
      </w:r>
      <w:r w:rsidR="00F05321" w:rsidRPr="00A31F2B">
        <w:rPr>
          <w:b/>
          <w:i/>
          <w:lang w:val="en-US"/>
        </w:rPr>
        <w:t>Studia Logica</w:t>
      </w:r>
      <w:r w:rsidR="00F05321" w:rsidRPr="00A31F2B">
        <w:rPr>
          <w:b/>
          <w:lang w:val="en-US"/>
        </w:rPr>
        <w:t xml:space="preserve"> </w:t>
      </w:r>
      <w:r w:rsidR="00F05321" w:rsidRPr="00A31F2B">
        <w:rPr>
          <w:lang w:val="en-US"/>
        </w:rPr>
        <w:t>1992.</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17.</w:t>
      </w:r>
      <w:r w:rsidR="00F05321" w:rsidRPr="00A31F2B">
        <w:rPr>
          <w:lang w:val="en-US"/>
        </w:rPr>
        <w:tab/>
        <w:t xml:space="preserve">"Relevant Deduction", Abstract für das European Summer Meeting der ASL 1991, </w:t>
      </w:r>
      <w:r w:rsidR="00F05321" w:rsidRPr="00A31F2B">
        <w:rPr>
          <w:b/>
          <w:i/>
          <w:lang w:val="en-US"/>
        </w:rPr>
        <w:t>Journal of Symbolic Logic</w:t>
      </w:r>
      <w:r w:rsidR="00F05321" w:rsidRPr="00A31F2B">
        <w:rPr>
          <w:lang w:val="en-US"/>
        </w:rPr>
        <w:t xml:space="preserve"> 59, 1993.</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18.</w:t>
      </w:r>
      <w:r w:rsidR="00F05321" w:rsidRPr="00A31F2B">
        <w:rPr>
          <w:lang w:val="en-US"/>
        </w:rPr>
        <w:tab/>
        <w:t xml:space="preserve">"Ontological Minimalism: Comments on Peter Lewis", in: </w:t>
      </w:r>
      <w:r w:rsidR="00F05321" w:rsidRPr="00A31F2B">
        <w:rPr>
          <w:b/>
          <w:i/>
          <w:lang w:val="en-US"/>
        </w:rPr>
        <w:t>Kriterion</w:t>
      </w:r>
      <w:r w:rsidR="00F05321" w:rsidRPr="00A31F2B">
        <w:rPr>
          <w:lang w:val="en-US"/>
        </w:rPr>
        <w:t xml:space="preserve"> 1994. </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19.</w:t>
      </w:r>
      <w:r w:rsidR="00F05321" w:rsidRPr="00A9165C">
        <w:rPr>
          <w:lang w:val="de-DE"/>
        </w:rPr>
        <w:tab/>
        <w:t xml:space="preserve">Rezension von: Brendel, E., </w:t>
      </w:r>
      <w:r w:rsidR="00F05321" w:rsidRPr="00A9165C">
        <w:rPr>
          <w:i/>
          <w:lang w:val="de-DE"/>
        </w:rPr>
        <w:t>Die Wahrheit über den Lügner</w:t>
      </w:r>
      <w:r w:rsidR="00F05321" w:rsidRPr="00A9165C">
        <w:rPr>
          <w:lang w:val="de-DE"/>
        </w:rPr>
        <w:t xml:space="preserve">, W. de Gruyter, Berlin, </w:t>
      </w:r>
      <w:r w:rsidR="00F05321" w:rsidRPr="00A9165C">
        <w:rPr>
          <w:b/>
          <w:i/>
          <w:lang w:val="de-DE"/>
        </w:rPr>
        <w:t>European Journal of Philosophy</w:t>
      </w:r>
      <w:r w:rsidR="00F05321" w:rsidRPr="00A9165C">
        <w:rPr>
          <w:b/>
          <w:lang w:val="de-DE"/>
        </w:rPr>
        <w:t xml:space="preserve"> </w:t>
      </w:r>
      <w:r w:rsidR="00F05321" w:rsidRPr="00A9165C">
        <w:rPr>
          <w:lang w:val="de-DE"/>
        </w:rPr>
        <w:t>Vol 3, No 2, 1995,  209-213.</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20.</w:t>
      </w:r>
      <w:r w:rsidR="00F05321" w:rsidRPr="00A9165C">
        <w:rPr>
          <w:lang w:val="de-DE"/>
        </w:rPr>
        <w:tab/>
        <w:t xml:space="preserve">Stichworte "Empirismus" und "Erfahrung", in: G. Strube et al (Hrsg.), </w:t>
      </w:r>
      <w:r w:rsidR="00F05321" w:rsidRPr="00A9165C">
        <w:rPr>
          <w:i/>
          <w:lang w:val="de-DE"/>
        </w:rPr>
        <w:t>Wör</w:t>
      </w:r>
      <w:r w:rsidR="00F05321" w:rsidRPr="00A9165C">
        <w:rPr>
          <w:i/>
          <w:lang w:val="de-DE"/>
        </w:rPr>
        <w:softHyphen/>
        <w:t>ter</w:t>
      </w:r>
      <w:r w:rsidR="00F05321" w:rsidRPr="00A9165C">
        <w:rPr>
          <w:i/>
          <w:lang w:val="de-DE"/>
        </w:rPr>
        <w:softHyphen/>
      </w:r>
      <w:r w:rsidR="00F05321" w:rsidRPr="00A9165C">
        <w:rPr>
          <w:i/>
          <w:lang w:val="de-DE"/>
        </w:rPr>
        <w:softHyphen/>
        <w:t>buch der Kognitions</w:t>
      </w:r>
      <w:r w:rsidR="00F05321" w:rsidRPr="00A9165C">
        <w:rPr>
          <w:i/>
          <w:lang w:val="de-DE"/>
        </w:rPr>
        <w:softHyphen/>
        <w:t>wissenschaften</w:t>
      </w:r>
      <w:r w:rsidR="00F05321" w:rsidRPr="00A9165C">
        <w:rPr>
          <w:lang w:val="de-DE"/>
        </w:rPr>
        <w:t>, Klett-Cotta, Stuttgart 1996, S. 142f, S. 149f.</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21.</w:t>
      </w:r>
      <w:r w:rsidR="00F05321" w:rsidRPr="00A31F2B">
        <w:rPr>
          <w:lang w:val="en-US"/>
        </w:rPr>
        <w:tab/>
        <w:t xml:space="preserve">Rezension von: Dunn, M. /Gupta, A. (Ed., 1990), </w:t>
      </w:r>
      <w:r w:rsidR="00F05321" w:rsidRPr="00A31F2B">
        <w:rPr>
          <w:i/>
          <w:lang w:val="en-US"/>
        </w:rPr>
        <w:t>Truth or Consequences. Essays in Ho</w:t>
      </w:r>
      <w:r w:rsidR="00F05321" w:rsidRPr="00A31F2B">
        <w:rPr>
          <w:i/>
          <w:lang w:val="en-US"/>
        </w:rPr>
        <w:softHyphen/>
        <w:t xml:space="preserve">nor </w:t>
      </w:r>
      <w:r w:rsidR="00F05321" w:rsidRPr="00A31F2B">
        <w:rPr>
          <w:i/>
          <w:lang w:val="en-US"/>
        </w:rPr>
        <w:lastRenderedPageBreak/>
        <w:t>of Nuel Belnap</w:t>
      </w:r>
      <w:r w:rsidR="00F05321" w:rsidRPr="00A31F2B">
        <w:rPr>
          <w:lang w:val="en-US"/>
        </w:rPr>
        <w:t xml:space="preserve">, Kluwer, Dordrecht, </w:t>
      </w:r>
      <w:r w:rsidR="00F05321" w:rsidRPr="00A31F2B">
        <w:rPr>
          <w:b/>
          <w:i/>
          <w:lang w:val="en-US"/>
        </w:rPr>
        <w:t>Journal of Symbolic Logic</w:t>
      </w:r>
      <w:r w:rsidR="00F05321" w:rsidRPr="00A31F2B">
        <w:rPr>
          <w:b/>
          <w:lang w:val="en-US"/>
        </w:rPr>
        <w:t xml:space="preserve"> </w:t>
      </w:r>
      <w:r w:rsidR="00F05321" w:rsidRPr="00A31F2B">
        <w:rPr>
          <w:lang w:val="en-US"/>
        </w:rPr>
        <w:t xml:space="preserve"> 61, 1996, 691-693.</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22.</w:t>
      </w:r>
      <w:r w:rsidR="00F05321" w:rsidRPr="00A9165C">
        <w:rPr>
          <w:lang w:val="de-DE"/>
        </w:rPr>
        <w:tab/>
        <w:t>„Paradigma/Paradigmenwechsel - wissenschaftstheoretisch“, Lexikonarti</w:t>
      </w:r>
      <w:r w:rsidR="00F05321" w:rsidRPr="00A9165C">
        <w:rPr>
          <w:lang w:val="de-DE"/>
        </w:rPr>
        <w:softHyphen/>
        <w:t xml:space="preserve">kel, in: </w:t>
      </w:r>
      <w:r w:rsidR="00F05321" w:rsidRPr="00A9165C">
        <w:rPr>
          <w:i/>
          <w:lang w:val="de-DE"/>
        </w:rPr>
        <w:t>Lex</w:t>
      </w:r>
      <w:r w:rsidR="00F05321" w:rsidRPr="00A9165C">
        <w:rPr>
          <w:i/>
          <w:lang w:val="de-DE"/>
        </w:rPr>
        <w:softHyphen/>
        <w:t>i</w:t>
      </w:r>
      <w:r w:rsidR="00F05321" w:rsidRPr="00A9165C">
        <w:rPr>
          <w:i/>
          <w:lang w:val="de-DE"/>
        </w:rPr>
        <w:softHyphen/>
      </w:r>
      <w:r w:rsidR="00F05321" w:rsidRPr="00A9165C">
        <w:rPr>
          <w:i/>
          <w:lang w:val="de-DE"/>
        </w:rPr>
        <w:softHyphen/>
        <w:t>kon für Theologie und Kirche Bd VII</w:t>
      </w:r>
      <w:r w:rsidR="00F05321" w:rsidRPr="00A9165C">
        <w:rPr>
          <w:lang w:val="de-DE"/>
        </w:rPr>
        <w:t>, Verlag Herder, Freiburg 1998.</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23.</w:t>
      </w:r>
      <w:r w:rsidR="00F05321" w:rsidRPr="00A31F2B">
        <w:rPr>
          <w:lang w:val="en-US"/>
        </w:rPr>
        <w:tab/>
        <w:t xml:space="preserve">Rezension von: Andrzej Gregorczyk, </w:t>
      </w:r>
      <w:r w:rsidR="00F05321" w:rsidRPr="00A31F2B">
        <w:rPr>
          <w:i/>
          <w:lang w:val="en-US"/>
        </w:rPr>
        <w:t>Logic - a Human Affair</w:t>
      </w:r>
      <w:r w:rsidR="00F05321" w:rsidRPr="00A31F2B">
        <w:rPr>
          <w:lang w:val="en-US"/>
        </w:rPr>
        <w:t>, Warsaw, Wydawnictwo Nau</w:t>
      </w:r>
      <w:r w:rsidR="00F05321" w:rsidRPr="00A31F2B">
        <w:rPr>
          <w:lang w:val="en-US"/>
        </w:rPr>
        <w:softHyphen/>
        <w:t xml:space="preserve">kowe Scholar, 1997, </w:t>
      </w:r>
      <w:r w:rsidR="00F05321" w:rsidRPr="00A31F2B">
        <w:rPr>
          <w:b/>
          <w:i/>
          <w:lang w:val="en-US"/>
        </w:rPr>
        <w:t>Studia Logica</w:t>
      </w:r>
      <w:r w:rsidR="00F05321" w:rsidRPr="00A31F2B">
        <w:rPr>
          <w:b/>
          <w:lang w:val="en-US"/>
        </w:rPr>
        <w:t xml:space="preserve"> </w:t>
      </w:r>
      <w:r w:rsidR="00F05321" w:rsidRPr="00A31F2B">
        <w:rPr>
          <w:lang w:val="en-US"/>
        </w:rPr>
        <w:t xml:space="preserve">1998. </w:t>
      </w:r>
    </w:p>
    <w:p w:rsidR="00F05321" w:rsidRPr="00A9165C" w:rsidRDefault="00F019F5">
      <w:pPr>
        <w:widowControl w:val="0"/>
        <w:tabs>
          <w:tab w:val="left" w:pos="840"/>
        </w:tabs>
        <w:spacing w:line="360" w:lineRule="atLeast"/>
        <w:ind w:left="794" w:right="-7" w:hanging="794"/>
        <w:rPr>
          <w:lang w:val="de-DE"/>
        </w:rPr>
      </w:pPr>
      <w:r>
        <w:rPr>
          <w:lang w:val="de-DE"/>
        </w:rPr>
        <w:t>R</w:t>
      </w:r>
      <w:r w:rsidR="00F05321" w:rsidRPr="00A9165C">
        <w:rPr>
          <w:lang w:val="de-DE"/>
        </w:rPr>
        <w:t>24.</w:t>
      </w:r>
      <w:r w:rsidR="00F05321" w:rsidRPr="00A9165C">
        <w:rPr>
          <w:lang w:val="de-DE"/>
        </w:rPr>
        <w:tab/>
        <w:t xml:space="preserve">Rezension von: Uwe Meixner: Theorie der Kausalität, Mentis, Paderborn 2001, </w:t>
      </w:r>
      <w:r w:rsidR="00F05321" w:rsidRPr="00A9165C">
        <w:rPr>
          <w:i/>
          <w:lang w:val="de-DE"/>
        </w:rPr>
        <w:t xml:space="preserve">Notre Dame Philosophical Review </w:t>
      </w:r>
      <w:r w:rsidR="00F05321" w:rsidRPr="00A9165C">
        <w:rPr>
          <w:lang w:val="de-DE"/>
        </w:rPr>
        <w:t>2002.</w:t>
      </w:r>
    </w:p>
    <w:p w:rsidR="00F05321" w:rsidRPr="00A31F2B" w:rsidRDefault="00F019F5">
      <w:pPr>
        <w:widowControl w:val="0"/>
        <w:tabs>
          <w:tab w:val="left" w:pos="840"/>
        </w:tabs>
        <w:spacing w:line="360" w:lineRule="atLeast"/>
        <w:ind w:left="794" w:right="-7" w:hanging="794"/>
        <w:rPr>
          <w:lang w:val="en-US"/>
        </w:rPr>
      </w:pPr>
      <w:r>
        <w:rPr>
          <w:lang w:val="en-US"/>
        </w:rPr>
        <w:t>R</w:t>
      </w:r>
      <w:r w:rsidR="00F05321" w:rsidRPr="00A31F2B">
        <w:rPr>
          <w:lang w:val="en-US"/>
        </w:rPr>
        <w:t>25.</w:t>
      </w:r>
      <w:r w:rsidR="00F05321" w:rsidRPr="00A31F2B">
        <w:rPr>
          <w:lang w:val="en-US"/>
        </w:rPr>
        <w:tab/>
        <w:t xml:space="preserve">Rezension von: Hannes Leitgeb (2004), </w:t>
      </w:r>
      <w:r w:rsidR="00F05321" w:rsidRPr="00A31F2B">
        <w:rPr>
          <w:i/>
          <w:lang w:val="en-US"/>
        </w:rPr>
        <w:t>Inference on the Low Level. An Investigation into Deduction, Nonmonotonic Reasoning, and the Philosophy of Cognition</w:t>
      </w:r>
      <w:r w:rsidR="00F05321" w:rsidRPr="00A31F2B">
        <w:rPr>
          <w:lang w:val="en-US"/>
        </w:rPr>
        <w:t xml:space="preserve">, Kluwer, Dordrecht, </w:t>
      </w:r>
      <w:r w:rsidR="00F05321" w:rsidRPr="00A31F2B">
        <w:rPr>
          <w:b/>
          <w:i/>
          <w:lang w:val="en-US"/>
        </w:rPr>
        <w:t>Journal for the General Philosophy of Science</w:t>
      </w:r>
      <w:r w:rsidR="00F05321" w:rsidRPr="00A31F2B">
        <w:rPr>
          <w:lang w:val="en-US"/>
        </w:rPr>
        <w:t xml:space="preserve"> 38, 2007, 393-395.</w:t>
      </w:r>
    </w:p>
    <w:p w:rsidR="00F05321" w:rsidRDefault="00F019F5">
      <w:pPr>
        <w:widowControl w:val="0"/>
        <w:tabs>
          <w:tab w:val="left" w:pos="840"/>
        </w:tabs>
        <w:spacing w:line="360" w:lineRule="atLeast"/>
        <w:ind w:left="794" w:right="-7" w:hanging="794"/>
      </w:pPr>
      <w:r>
        <w:rPr>
          <w:lang w:val="en-US"/>
        </w:rPr>
        <w:t>R</w:t>
      </w:r>
      <w:r w:rsidR="000D6ACD" w:rsidRPr="00A31F2B">
        <w:rPr>
          <w:lang w:val="en-US"/>
        </w:rPr>
        <w:t xml:space="preserve">26. </w:t>
      </w:r>
      <w:r w:rsidR="000D6ACD" w:rsidRPr="00A31F2B">
        <w:rPr>
          <w:lang w:val="en-US"/>
        </w:rPr>
        <w:tab/>
      </w:r>
      <w:r w:rsidR="00481BE0">
        <w:t>R</w:t>
      </w:r>
      <w:r w:rsidR="00481BE0" w:rsidRPr="00481BE0">
        <w:t>eview of</w:t>
      </w:r>
      <w:r w:rsidR="00642E99" w:rsidRPr="00481BE0">
        <w:t xml:space="preserve"> </w:t>
      </w:r>
      <w:r w:rsidR="000D6ACD" w:rsidRPr="00481BE0">
        <w:t>Alexander Bird</w:t>
      </w:r>
      <w:r w:rsidR="005F3931" w:rsidRPr="00481BE0">
        <w:t xml:space="preserve"> (2007): </w:t>
      </w:r>
      <w:r w:rsidR="005F3931" w:rsidRPr="00481BE0">
        <w:rPr>
          <w:i/>
        </w:rPr>
        <w:t>Nature’s Metaphysics</w:t>
      </w:r>
      <w:r w:rsidR="005F3931" w:rsidRPr="00481BE0">
        <w:t>, Clarendon Press, Oxford,</w:t>
      </w:r>
      <w:r w:rsidR="005A4E17" w:rsidRPr="00481BE0">
        <w:t xml:space="preserve"> </w:t>
      </w:r>
      <w:r w:rsidR="005F3931" w:rsidRPr="00481BE0">
        <w:rPr>
          <w:b/>
          <w:i/>
        </w:rPr>
        <w:t>Erkenntnis</w:t>
      </w:r>
      <w:r w:rsidR="005F3931" w:rsidRPr="00481BE0">
        <w:t xml:space="preserve"> </w:t>
      </w:r>
      <w:r w:rsidR="00642E99" w:rsidRPr="00481BE0">
        <w:t>74/1, 2011, 137</w:t>
      </w:r>
      <w:r w:rsidR="004C3754">
        <w:t>-</w:t>
      </w:r>
      <w:r w:rsidR="00642E99" w:rsidRPr="00481BE0">
        <w:t xml:space="preserve"> </w:t>
      </w:r>
      <w:r w:rsidR="004C3754">
        <w:t>142.</w:t>
      </w:r>
    </w:p>
    <w:p w:rsidR="004878A9" w:rsidRPr="0078748E" w:rsidRDefault="00F019F5" w:rsidP="0078748E">
      <w:pPr>
        <w:widowControl w:val="0"/>
        <w:tabs>
          <w:tab w:val="left" w:pos="840"/>
        </w:tabs>
        <w:spacing w:line="360" w:lineRule="atLeast"/>
        <w:ind w:left="794" w:right="-7" w:hanging="794"/>
      </w:pPr>
      <w:r>
        <w:t>R</w:t>
      </w:r>
      <w:r w:rsidR="0078748E">
        <w:t>27.</w:t>
      </w:r>
      <w:r w:rsidR="0078748E">
        <w:tab/>
      </w:r>
      <w:r w:rsidR="00B16BEC">
        <w:t xml:space="preserve">"Review of: </w:t>
      </w:r>
      <w:r w:rsidR="0078748E">
        <w:t xml:space="preserve">Tomoji Shogenji (2018): </w:t>
      </w:r>
      <w:r w:rsidR="0078748E" w:rsidRPr="0078748E">
        <w:rPr>
          <w:i/>
        </w:rPr>
        <w:t>Formal Epistemology and Cartesian Skepticism. In Defense of Belief in the Natural World</w:t>
      </w:r>
      <w:r w:rsidR="00B16BEC">
        <w:t xml:space="preserve">. </w:t>
      </w:r>
      <w:r w:rsidR="0078748E">
        <w:t>New York and London: Routledge 2018</w:t>
      </w:r>
      <w:r w:rsidR="00B16BEC">
        <w:t>"</w:t>
      </w:r>
      <w:r w:rsidR="0078748E">
        <w:t xml:space="preserve"> </w:t>
      </w:r>
      <w:r w:rsidR="0078748E" w:rsidRPr="0078748E">
        <w:rPr>
          <w:b/>
          <w:i/>
        </w:rPr>
        <w:t>Interna</w:t>
      </w:r>
      <w:r w:rsidR="00AA5765">
        <w:rPr>
          <w:b/>
          <w:i/>
        </w:rPr>
        <w:t>tional Journal for the Stud</w:t>
      </w:r>
      <w:r w:rsidR="0078748E" w:rsidRPr="0078748E">
        <w:rPr>
          <w:b/>
          <w:i/>
        </w:rPr>
        <w:t>y of Skepticism</w:t>
      </w:r>
      <w:r w:rsidR="0078748E">
        <w:rPr>
          <w:b/>
        </w:rPr>
        <w:t xml:space="preserve"> </w:t>
      </w:r>
      <w:r w:rsidR="00E126BB">
        <w:t xml:space="preserve">9, </w:t>
      </w:r>
      <w:r w:rsidR="00B16BEC">
        <w:t xml:space="preserve">2019, </w:t>
      </w:r>
      <w:r w:rsidR="00C9558F">
        <w:t>83</w:t>
      </w:r>
      <w:r w:rsidR="00E126BB">
        <w:t>-</w:t>
      </w:r>
      <w:r w:rsidR="00E126BB" w:rsidRPr="00E126BB">
        <w:t>89</w:t>
      </w:r>
      <w:r>
        <w:t>.</w:t>
      </w:r>
    </w:p>
    <w:p w:rsidR="00F05321" w:rsidRPr="00481BE0" w:rsidRDefault="00F05321">
      <w:pPr>
        <w:widowControl w:val="0"/>
        <w:tabs>
          <w:tab w:val="left" w:pos="840"/>
        </w:tabs>
        <w:spacing w:line="360" w:lineRule="atLeast"/>
        <w:ind w:left="794" w:right="-7" w:hanging="794"/>
        <w:rPr>
          <w:i/>
        </w:rPr>
      </w:pPr>
    </w:p>
    <w:p w:rsidR="00F05321" w:rsidRPr="009F26CD" w:rsidRDefault="00F05321" w:rsidP="009F26CD">
      <w:pPr>
        <w:rPr>
          <w:i/>
          <w:lang w:val="en-US"/>
        </w:rPr>
      </w:pPr>
    </w:p>
    <w:sectPr w:rsidR="00F05321" w:rsidRPr="009F26CD">
      <w:headerReference w:type="even" r:id="rId7"/>
      <w:headerReference w:type="default" r:id="rId8"/>
      <w:pgSz w:w="11907" w:h="16840" w:code="9"/>
      <w:pgMar w:top="1418" w:right="1134" w:bottom="1418" w:left="1134"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DD1" w:rsidRDefault="00407DD1">
      <w:r>
        <w:separator/>
      </w:r>
    </w:p>
  </w:endnote>
  <w:endnote w:type="continuationSeparator" w:id="0">
    <w:p w:rsidR="00407DD1" w:rsidRDefault="0040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DD1" w:rsidRDefault="00407DD1">
      <w:r>
        <w:separator/>
      </w:r>
    </w:p>
  </w:footnote>
  <w:footnote w:type="continuationSeparator" w:id="0">
    <w:p w:rsidR="00407DD1" w:rsidRDefault="00407D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B5" w:rsidRDefault="00B113B5">
    <w:pPr>
      <w:pStyle w:val="Kopf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rsidR="00B113B5" w:rsidRDefault="00B113B5">
    <w:pPr>
      <w:pStyle w:val="Kopfzeile"/>
      <w:spacing w:line="240" w:lineRule="exact"/>
      <w:ind w:right="0"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B5" w:rsidRDefault="00B113B5">
    <w:pPr>
      <w:pStyle w:val="Kopfzeile"/>
      <w:framePr w:wrap="around" w:vAnchor="text" w:hAnchor="margin" w:xAlign="outside" w:y="1"/>
      <w:jc w:val="right"/>
      <w:rPr>
        <w:rStyle w:val="Seitenzahl"/>
      </w:rPr>
    </w:pPr>
    <w:r>
      <w:rPr>
        <w:rStyle w:val="Seitenzahl"/>
      </w:rPr>
      <w:fldChar w:fldCharType="begin"/>
    </w:r>
    <w:r>
      <w:rPr>
        <w:rStyle w:val="Seitenzahl"/>
      </w:rPr>
      <w:instrText xml:space="preserve">PAGE  </w:instrText>
    </w:r>
    <w:r>
      <w:rPr>
        <w:rStyle w:val="Seitenzahl"/>
      </w:rPr>
      <w:fldChar w:fldCharType="separate"/>
    </w:r>
    <w:r w:rsidR="0060495F">
      <w:rPr>
        <w:rStyle w:val="Seitenzahl"/>
        <w:noProof/>
      </w:rPr>
      <w:t>20</w:t>
    </w:r>
    <w:r>
      <w:rPr>
        <w:rStyle w:val="Seitenzahl"/>
      </w:rPr>
      <w:fldChar w:fldCharType="end"/>
    </w:r>
  </w:p>
  <w:p w:rsidR="00B113B5" w:rsidRDefault="00B113B5">
    <w:pPr>
      <w:pStyle w:val="Kopfzeile"/>
      <w:widowControl w:val="0"/>
      <w:tabs>
        <w:tab w:val="clear" w:pos="4536"/>
        <w:tab w:val="clear" w:pos="9072"/>
      </w:tabs>
      <w:spacing w:line="240" w:lineRule="exact"/>
      <w:ind w:right="0"/>
      <w:jc w:val="right"/>
    </w:pPr>
    <w:r>
      <w:rPr>
        <w:rStyle w:val="Seitenzahl"/>
      </w:rPr>
      <w:tab/>
    </w:r>
    <w:r>
      <w:rPr>
        <w:rStyle w:val="Seitenzahl"/>
      </w:rPr>
      <w:tab/>
    </w:r>
    <w:r>
      <w:rPr>
        <w:rStyle w:val="Seitenzahl"/>
      </w:rPr>
      <w:fldChar w:fldCharType="begin"/>
    </w:r>
    <w:r>
      <w:rPr>
        <w:rStyle w:val="Seitenzahl"/>
      </w:rPr>
      <w:instrText xml:space="preserve"> PAGE </w:instrText>
    </w:r>
    <w:r>
      <w:rPr>
        <w:rStyle w:val="Seitenzahl"/>
      </w:rPr>
      <w:fldChar w:fldCharType="separate"/>
    </w:r>
    <w:r w:rsidR="0060495F">
      <w:rPr>
        <w:rStyle w:val="Seitenzahl"/>
        <w:noProof/>
      </w:rPr>
      <w:t>20</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371990"/>
    <w:multiLevelType w:val="singleLevel"/>
    <w:tmpl w:val="A70E6BA8"/>
    <w:lvl w:ilvl="0">
      <w:start w:val="101"/>
      <w:numFmt w:val="decimal"/>
      <w:lvlText w:val="%1."/>
      <w:lvlJc w:val="left"/>
      <w:pPr>
        <w:tabs>
          <w:tab w:val="num" w:pos="840"/>
        </w:tabs>
        <w:ind w:left="840" w:hanging="840"/>
      </w:pPr>
      <w:rPr>
        <w:rFonts w:hint="default"/>
      </w:rPr>
    </w:lvl>
  </w:abstractNum>
  <w:abstractNum w:abstractNumId="1" w15:restartNumberingAfterBreak="0">
    <w:nsid w:val="4E974C84"/>
    <w:multiLevelType w:val="multilevel"/>
    <w:tmpl w:val="4B74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C7"/>
    <w:rsid w:val="00000104"/>
    <w:rsid w:val="00001576"/>
    <w:rsid w:val="0000338D"/>
    <w:rsid w:val="0000534F"/>
    <w:rsid w:val="000076A6"/>
    <w:rsid w:val="0001612F"/>
    <w:rsid w:val="00017D2A"/>
    <w:rsid w:val="000221E8"/>
    <w:rsid w:val="00022A64"/>
    <w:rsid w:val="000263FA"/>
    <w:rsid w:val="0003037D"/>
    <w:rsid w:val="00030D7C"/>
    <w:rsid w:val="0003257F"/>
    <w:rsid w:val="00035AD9"/>
    <w:rsid w:val="000371E4"/>
    <w:rsid w:val="000461B1"/>
    <w:rsid w:val="0004719E"/>
    <w:rsid w:val="00050C79"/>
    <w:rsid w:val="00051866"/>
    <w:rsid w:val="00052B60"/>
    <w:rsid w:val="00053A03"/>
    <w:rsid w:val="000617F1"/>
    <w:rsid w:val="000619B4"/>
    <w:rsid w:val="00062918"/>
    <w:rsid w:val="0006664B"/>
    <w:rsid w:val="00067644"/>
    <w:rsid w:val="000735C0"/>
    <w:rsid w:val="00074C60"/>
    <w:rsid w:val="00076251"/>
    <w:rsid w:val="00076512"/>
    <w:rsid w:val="00077775"/>
    <w:rsid w:val="00077DF9"/>
    <w:rsid w:val="000824D2"/>
    <w:rsid w:val="00083BBE"/>
    <w:rsid w:val="00085298"/>
    <w:rsid w:val="0009532C"/>
    <w:rsid w:val="000968EC"/>
    <w:rsid w:val="000A04A5"/>
    <w:rsid w:val="000A2185"/>
    <w:rsid w:val="000A2598"/>
    <w:rsid w:val="000A26C4"/>
    <w:rsid w:val="000A360B"/>
    <w:rsid w:val="000A7A1B"/>
    <w:rsid w:val="000B31BB"/>
    <w:rsid w:val="000B3CC2"/>
    <w:rsid w:val="000B6486"/>
    <w:rsid w:val="000B7D04"/>
    <w:rsid w:val="000C51A8"/>
    <w:rsid w:val="000C66CD"/>
    <w:rsid w:val="000D6ACD"/>
    <w:rsid w:val="000E2B17"/>
    <w:rsid w:val="000E79C0"/>
    <w:rsid w:val="000F002B"/>
    <w:rsid w:val="000F034E"/>
    <w:rsid w:val="000F704A"/>
    <w:rsid w:val="0010012A"/>
    <w:rsid w:val="00106FF8"/>
    <w:rsid w:val="00112685"/>
    <w:rsid w:val="0011355A"/>
    <w:rsid w:val="001141C7"/>
    <w:rsid w:val="00114664"/>
    <w:rsid w:val="00116A82"/>
    <w:rsid w:val="001174F1"/>
    <w:rsid w:val="00117B7E"/>
    <w:rsid w:val="00117E93"/>
    <w:rsid w:val="00124738"/>
    <w:rsid w:val="00125F30"/>
    <w:rsid w:val="00130D7D"/>
    <w:rsid w:val="00133362"/>
    <w:rsid w:val="00133D2F"/>
    <w:rsid w:val="0013578D"/>
    <w:rsid w:val="00141400"/>
    <w:rsid w:val="0014192D"/>
    <w:rsid w:val="00141E66"/>
    <w:rsid w:val="00142465"/>
    <w:rsid w:val="00146452"/>
    <w:rsid w:val="001479DD"/>
    <w:rsid w:val="00152071"/>
    <w:rsid w:val="00152572"/>
    <w:rsid w:val="00155C15"/>
    <w:rsid w:val="001608CD"/>
    <w:rsid w:val="00162051"/>
    <w:rsid w:val="00164F70"/>
    <w:rsid w:val="0016551C"/>
    <w:rsid w:val="00165FC4"/>
    <w:rsid w:val="00166615"/>
    <w:rsid w:val="0017070E"/>
    <w:rsid w:val="00172766"/>
    <w:rsid w:val="001764E3"/>
    <w:rsid w:val="00183486"/>
    <w:rsid w:val="00184D9B"/>
    <w:rsid w:val="00191155"/>
    <w:rsid w:val="0019248B"/>
    <w:rsid w:val="001937B0"/>
    <w:rsid w:val="001A0684"/>
    <w:rsid w:val="001A4121"/>
    <w:rsid w:val="001A6E71"/>
    <w:rsid w:val="001A7A1B"/>
    <w:rsid w:val="001B264D"/>
    <w:rsid w:val="001B4EE2"/>
    <w:rsid w:val="001B5909"/>
    <w:rsid w:val="001B7686"/>
    <w:rsid w:val="001B76CA"/>
    <w:rsid w:val="001C238B"/>
    <w:rsid w:val="001C4589"/>
    <w:rsid w:val="001C6DF2"/>
    <w:rsid w:val="001D18CD"/>
    <w:rsid w:val="001D3EBE"/>
    <w:rsid w:val="001D4706"/>
    <w:rsid w:val="001D5B84"/>
    <w:rsid w:val="001D6FC2"/>
    <w:rsid w:val="001E0178"/>
    <w:rsid w:val="001E0356"/>
    <w:rsid w:val="001E0ECD"/>
    <w:rsid w:val="001E18C0"/>
    <w:rsid w:val="001E1998"/>
    <w:rsid w:val="001E1E9A"/>
    <w:rsid w:val="001E377D"/>
    <w:rsid w:val="001E3B69"/>
    <w:rsid w:val="001E55DD"/>
    <w:rsid w:val="001E6C70"/>
    <w:rsid w:val="001F2756"/>
    <w:rsid w:val="001F394B"/>
    <w:rsid w:val="00203AF7"/>
    <w:rsid w:val="00203CA9"/>
    <w:rsid w:val="00206391"/>
    <w:rsid w:val="00211C88"/>
    <w:rsid w:val="00212295"/>
    <w:rsid w:val="002134A6"/>
    <w:rsid w:val="002165D0"/>
    <w:rsid w:val="00221568"/>
    <w:rsid w:val="00223A67"/>
    <w:rsid w:val="002247F3"/>
    <w:rsid w:val="00224C11"/>
    <w:rsid w:val="00226271"/>
    <w:rsid w:val="00226556"/>
    <w:rsid w:val="00227313"/>
    <w:rsid w:val="00227AA1"/>
    <w:rsid w:val="00231E62"/>
    <w:rsid w:val="002339DC"/>
    <w:rsid w:val="002340C5"/>
    <w:rsid w:val="002341E6"/>
    <w:rsid w:val="00235B13"/>
    <w:rsid w:val="00236382"/>
    <w:rsid w:val="002372EE"/>
    <w:rsid w:val="00241C33"/>
    <w:rsid w:val="00242C6D"/>
    <w:rsid w:val="00244C14"/>
    <w:rsid w:val="00244CC6"/>
    <w:rsid w:val="002452A7"/>
    <w:rsid w:val="00250EA0"/>
    <w:rsid w:val="00252DBB"/>
    <w:rsid w:val="0025436B"/>
    <w:rsid w:val="0026005C"/>
    <w:rsid w:val="002607DD"/>
    <w:rsid w:val="002609D9"/>
    <w:rsid w:val="0027078E"/>
    <w:rsid w:val="00271793"/>
    <w:rsid w:val="00273096"/>
    <w:rsid w:val="002752E5"/>
    <w:rsid w:val="00275C54"/>
    <w:rsid w:val="00275DB0"/>
    <w:rsid w:val="0028083F"/>
    <w:rsid w:val="0028090B"/>
    <w:rsid w:val="00281823"/>
    <w:rsid w:val="00285203"/>
    <w:rsid w:val="00286655"/>
    <w:rsid w:val="00292BEC"/>
    <w:rsid w:val="00294189"/>
    <w:rsid w:val="002954F6"/>
    <w:rsid w:val="00295BFF"/>
    <w:rsid w:val="00297174"/>
    <w:rsid w:val="002A2BAC"/>
    <w:rsid w:val="002A2E62"/>
    <w:rsid w:val="002A3E5F"/>
    <w:rsid w:val="002A5551"/>
    <w:rsid w:val="002A5A64"/>
    <w:rsid w:val="002A6439"/>
    <w:rsid w:val="002A7894"/>
    <w:rsid w:val="002B0873"/>
    <w:rsid w:val="002B6499"/>
    <w:rsid w:val="002C21E6"/>
    <w:rsid w:val="002C2929"/>
    <w:rsid w:val="002C381B"/>
    <w:rsid w:val="002C3DE4"/>
    <w:rsid w:val="002C5306"/>
    <w:rsid w:val="002D0EE8"/>
    <w:rsid w:val="002D39AD"/>
    <w:rsid w:val="002D4BA8"/>
    <w:rsid w:val="002D50DC"/>
    <w:rsid w:val="002D6069"/>
    <w:rsid w:val="002D6673"/>
    <w:rsid w:val="002E2ECB"/>
    <w:rsid w:val="002E3F23"/>
    <w:rsid w:val="002F3DE9"/>
    <w:rsid w:val="002F5631"/>
    <w:rsid w:val="002F71D8"/>
    <w:rsid w:val="0030197F"/>
    <w:rsid w:val="00302EEC"/>
    <w:rsid w:val="0030413B"/>
    <w:rsid w:val="00311186"/>
    <w:rsid w:val="00314B40"/>
    <w:rsid w:val="00314D58"/>
    <w:rsid w:val="00315360"/>
    <w:rsid w:val="003161A4"/>
    <w:rsid w:val="00321AF8"/>
    <w:rsid w:val="0032654E"/>
    <w:rsid w:val="0033059D"/>
    <w:rsid w:val="00331B85"/>
    <w:rsid w:val="00332557"/>
    <w:rsid w:val="003356EE"/>
    <w:rsid w:val="0033576D"/>
    <w:rsid w:val="003406DF"/>
    <w:rsid w:val="003407E0"/>
    <w:rsid w:val="003412F8"/>
    <w:rsid w:val="0035016A"/>
    <w:rsid w:val="00351254"/>
    <w:rsid w:val="003549AD"/>
    <w:rsid w:val="003550D9"/>
    <w:rsid w:val="003559E6"/>
    <w:rsid w:val="00355C03"/>
    <w:rsid w:val="00356D04"/>
    <w:rsid w:val="003573C8"/>
    <w:rsid w:val="0036000A"/>
    <w:rsid w:val="00361FB6"/>
    <w:rsid w:val="00362F17"/>
    <w:rsid w:val="003658C5"/>
    <w:rsid w:val="0036623C"/>
    <w:rsid w:val="00370244"/>
    <w:rsid w:val="00370386"/>
    <w:rsid w:val="00372CF5"/>
    <w:rsid w:val="00372F1C"/>
    <w:rsid w:val="003738D6"/>
    <w:rsid w:val="00376591"/>
    <w:rsid w:val="00376D6D"/>
    <w:rsid w:val="0037719D"/>
    <w:rsid w:val="0039660C"/>
    <w:rsid w:val="00397EFE"/>
    <w:rsid w:val="003A04B4"/>
    <w:rsid w:val="003A0505"/>
    <w:rsid w:val="003A0DD4"/>
    <w:rsid w:val="003A1538"/>
    <w:rsid w:val="003A5B67"/>
    <w:rsid w:val="003A5B72"/>
    <w:rsid w:val="003A5BEF"/>
    <w:rsid w:val="003A6C9B"/>
    <w:rsid w:val="003A7B4D"/>
    <w:rsid w:val="003B006C"/>
    <w:rsid w:val="003B0C7C"/>
    <w:rsid w:val="003B15D6"/>
    <w:rsid w:val="003B4202"/>
    <w:rsid w:val="003B4AE1"/>
    <w:rsid w:val="003B54B0"/>
    <w:rsid w:val="003C3E5D"/>
    <w:rsid w:val="003C61E0"/>
    <w:rsid w:val="003C653D"/>
    <w:rsid w:val="003D055E"/>
    <w:rsid w:val="003D1D4D"/>
    <w:rsid w:val="003D5D50"/>
    <w:rsid w:val="003D7D8C"/>
    <w:rsid w:val="003E029D"/>
    <w:rsid w:val="003E36E2"/>
    <w:rsid w:val="003E3BAA"/>
    <w:rsid w:val="003E48EC"/>
    <w:rsid w:val="003E5DBE"/>
    <w:rsid w:val="003F04C6"/>
    <w:rsid w:val="003F2C02"/>
    <w:rsid w:val="003F2EEC"/>
    <w:rsid w:val="003F415A"/>
    <w:rsid w:val="003F6F34"/>
    <w:rsid w:val="00402990"/>
    <w:rsid w:val="0040398A"/>
    <w:rsid w:val="004068CC"/>
    <w:rsid w:val="00407DD1"/>
    <w:rsid w:val="004101FB"/>
    <w:rsid w:val="00412433"/>
    <w:rsid w:val="00414CE7"/>
    <w:rsid w:val="004155EE"/>
    <w:rsid w:val="00417377"/>
    <w:rsid w:val="004173CB"/>
    <w:rsid w:val="00421C24"/>
    <w:rsid w:val="00423A10"/>
    <w:rsid w:val="00424311"/>
    <w:rsid w:val="004259F9"/>
    <w:rsid w:val="00430BE5"/>
    <w:rsid w:val="00434106"/>
    <w:rsid w:val="00436CC4"/>
    <w:rsid w:val="00440023"/>
    <w:rsid w:val="00441826"/>
    <w:rsid w:val="00441DA0"/>
    <w:rsid w:val="004446B1"/>
    <w:rsid w:val="00445EEF"/>
    <w:rsid w:val="00445F84"/>
    <w:rsid w:val="0045360D"/>
    <w:rsid w:val="00454B2C"/>
    <w:rsid w:val="00454CF7"/>
    <w:rsid w:val="00454DD6"/>
    <w:rsid w:val="004561A7"/>
    <w:rsid w:val="00456405"/>
    <w:rsid w:val="004609CE"/>
    <w:rsid w:val="004641B3"/>
    <w:rsid w:val="004744BA"/>
    <w:rsid w:val="0047555C"/>
    <w:rsid w:val="00477ADD"/>
    <w:rsid w:val="00481BE0"/>
    <w:rsid w:val="0048238B"/>
    <w:rsid w:val="00484BDD"/>
    <w:rsid w:val="004852F7"/>
    <w:rsid w:val="004869F4"/>
    <w:rsid w:val="00486AB0"/>
    <w:rsid w:val="00486B63"/>
    <w:rsid w:val="004878A9"/>
    <w:rsid w:val="00491C43"/>
    <w:rsid w:val="00491F84"/>
    <w:rsid w:val="00494851"/>
    <w:rsid w:val="0049559D"/>
    <w:rsid w:val="004A1C4D"/>
    <w:rsid w:val="004A24F9"/>
    <w:rsid w:val="004A2F34"/>
    <w:rsid w:val="004A354C"/>
    <w:rsid w:val="004B0090"/>
    <w:rsid w:val="004B409B"/>
    <w:rsid w:val="004B5672"/>
    <w:rsid w:val="004B6B65"/>
    <w:rsid w:val="004C3754"/>
    <w:rsid w:val="004C47CF"/>
    <w:rsid w:val="004C4851"/>
    <w:rsid w:val="004C6A48"/>
    <w:rsid w:val="004D093A"/>
    <w:rsid w:val="004D1881"/>
    <w:rsid w:val="004D30C6"/>
    <w:rsid w:val="004D6D2D"/>
    <w:rsid w:val="004E2D86"/>
    <w:rsid w:val="004F456C"/>
    <w:rsid w:val="004F487F"/>
    <w:rsid w:val="004F6503"/>
    <w:rsid w:val="00501F3B"/>
    <w:rsid w:val="00502B73"/>
    <w:rsid w:val="00502C79"/>
    <w:rsid w:val="005032A1"/>
    <w:rsid w:val="00503554"/>
    <w:rsid w:val="0050439C"/>
    <w:rsid w:val="0051189A"/>
    <w:rsid w:val="0051485B"/>
    <w:rsid w:val="00520041"/>
    <w:rsid w:val="00521F37"/>
    <w:rsid w:val="005262DE"/>
    <w:rsid w:val="00531F69"/>
    <w:rsid w:val="00532D3E"/>
    <w:rsid w:val="00543BEF"/>
    <w:rsid w:val="00547FE6"/>
    <w:rsid w:val="005504B2"/>
    <w:rsid w:val="00551710"/>
    <w:rsid w:val="00551881"/>
    <w:rsid w:val="00552969"/>
    <w:rsid w:val="00553037"/>
    <w:rsid w:val="00553306"/>
    <w:rsid w:val="005619D9"/>
    <w:rsid w:val="00564690"/>
    <w:rsid w:val="00565D8D"/>
    <w:rsid w:val="00566297"/>
    <w:rsid w:val="00566721"/>
    <w:rsid w:val="00570600"/>
    <w:rsid w:val="00571255"/>
    <w:rsid w:val="00571A0B"/>
    <w:rsid w:val="0057331A"/>
    <w:rsid w:val="00576D3C"/>
    <w:rsid w:val="00580F59"/>
    <w:rsid w:val="00581379"/>
    <w:rsid w:val="00584576"/>
    <w:rsid w:val="00586A68"/>
    <w:rsid w:val="00586F09"/>
    <w:rsid w:val="0058788E"/>
    <w:rsid w:val="00587AB7"/>
    <w:rsid w:val="0059130D"/>
    <w:rsid w:val="005953AE"/>
    <w:rsid w:val="005971DD"/>
    <w:rsid w:val="0059747C"/>
    <w:rsid w:val="005A0E7E"/>
    <w:rsid w:val="005A30A9"/>
    <w:rsid w:val="005A46C0"/>
    <w:rsid w:val="005A4E17"/>
    <w:rsid w:val="005A553C"/>
    <w:rsid w:val="005B0FF2"/>
    <w:rsid w:val="005B2709"/>
    <w:rsid w:val="005B2C66"/>
    <w:rsid w:val="005B2C88"/>
    <w:rsid w:val="005B2CF5"/>
    <w:rsid w:val="005B3EE8"/>
    <w:rsid w:val="005C3C79"/>
    <w:rsid w:val="005D3AD9"/>
    <w:rsid w:val="005D4E59"/>
    <w:rsid w:val="005D66BD"/>
    <w:rsid w:val="005D7D0E"/>
    <w:rsid w:val="005E61F7"/>
    <w:rsid w:val="005F15B1"/>
    <w:rsid w:val="005F1BBE"/>
    <w:rsid w:val="005F1ECC"/>
    <w:rsid w:val="005F3931"/>
    <w:rsid w:val="005F5F64"/>
    <w:rsid w:val="006021C4"/>
    <w:rsid w:val="00603808"/>
    <w:rsid w:val="006041E3"/>
    <w:rsid w:val="00604326"/>
    <w:rsid w:val="0060495F"/>
    <w:rsid w:val="00605DEB"/>
    <w:rsid w:val="00606135"/>
    <w:rsid w:val="00606812"/>
    <w:rsid w:val="00613319"/>
    <w:rsid w:val="0061389B"/>
    <w:rsid w:val="006152AA"/>
    <w:rsid w:val="00615B1B"/>
    <w:rsid w:val="00617D1F"/>
    <w:rsid w:val="00622CF3"/>
    <w:rsid w:val="00626616"/>
    <w:rsid w:val="0063170C"/>
    <w:rsid w:val="00631CAB"/>
    <w:rsid w:val="00632C73"/>
    <w:rsid w:val="00642E99"/>
    <w:rsid w:val="00643CE0"/>
    <w:rsid w:val="00645450"/>
    <w:rsid w:val="006514B7"/>
    <w:rsid w:val="00651647"/>
    <w:rsid w:val="00652207"/>
    <w:rsid w:val="00652755"/>
    <w:rsid w:val="00652E43"/>
    <w:rsid w:val="00663B1B"/>
    <w:rsid w:val="00665043"/>
    <w:rsid w:val="00665CFF"/>
    <w:rsid w:val="00666AD9"/>
    <w:rsid w:val="00667858"/>
    <w:rsid w:val="006703AB"/>
    <w:rsid w:val="006704F5"/>
    <w:rsid w:val="00675580"/>
    <w:rsid w:val="00680962"/>
    <w:rsid w:val="00680C5A"/>
    <w:rsid w:val="006810F0"/>
    <w:rsid w:val="0068540D"/>
    <w:rsid w:val="006876D5"/>
    <w:rsid w:val="00690347"/>
    <w:rsid w:val="00692C74"/>
    <w:rsid w:val="006938FF"/>
    <w:rsid w:val="006B04B0"/>
    <w:rsid w:val="006B0ECC"/>
    <w:rsid w:val="006B28D4"/>
    <w:rsid w:val="006B3656"/>
    <w:rsid w:val="006C7969"/>
    <w:rsid w:val="006D0D5E"/>
    <w:rsid w:val="006D1096"/>
    <w:rsid w:val="006D2307"/>
    <w:rsid w:val="006D2F94"/>
    <w:rsid w:val="006D4DD6"/>
    <w:rsid w:val="006E3BA0"/>
    <w:rsid w:val="006E429B"/>
    <w:rsid w:val="006E4E0C"/>
    <w:rsid w:val="006E6AC9"/>
    <w:rsid w:val="006F022D"/>
    <w:rsid w:val="006F1AC9"/>
    <w:rsid w:val="006F35E5"/>
    <w:rsid w:val="006F66E7"/>
    <w:rsid w:val="006F75E1"/>
    <w:rsid w:val="00700295"/>
    <w:rsid w:val="00702AAB"/>
    <w:rsid w:val="007038B4"/>
    <w:rsid w:val="00705FA0"/>
    <w:rsid w:val="00710B1C"/>
    <w:rsid w:val="00710BAE"/>
    <w:rsid w:val="00710DB5"/>
    <w:rsid w:val="00712579"/>
    <w:rsid w:val="00713290"/>
    <w:rsid w:val="00713D6F"/>
    <w:rsid w:val="007179C6"/>
    <w:rsid w:val="00720A5D"/>
    <w:rsid w:val="007212AB"/>
    <w:rsid w:val="007212EA"/>
    <w:rsid w:val="007240F8"/>
    <w:rsid w:val="007304A1"/>
    <w:rsid w:val="007315F7"/>
    <w:rsid w:val="00732F14"/>
    <w:rsid w:val="00736848"/>
    <w:rsid w:val="00737656"/>
    <w:rsid w:val="00737E86"/>
    <w:rsid w:val="0074327F"/>
    <w:rsid w:val="007441B5"/>
    <w:rsid w:val="00744C90"/>
    <w:rsid w:val="007467DE"/>
    <w:rsid w:val="00752844"/>
    <w:rsid w:val="0075313A"/>
    <w:rsid w:val="007533D7"/>
    <w:rsid w:val="00760B1F"/>
    <w:rsid w:val="0076180C"/>
    <w:rsid w:val="00761B31"/>
    <w:rsid w:val="00762A80"/>
    <w:rsid w:val="0076367D"/>
    <w:rsid w:val="00765202"/>
    <w:rsid w:val="00780889"/>
    <w:rsid w:val="00781852"/>
    <w:rsid w:val="007845C8"/>
    <w:rsid w:val="00784970"/>
    <w:rsid w:val="0078748E"/>
    <w:rsid w:val="00790693"/>
    <w:rsid w:val="00792D7B"/>
    <w:rsid w:val="00795FE3"/>
    <w:rsid w:val="0079684E"/>
    <w:rsid w:val="00797819"/>
    <w:rsid w:val="007A23B1"/>
    <w:rsid w:val="007A3A5B"/>
    <w:rsid w:val="007A419C"/>
    <w:rsid w:val="007A6A9D"/>
    <w:rsid w:val="007B3816"/>
    <w:rsid w:val="007B4E85"/>
    <w:rsid w:val="007B619E"/>
    <w:rsid w:val="007B7560"/>
    <w:rsid w:val="007C34C1"/>
    <w:rsid w:val="007C6452"/>
    <w:rsid w:val="007D20EE"/>
    <w:rsid w:val="007D26EF"/>
    <w:rsid w:val="007D4EE7"/>
    <w:rsid w:val="007D5E75"/>
    <w:rsid w:val="007D6C47"/>
    <w:rsid w:val="007E0FC8"/>
    <w:rsid w:val="007E712C"/>
    <w:rsid w:val="007F0057"/>
    <w:rsid w:val="007F347B"/>
    <w:rsid w:val="007F6314"/>
    <w:rsid w:val="008019E4"/>
    <w:rsid w:val="00803C6A"/>
    <w:rsid w:val="00804E6E"/>
    <w:rsid w:val="00805FF2"/>
    <w:rsid w:val="00806770"/>
    <w:rsid w:val="00806D2A"/>
    <w:rsid w:val="008104B2"/>
    <w:rsid w:val="00811242"/>
    <w:rsid w:val="008113F4"/>
    <w:rsid w:val="00811C7C"/>
    <w:rsid w:val="008177E1"/>
    <w:rsid w:val="0082086B"/>
    <w:rsid w:val="00821BFA"/>
    <w:rsid w:val="00822D6F"/>
    <w:rsid w:val="008268B7"/>
    <w:rsid w:val="0083000B"/>
    <w:rsid w:val="00831058"/>
    <w:rsid w:val="00832CD1"/>
    <w:rsid w:val="00833D76"/>
    <w:rsid w:val="00834D3C"/>
    <w:rsid w:val="008358E8"/>
    <w:rsid w:val="00835CD5"/>
    <w:rsid w:val="00840E4F"/>
    <w:rsid w:val="00843503"/>
    <w:rsid w:val="00844080"/>
    <w:rsid w:val="00850192"/>
    <w:rsid w:val="0085130C"/>
    <w:rsid w:val="0085281C"/>
    <w:rsid w:val="00852D4B"/>
    <w:rsid w:val="00852FCE"/>
    <w:rsid w:val="008621B0"/>
    <w:rsid w:val="008644BA"/>
    <w:rsid w:val="00864FDD"/>
    <w:rsid w:val="008659D8"/>
    <w:rsid w:val="0086664B"/>
    <w:rsid w:val="008672EC"/>
    <w:rsid w:val="00867EC4"/>
    <w:rsid w:val="008711F3"/>
    <w:rsid w:val="00873E3D"/>
    <w:rsid w:val="00875EC6"/>
    <w:rsid w:val="008804CB"/>
    <w:rsid w:val="008815A0"/>
    <w:rsid w:val="008818ED"/>
    <w:rsid w:val="00882153"/>
    <w:rsid w:val="0089167C"/>
    <w:rsid w:val="0089171B"/>
    <w:rsid w:val="008920D0"/>
    <w:rsid w:val="00892184"/>
    <w:rsid w:val="00895096"/>
    <w:rsid w:val="00895ABC"/>
    <w:rsid w:val="00896453"/>
    <w:rsid w:val="008A18B3"/>
    <w:rsid w:val="008A3F70"/>
    <w:rsid w:val="008A4E40"/>
    <w:rsid w:val="008A4E82"/>
    <w:rsid w:val="008A630D"/>
    <w:rsid w:val="008B22A9"/>
    <w:rsid w:val="008B5164"/>
    <w:rsid w:val="008B7006"/>
    <w:rsid w:val="008B79D4"/>
    <w:rsid w:val="008C4778"/>
    <w:rsid w:val="008C7807"/>
    <w:rsid w:val="008D070B"/>
    <w:rsid w:val="008D3696"/>
    <w:rsid w:val="008D4FD9"/>
    <w:rsid w:val="008D5910"/>
    <w:rsid w:val="008D5C27"/>
    <w:rsid w:val="008D690C"/>
    <w:rsid w:val="008D6AC2"/>
    <w:rsid w:val="008D70DE"/>
    <w:rsid w:val="008D79ED"/>
    <w:rsid w:val="008E355E"/>
    <w:rsid w:val="008F3B79"/>
    <w:rsid w:val="00900152"/>
    <w:rsid w:val="009011E7"/>
    <w:rsid w:val="00901B5D"/>
    <w:rsid w:val="009028D3"/>
    <w:rsid w:val="00903A5A"/>
    <w:rsid w:val="009054AC"/>
    <w:rsid w:val="00905DFE"/>
    <w:rsid w:val="00907B13"/>
    <w:rsid w:val="00910197"/>
    <w:rsid w:val="00911ED9"/>
    <w:rsid w:val="00913EF5"/>
    <w:rsid w:val="009163BD"/>
    <w:rsid w:val="009214B7"/>
    <w:rsid w:val="009216E0"/>
    <w:rsid w:val="009218AA"/>
    <w:rsid w:val="00923BCE"/>
    <w:rsid w:val="009321B8"/>
    <w:rsid w:val="00932951"/>
    <w:rsid w:val="00936591"/>
    <w:rsid w:val="009424AC"/>
    <w:rsid w:val="00943828"/>
    <w:rsid w:val="00947F5E"/>
    <w:rsid w:val="00952E8C"/>
    <w:rsid w:val="00955F76"/>
    <w:rsid w:val="00962AEB"/>
    <w:rsid w:val="0096353D"/>
    <w:rsid w:val="00965AC1"/>
    <w:rsid w:val="00966643"/>
    <w:rsid w:val="0096721A"/>
    <w:rsid w:val="00971B80"/>
    <w:rsid w:val="00971FD0"/>
    <w:rsid w:val="009732C4"/>
    <w:rsid w:val="00973F3C"/>
    <w:rsid w:val="00975194"/>
    <w:rsid w:val="00975472"/>
    <w:rsid w:val="00977439"/>
    <w:rsid w:val="00977EBC"/>
    <w:rsid w:val="00980C5B"/>
    <w:rsid w:val="00982E4D"/>
    <w:rsid w:val="0099057D"/>
    <w:rsid w:val="009920C2"/>
    <w:rsid w:val="00996C78"/>
    <w:rsid w:val="009A03A2"/>
    <w:rsid w:val="009A1783"/>
    <w:rsid w:val="009A40D3"/>
    <w:rsid w:val="009B0220"/>
    <w:rsid w:val="009B065E"/>
    <w:rsid w:val="009B12AC"/>
    <w:rsid w:val="009B348B"/>
    <w:rsid w:val="009B37A5"/>
    <w:rsid w:val="009B4D0A"/>
    <w:rsid w:val="009B515C"/>
    <w:rsid w:val="009B5E01"/>
    <w:rsid w:val="009B73A5"/>
    <w:rsid w:val="009B7D22"/>
    <w:rsid w:val="009C1FCA"/>
    <w:rsid w:val="009C439C"/>
    <w:rsid w:val="009C5AAA"/>
    <w:rsid w:val="009C6175"/>
    <w:rsid w:val="009D04FB"/>
    <w:rsid w:val="009D2D92"/>
    <w:rsid w:val="009D30B5"/>
    <w:rsid w:val="009E0C2F"/>
    <w:rsid w:val="009E4566"/>
    <w:rsid w:val="009E7613"/>
    <w:rsid w:val="009F26CD"/>
    <w:rsid w:val="009F2A99"/>
    <w:rsid w:val="009F342A"/>
    <w:rsid w:val="009F4C18"/>
    <w:rsid w:val="009F4D55"/>
    <w:rsid w:val="009F5BE6"/>
    <w:rsid w:val="00A005B3"/>
    <w:rsid w:val="00A00721"/>
    <w:rsid w:val="00A01141"/>
    <w:rsid w:val="00A04140"/>
    <w:rsid w:val="00A0476D"/>
    <w:rsid w:val="00A04B3E"/>
    <w:rsid w:val="00A0688F"/>
    <w:rsid w:val="00A070BB"/>
    <w:rsid w:val="00A11934"/>
    <w:rsid w:val="00A11E57"/>
    <w:rsid w:val="00A13AC6"/>
    <w:rsid w:val="00A154D8"/>
    <w:rsid w:val="00A15BA6"/>
    <w:rsid w:val="00A239C8"/>
    <w:rsid w:val="00A2508C"/>
    <w:rsid w:val="00A26019"/>
    <w:rsid w:val="00A31F2B"/>
    <w:rsid w:val="00A4089F"/>
    <w:rsid w:val="00A459D5"/>
    <w:rsid w:val="00A4701C"/>
    <w:rsid w:val="00A47828"/>
    <w:rsid w:val="00A51D85"/>
    <w:rsid w:val="00A5431A"/>
    <w:rsid w:val="00A56384"/>
    <w:rsid w:val="00A66B0A"/>
    <w:rsid w:val="00A70809"/>
    <w:rsid w:val="00A74956"/>
    <w:rsid w:val="00A75FB0"/>
    <w:rsid w:val="00A76356"/>
    <w:rsid w:val="00A769F0"/>
    <w:rsid w:val="00A76C53"/>
    <w:rsid w:val="00A81AE4"/>
    <w:rsid w:val="00A81D6A"/>
    <w:rsid w:val="00A82226"/>
    <w:rsid w:val="00A82A25"/>
    <w:rsid w:val="00A859B1"/>
    <w:rsid w:val="00A863FF"/>
    <w:rsid w:val="00A90AF2"/>
    <w:rsid w:val="00A9165C"/>
    <w:rsid w:val="00A939D2"/>
    <w:rsid w:val="00A94304"/>
    <w:rsid w:val="00A9790F"/>
    <w:rsid w:val="00AA5765"/>
    <w:rsid w:val="00AB3B49"/>
    <w:rsid w:val="00AB510B"/>
    <w:rsid w:val="00AC0D56"/>
    <w:rsid w:val="00AC2B2C"/>
    <w:rsid w:val="00AC38C6"/>
    <w:rsid w:val="00AC4EB5"/>
    <w:rsid w:val="00AC6F87"/>
    <w:rsid w:val="00AD1A8F"/>
    <w:rsid w:val="00AD2B27"/>
    <w:rsid w:val="00AD3916"/>
    <w:rsid w:val="00AD3D28"/>
    <w:rsid w:val="00AE426D"/>
    <w:rsid w:val="00AE4BD1"/>
    <w:rsid w:val="00AF2B8C"/>
    <w:rsid w:val="00B02714"/>
    <w:rsid w:val="00B0418D"/>
    <w:rsid w:val="00B051D4"/>
    <w:rsid w:val="00B068E6"/>
    <w:rsid w:val="00B113B5"/>
    <w:rsid w:val="00B1343F"/>
    <w:rsid w:val="00B16BEC"/>
    <w:rsid w:val="00B17A33"/>
    <w:rsid w:val="00B2112A"/>
    <w:rsid w:val="00B2372A"/>
    <w:rsid w:val="00B30537"/>
    <w:rsid w:val="00B320C7"/>
    <w:rsid w:val="00B328FD"/>
    <w:rsid w:val="00B32C12"/>
    <w:rsid w:val="00B40993"/>
    <w:rsid w:val="00B41E88"/>
    <w:rsid w:val="00B534AD"/>
    <w:rsid w:val="00B53DA9"/>
    <w:rsid w:val="00B61F0D"/>
    <w:rsid w:val="00B624A5"/>
    <w:rsid w:val="00B63B7A"/>
    <w:rsid w:val="00B6440C"/>
    <w:rsid w:val="00B64B93"/>
    <w:rsid w:val="00B65876"/>
    <w:rsid w:val="00B67C8E"/>
    <w:rsid w:val="00B67E1A"/>
    <w:rsid w:val="00B711F7"/>
    <w:rsid w:val="00B722C5"/>
    <w:rsid w:val="00B73D9D"/>
    <w:rsid w:val="00B74AB8"/>
    <w:rsid w:val="00B750DB"/>
    <w:rsid w:val="00B76741"/>
    <w:rsid w:val="00B7699E"/>
    <w:rsid w:val="00B77D0E"/>
    <w:rsid w:val="00B77DFF"/>
    <w:rsid w:val="00B811B6"/>
    <w:rsid w:val="00B8607C"/>
    <w:rsid w:val="00B8799F"/>
    <w:rsid w:val="00B90A1E"/>
    <w:rsid w:val="00B93064"/>
    <w:rsid w:val="00BB1D7C"/>
    <w:rsid w:val="00BB37E4"/>
    <w:rsid w:val="00BB63A9"/>
    <w:rsid w:val="00BB6412"/>
    <w:rsid w:val="00BB6561"/>
    <w:rsid w:val="00BB66F4"/>
    <w:rsid w:val="00BB7751"/>
    <w:rsid w:val="00BC48A7"/>
    <w:rsid w:val="00BC4AAF"/>
    <w:rsid w:val="00BD0AAF"/>
    <w:rsid w:val="00BD1C05"/>
    <w:rsid w:val="00BD222D"/>
    <w:rsid w:val="00BD6B92"/>
    <w:rsid w:val="00BD700E"/>
    <w:rsid w:val="00BE1F33"/>
    <w:rsid w:val="00BE56BC"/>
    <w:rsid w:val="00BF3A57"/>
    <w:rsid w:val="00C008F3"/>
    <w:rsid w:val="00C0138F"/>
    <w:rsid w:val="00C022CF"/>
    <w:rsid w:val="00C02ADF"/>
    <w:rsid w:val="00C04A53"/>
    <w:rsid w:val="00C05361"/>
    <w:rsid w:val="00C07BB2"/>
    <w:rsid w:val="00C117BB"/>
    <w:rsid w:val="00C12585"/>
    <w:rsid w:val="00C17448"/>
    <w:rsid w:val="00C206E8"/>
    <w:rsid w:val="00C21B3D"/>
    <w:rsid w:val="00C23BBA"/>
    <w:rsid w:val="00C24321"/>
    <w:rsid w:val="00C2565E"/>
    <w:rsid w:val="00C25D03"/>
    <w:rsid w:val="00C278A3"/>
    <w:rsid w:val="00C32BD5"/>
    <w:rsid w:val="00C32C5D"/>
    <w:rsid w:val="00C32E5C"/>
    <w:rsid w:val="00C37405"/>
    <w:rsid w:val="00C37F6D"/>
    <w:rsid w:val="00C4002C"/>
    <w:rsid w:val="00C43AF2"/>
    <w:rsid w:val="00C44EC6"/>
    <w:rsid w:val="00C452B8"/>
    <w:rsid w:val="00C461BC"/>
    <w:rsid w:val="00C461BE"/>
    <w:rsid w:val="00C46A5A"/>
    <w:rsid w:val="00C541A6"/>
    <w:rsid w:val="00C55C91"/>
    <w:rsid w:val="00C638C4"/>
    <w:rsid w:val="00C63E59"/>
    <w:rsid w:val="00C65034"/>
    <w:rsid w:val="00C66EF5"/>
    <w:rsid w:val="00C703BB"/>
    <w:rsid w:val="00C70CF8"/>
    <w:rsid w:val="00C71416"/>
    <w:rsid w:val="00C71DF1"/>
    <w:rsid w:val="00C72328"/>
    <w:rsid w:val="00C74292"/>
    <w:rsid w:val="00C74BDF"/>
    <w:rsid w:val="00C74EAA"/>
    <w:rsid w:val="00C82908"/>
    <w:rsid w:val="00C83742"/>
    <w:rsid w:val="00C92994"/>
    <w:rsid w:val="00C9558F"/>
    <w:rsid w:val="00C97EEB"/>
    <w:rsid w:val="00CA37B2"/>
    <w:rsid w:val="00CA4030"/>
    <w:rsid w:val="00CA53F7"/>
    <w:rsid w:val="00CA59D4"/>
    <w:rsid w:val="00CA5CEF"/>
    <w:rsid w:val="00CB230E"/>
    <w:rsid w:val="00CB292D"/>
    <w:rsid w:val="00CB2CA9"/>
    <w:rsid w:val="00CB63E7"/>
    <w:rsid w:val="00CB722E"/>
    <w:rsid w:val="00CC2778"/>
    <w:rsid w:val="00CC462B"/>
    <w:rsid w:val="00CC557F"/>
    <w:rsid w:val="00CD02EB"/>
    <w:rsid w:val="00CD6136"/>
    <w:rsid w:val="00CD6B14"/>
    <w:rsid w:val="00CD7A36"/>
    <w:rsid w:val="00CE00C6"/>
    <w:rsid w:val="00CE5153"/>
    <w:rsid w:val="00CE5C97"/>
    <w:rsid w:val="00CE79AA"/>
    <w:rsid w:val="00CF03E9"/>
    <w:rsid w:val="00CF2E56"/>
    <w:rsid w:val="00CF33C7"/>
    <w:rsid w:val="00CF4D2D"/>
    <w:rsid w:val="00CF6278"/>
    <w:rsid w:val="00CF674B"/>
    <w:rsid w:val="00CF75B5"/>
    <w:rsid w:val="00D00DC4"/>
    <w:rsid w:val="00D1113C"/>
    <w:rsid w:val="00D11AEB"/>
    <w:rsid w:val="00D200E5"/>
    <w:rsid w:val="00D218CE"/>
    <w:rsid w:val="00D24C9D"/>
    <w:rsid w:val="00D24CB1"/>
    <w:rsid w:val="00D24FC0"/>
    <w:rsid w:val="00D263FA"/>
    <w:rsid w:val="00D30059"/>
    <w:rsid w:val="00D3203F"/>
    <w:rsid w:val="00D35D3C"/>
    <w:rsid w:val="00D35D57"/>
    <w:rsid w:val="00D42CC8"/>
    <w:rsid w:val="00D4338E"/>
    <w:rsid w:val="00D45C11"/>
    <w:rsid w:val="00D52986"/>
    <w:rsid w:val="00D541A0"/>
    <w:rsid w:val="00D574E6"/>
    <w:rsid w:val="00D57781"/>
    <w:rsid w:val="00D600D8"/>
    <w:rsid w:val="00D61603"/>
    <w:rsid w:val="00D65075"/>
    <w:rsid w:val="00D668D7"/>
    <w:rsid w:val="00D673D7"/>
    <w:rsid w:val="00D70599"/>
    <w:rsid w:val="00D76C68"/>
    <w:rsid w:val="00D8092A"/>
    <w:rsid w:val="00D80CB8"/>
    <w:rsid w:val="00D80E2E"/>
    <w:rsid w:val="00D81020"/>
    <w:rsid w:val="00D811D0"/>
    <w:rsid w:val="00D81711"/>
    <w:rsid w:val="00D82CEB"/>
    <w:rsid w:val="00D85992"/>
    <w:rsid w:val="00D860C3"/>
    <w:rsid w:val="00D863FA"/>
    <w:rsid w:val="00D86C03"/>
    <w:rsid w:val="00D91000"/>
    <w:rsid w:val="00D942BE"/>
    <w:rsid w:val="00D94558"/>
    <w:rsid w:val="00D973F7"/>
    <w:rsid w:val="00D97E5F"/>
    <w:rsid w:val="00DA03BC"/>
    <w:rsid w:val="00DA03CD"/>
    <w:rsid w:val="00DA07B6"/>
    <w:rsid w:val="00DA1AC6"/>
    <w:rsid w:val="00DA3329"/>
    <w:rsid w:val="00DA352A"/>
    <w:rsid w:val="00DA4E5F"/>
    <w:rsid w:val="00DA4FF7"/>
    <w:rsid w:val="00DA6096"/>
    <w:rsid w:val="00DB12F4"/>
    <w:rsid w:val="00DB53CB"/>
    <w:rsid w:val="00DB7BC2"/>
    <w:rsid w:val="00DC0622"/>
    <w:rsid w:val="00DC15A3"/>
    <w:rsid w:val="00DC1F47"/>
    <w:rsid w:val="00DC3F16"/>
    <w:rsid w:val="00DC45CF"/>
    <w:rsid w:val="00DC77E4"/>
    <w:rsid w:val="00DD024B"/>
    <w:rsid w:val="00DD29C5"/>
    <w:rsid w:val="00DD55D5"/>
    <w:rsid w:val="00DD60FD"/>
    <w:rsid w:val="00DE04D5"/>
    <w:rsid w:val="00DE7811"/>
    <w:rsid w:val="00DF0054"/>
    <w:rsid w:val="00DF0DD4"/>
    <w:rsid w:val="00DF6EE3"/>
    <w:rsid w:val="00E02ECC"/>
    <w:rsid w:val="00E060F5"/>
    <w:rsid w:val="00E07BE4"/>
    <w:rsid w:val="00E07F3B"/>
    <w:rsid w:val="00E10E98"/>
    <w:rsid w:val="00E11A08"/>
    <w:rsid w:val="00E122A1"/>
    <w:rsid w:val="00E126BB"/>
    <w:rsid w:val="00E2022F"/>
    <w:rsid w:val="00E2090E"/>
    <w:rsid w:val="00E2096F"/>
    <w:rsid w:val="00E20F54"/>
    <w:rsid w:val="00E2189F"/>
    <w:rsid w:val="00E227CD"/>
    <w:rsid w:val="00E22EC5"/>
    <w:rsid w:val="00E26567"/>
    <w:rsid w:val="00E2669B"/>
    <w:rsid w:val="00E3277E"/>
    <w:rsid w:val="00E36159"/>
    <w:rsid w:val="00E36429"/>
    <w:rsid w:val="00E40218"/>
    <w:rsid w:val="00E40DFD"/>
    <w:rsid w:val="00E4419B"/>
    <w:rsid w:val="00E441DE"/>
    <w:rsid w:val="00E44F0D"/>
    <w:rsid w:val="00E45F09"/>
    <w:rsid w:val="00E51ADB"/>
    <w:rsid w:val="00E572EA"/>
    <w:rsid w:val="00E628BD"/>
    <w:rsid w:val="00E6364C"/>
    <w:rsid w:val="00E63D8A"/>
    <w:rsid w:val="00E64134"/>
    <w:rsid w:val="00E658A0"/>
    <w:rsid w:val="00E7079E"/>
    <w:rsid w:val="00E72296"/>
    <w:rsid w:val="00E736E7"/>
    <w:rsid w:val="00E75DC4"/>
    <w:rsid w:val="00E76DD1"/>
    <w:rsid w:val="00E805BA"/>
    <w:rsid w:val="00E82E29"/>
    <w:rsid w:val="00E82F43"/>
    <w:rsid w:val="00E87CC5"/>
    <w:rsid w:val="00E91146"/>
    <w:rsid w:val="00E91825"/>
    <w:rsid w:val="00E92CDA"/>
    <w:rsid w:val="00EA107A"/>
    <w:rsid w:val="00EA35A7"/>
    <w:rsid w:val="00EA51D2"/>
    <w:rsid w:val="00EA586F"/>
    <w:rsid w:val="00EA7DE2"/>
    <w:rsid w:val="00EB38FF"/>
    <w:rsid w:val="00EB63E3"/>
    <w:rsid w:val="00EC106A"/>
    <w:rsid w:val="00EC3373"/>
    <w:rsid w:val="00EC55F2"/>
    <w:rsid w:val="00EC7D41"/>
    <w:rsid w:val="00ED0760"/>
    <w:rsid w:val="00ED2311"/>
    <w:rsid w:val="00ED2A1F"/>
    <w:rsid w:val="00ED6EAD"/>
    <w:rsid w:val="00ED6FBB"/>
    <w:rsid w:val="00EE4178"/>
    <w:rsid w:val="00EE6F1C"/>
    <w:rsid w:val="00EF783F"/>
    <w:rsid w:val="00F019F5"/>
    <w:rsid w:val="00F036B5"/>
    <w:rsid w:val="00F03E86"/>
    <w:rsid w:val="00F05321"/>
    <w:rsid w:val="00F063F8"/>
    <w:rsid w:val="00F13154"/>
    <w:rsid w:val="00F15267"/>
    <w:rsid w:val="00F17012"/>
    <w:rsid w:val="00F1751C"/>
    <w:rsid w:val="00F1771A"/>
    <w:rsid w:val="00F26660"/>
    <w:rsid w:val="00F2780B"/>
    <w:rsid w:val="00F30066"/>
    <w:rsid w:val="00F32037"/>
    <w:rsid w:val="00F33BFB"/>
    <w:rsid w:val="00F34806"/>
    <w:rsid w:val="00F34F4F"/>
    <w:rsid w:val="00F35A87"/>
    <w:rsid w:val="00F35DEB"/>
    <w:rsid w:val="00F3625E"/>
    <w:rsid w:val="00F3751A"/>
    <w:rsid w:val="00F4009A"/>
    <w:rsid w:val="00F405C1"/>
    <w:rsid w:val="00F4271A"/>
    <w:rsid w:val="00F474B9"/>
    <w:rsid w:val="00F50A91"/>
    <w:rsid w:val="00F52CD2"/>
    <w:rsid w:val="00F54F8F"/>
    <w:rsid w:val="00F614E7"/>
    <w:rsid w:val="00F622F8"/>
    <w:rsid w:val="00F634BB"/>
    <w:rsid w:val="00F65D0F"/>
    <w:rsid w:val="00F706A4"/>
    <w:rsid w:val="00F7099D"/>
    <w:rsid w:val="00F70E53"/>
    <w:rsid w:val="00F72512"/>
    <w:rsid w:val="00F741EF"/>
    <w:rsid w:val="00F74CA9"/>
    <w:rsid w:val="00F7603E"/>
    <w:rsid w:val="00F8042A"/>
    <w:rsid w:val="00F81524"/>
    <w:rsid w:val="00F82C10"/>
    <w:rsid w:val="00F90FBC"/>
    <w:rsid w:val="00F93076"/>
    <w:rsid w:val="00F94D0B"/>
    <w:rsid w:val="00FA50ED"/>
    <w:rsid w:val="00FA6944"/>
    <w:rsid w:val="00FA70E5"/>
    <w:rsid w:val="00FB1803"/>
    <w:rsid w:val="00FB2282"/>
    <w:rsid w:val="00FB2562"/>
    <w:rsid w:val="00FB444F"/>
    <w:rsid w:val="00FB51EF"/>
    <w:rsid w:val="00FC02AC"/>
    <w:rsid w:val="00FC0FB9"/>
    <w:rsid w:val="00FC436E"/>
    <w:rsid w:val="00FC530C"/>
    <w:rsid w:val="00FC64DE"/>
    <w:rsid w:val="00FD42DB"/>
    <w:rsid w:val="00FD4796"/>
    <w:rsid w:val="00FE231A"/>
    <w:rsid w:val="00FE3141"/>
    <w:rsid w:val="00FE36F9"/>
    <w:rsid w:val="00FE4059"/>
    <w:rsid w:val="00FE423D"/>
    <w:rsid w:val="00FE45F4"/>
    <w:rsid w:val="00FE5C49"/>
    <w:rsid w:val="00FF02B9"/>
    <w:rsid w:val="00FF0A07"/>
    <w:rsid w:val="00FF22EC"/>
    <w:rsid w:val="00FF2CD9"/>
    <w:rsid w:val="00FF3087"/>
    <w:rsid w:val="00FF31E0"/>
    <w:rsid w:val="00FF473D"/>
    <w:rsid w:val="00FF5F14"/>
    <w:rsid w:val="00FF6F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E1EE0A67-4BC0-442B-BFB8-80199BA7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lang w:val="en-GB"/>
    </w:rPr>
  </w:style>
  <w:style w:type="paragraph" w:styleId="berschrift1">
    <w:name w:val="heading 1"/>
    <w:basedOn w:val="Standard"/>
    <w:next w:val="Standard"/>
    <w:qFormat/>
    <w:rsid w:val="00B051D4"/>
    <w:pPr>
      <w:keepNext/>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semiHidden/>
    <w:unhideWhenUsed/>
    <w:qFormat/>
    <w:rsid w:val="00376591"/>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867EC4"/>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ind w:right="-567"/>
      <w:jc w:val="both"/>
    </w:pPr>
    <w:rPr>
      <w:sz w:val="28"/>
    </w:rPr>
  </w:style>
  <w:style w:type="paragraph" w:customStyle="1" w:styleId="SchurzPaper">
    <w:name w:val="SchurzPaper"/>
    <w:basedOn w:val="Standard"/>
    <w:link w:val="SchurzPaperChar1"/>
    <w:pPr>
      <w:widowControl w:val="0"/>
      <w:tabs>
        <w:tab w:val="left" w:pos="340"/>
      </w:tabs>
      <w:spacing w:line="480" w:lineRule="exact"/>
      <w:jc w:val="both"/>
    </w:pPr>
    <w:rPr>
      <w:rFonts w:ascii="Times New Roman" w:hAnsi="Times New Roman"/>
      <w:sz w:val="28"/>
    </w:rPr>
  </w:style>
  <w:style w:type="paragraph" w:styleId="Funotentext">
    <w:name w:val="footnote text"/>
    <w:basedOn w:val="Standard"/>
    <w:semiHidden/>
    <w:pPr>
      <w:widowControl w:val="0"/>
      <w:spacing w:line="360" w:lineRule="exact"/>
      <w:ind w:left="340" w:hanging="340"/>
      <w:jc w:val="both"/>
    </w:pPr>
    <w:rPr>
      <w:rFonts w:ascii="Times New Roman" w:hAnsi="Times New Roman"/>
    </w:rPr>
  </w:style>
  <w:style w:type="character" w:styleId="Seitenzahl">
    <w:name w:val="page number"/>
    <w:rPr>
      <w:rFonts w:ascii="Times New Roman" w:hAnsi="Times New Roman"/>
      <w:sz w:val="24"/>
    </w:r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Hyperlink">
    <w:name w:val="FollowedHyperlink"/>
    <w:rPr>
      <w:color w:val="800080"/>
      <w:u w:val="single"/>
    </w:rPr>
  </w:style>
  <w:style w:type="character" w:styleId="Funotenzeichen">
    <w:name w:val="footnote reference"/>
    <w:semiHidden/>
    <w:rPr>
      <w:rFonts w:ascii="Times New Roman" w:hAnsi="Times New Roman"/>
      <w:position w:val="6"/>
      <w:sz w:val="28"/>
      <w:vertAlign w:val="superscript"/>
    </w:rPr>
  </w:style>
  <w:style w:type="paragraph" w:customStyle="1" w:styleId="Unten6">
    <w:name w:val="Unten6"/>
    <w:basedOn w:val="SchurzPaper"/>
    <w:pPr>
      <w:spacing w:after="120"/>
    </w:pPr>
  </w:style>
  <w:style w:type="paragraph" w:customStyle="1" w:styleId="References">
    <w:name w:val="References"/>
    <w:basedOn w:val="SchurzPaper"/>
    <w:link w:val="ReferencesZchn"/>
    <w:pPr>
      <w:spacing w:line="360" w:lineRule="exact"/>
      <w:ind w:left="340" w:hanging="340"/>
    </w:pPr>
    <w:rPr>
      <w:sz w:val="24"/>
      <w:lang w:val="de-DE"/>
    </w:rPr>
  </w:style>
  <w:style w:type="paragraph" w:customStyle="1" w:styleId="Oben6">
    <w:name w:val="Oben6"/>
    <w:basedOn w:val="SchurzPaper"/>
    <w:pPr>
      <w:spacing w:before="120"/>
    </w:pPr>
  </w:style>
  <w:style w:type="paragraph" w:customStyle="1" w:styleId="Publications">
    <w:name w:val="Publications"/>
    <w:basedOn w:val="2"/>
    <w:pPr>
      <w:tabs>
        <w:tab w:val="left" w:pos="840"/>
      </w:tabs>
      <w:spacing w:line="240" w:lineRule="auto"/>
    </w:pPr>
  </w:style>
  <w:style w:type="paragraph" w:customStyle="1" w:styleId="2">
    <w:name w:val="2"/>
    <w:basedOn w:val="Standard"/>
    <w:pPr>
      <w:tabs>
        <w:tab w:val="left" w:pos="360"/>
      </w:tabs>
      <w:spacing w:line="480" w:lineRule="atLeast"/>
    </w:pPr>
    <w:rPr>
      <w:sz w:val="28"/>
      <w:lang w:val="de-DE"/>
    </w:rPr>
  </w:style>
  <w:style w:type="paragraph" w:customStyle="1" w:styleId="Publ">
    <w:name w:val="Publ"/>
    <w:basedOn w:val="2"/>
    <w:pPr>
      <w:tabs>
        <w:tab w:val="left" w:pos="840"/>
      </w:tabs>
      <w:spacing w:line="240" w:lineRule="auto"/>
    </w:pPr>
  </w:style>
  <w:style w:type="paragraph" w:styleId="Textkrper-Zeileneinzug">
    <w:name w:val="Body Text Indent"/>
    <w:basedOn w:val="Standard"/>
    <w:pPr>
      <w:widowControl w:val="0"/>
      <w:tabs>
        <w:tab w:val="left" w:pos="1520"/>
      </w:tabs>
      <w:spacing w:line="360" w:lineRule="atLeast"/>
      <w:ind w:right="-8" w:firstLine="16"/>
    </w:pPr>
    <w:rPr>
      <w:lang w:val="de-DE"/>
    </w:rPr>
  </w:style>
  <w:style w:type="paragraph" w:customStyle="1" w:styleId="SchurzPaperChar1Char">
    <w:name w:val="SchurzPaper Char1 Char"/>
    <w:basedOn w:val="Standard"/>
    <w:pPr>
      <w:widowControl w:val="0"/>
      <w:tabs>
        <w:tab w:val="left" w:pos="340"/>
      </w:tabs>
      <w:spacing w:line="480" w:lineRule="exact"/>
      <w:jc w:val="both"/>
    </w:pPr>
    <w:rPr>
      <w:rFonts w:ascii="Times New Roman" w:hAnsi="Times New Roman"/>
      <w:sz w:val="28"/>
    </w:rPr>
  </w:style>
  <w:style w:type="character" w:customStyle="1" w:styleId="SchurzPaperChar">
    <w:name w:val="SchurzPaper Char"/>
    <w:rPr>
      <w:sz w:val="28"/>
      <w:lang w:val="en-GB" w:eastAsia="de-DE" w:bidi="ar-SA"/>
    </w:rPr>
  </w:style>
  <w:style w:type="paragraph" w:styleId="Titel">
    <w:name w:val="Title"/>
    <w:basedOn w:val="Standard"/>
    <w:qFormat/>
    <w:pPr>
      <w:jc w:val="center"/>
      <w:outlineLvl w:val="0"/>
    </w:pPr>
    <w:rPr>
      <w:rFonts w:ascii="Times New Roman" w:eastAsia="Times" w:hAnsi="Times New Roman"/>
      <w:b/>
      <w:kern w:val="28"/>
      <w:sz w:val="28"/>
      <w:lang w:val="en-US" w:eastAsia="en-US"/>
    </w:rPr>
  </w:style>
  <w:style w:type="character" w:customStyle="1" w:styleId="SchurzPaperChar1">
    <w:name w:val="SchurzPaper Char1"/>
    <w:link w:val="SchurzPaper"/>
    <w:rsid w:val="00615B1B"/>
    <w:rPr>
      <w:sz w:val="28"/>
      <w:lang w:val="en-GB" w:eastAsia="de-DE" w:bidi="ar-SA"/>
    </w:rPr>
  </w:style>
  <w:style w:type="character" w:customStyle="1" w:styleId="ReferencesZchn">
    <w:name w:val="References Zchn"/>
    <w:link w:val="References"/>
    <w:rsid w:val="00D600D8"/>
    <w:rPr>
      <w:sz w:val="24"/>
      <w:lang w:val="de-DE" w:eastAsia="de-DE" w:bidi="ar-SA"/>
    </w:rPr>
  </w:style>
  <w:style w:type="character" w:styleId="Fett">
    <w:name w:val="Strong"/>
    <w:qFormat/>
    <w:rsid w:val="00A9165C"/>
    <w:rPr>
      <w:b/>
      <w:bCs/>
    </w:rPr>
  </w:style>
  <w:style w:type="paragraph" w:styleId="HTMLVorformatiert">
    <w:name w:val="HTML Preformatted"/>
    <w:basedOn w:val="Standard"/>
    <w:uiPriority w:val="99"/>
    <w:rsid w:val="000B3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de-DE"/>
    </w:rPr>
  </w:style>
  <w:style w:type="character" w:customStyle="1" w:styleId="berschrift3Zchn">
    <w:name w:val="Überschrift 3 Zchn"/>
    <w:link w:val="berschrift3"/>
    <w:semiHidden/>
    <w:rsid w:val="00867EC4"/>
    <w:rPr>
      <w:rFonts w:ascii="Calibri Light" w:eastAsia="Times New Roman" w:hAnsi="Calibri Light" w:cs="Times New Roman"/>
      <w:b/>
      <w:bCs/>
      <w:sz w:val="26"/>
      <w:szCs w:val="26"/>
      <w:lang w:val="en-GB"/>
    </w:rPr>
  </w:style>
  <w:style w:type="paragraph" w:styleId="Sprechblasentext">
    <w:name w:val="Balloon Text"/>
    <w:basedOn w:val="Standard"/>
    <w:link w:val="SprechblasentextZchn"/>
    <w:rsid w:val="004446B1"/>
    <w:rPr>
      <w:rFonts w:ascii="Segoe UI" w:hAnsi="Segoe UI" w:cs="Segoe UI"/>
      <w:sz w:val="18"/>
      <w:szCs w:val="18"/>
    </w:rPr>
  </w:style>
  <w:style w:type="character" w:customStyle="1" w:styleId="SprechblasentextZchn">
    <w:name w:val="Sprechblasentext Zchn"/>
    <w:link w:val="Sprechblasentext"/>
    <w:rsid w:val="004446B1"/>
    <w:rPr>
      <w:rFonts w:ascii="Segoe UI" w:hAnsi="Segoe UI" w:cs="Segoe UI"/>
      <w:sz w:val="18"/>
      <w:szCs w:val="18"/>
      <w:lang w:val="en-GB"/>
    </w:rPr>
  </w:style>
  <w:style w:type="character" w:customStyle="1" w:styleId="berschrift2Zchn">
    <w:name w:val="Überschrift 2 Zchn"/>
    <w:link w:val="berschrift2"/>
    <w:semiHidden/>
    <w:rsid w:val="00376591"/>
    <w:rPr>
      <w:rFonts w:ascii="Cambria" w:eastAsia="Times New Roman" w:hAnsi="Cambria" w:cs="Times New Roman"/>
      <w:b/>
      <w:bCs/>
      <w:i/>
      <w:iCs/>
      <w:sz w:val="28"/>
      <w:szCs w:val="28"/>
      <w:lang w:val="en-GB"/>
    </w:rPr>
  </w:style>
  <w:style w:type="character" w:customStyle="1" w:styleId="u-visually-hidden">
    <w:name w:val="u-visually-hidden"/>
    <w:rsid w:val="007B3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1539">
      <w:bodyDiv w:val="1"/>
      <w:marLeft w:val="0"/>
      <w:marRight w:val="0"/>
      <w:marTop w:val="0"/>
      <w:marBottom w:val="0"/>
      <w:divBdr>
        <w:top w:val="none" w:sz="0" w:space="0" w:color="auto"/>
        <w:left w:val="none" w:sz="0" w:space="0" w:color="auto"/>
        <w:bottom w:val="none" w:sz="0" w:space="0" w:color="auto"/>
        <w:right w:val="none" w:sz="0" w:space="0" w:color="auto"/>
      </w:divBdr>
    </w:div>
    <w:div w:id="214002392">
      <w:bodyDiv w:val="1"/>
      <w:marLeft w:val="0"/>
      <w:marRight w:val="0"/>
      <w:marTop w:val="0"/>
      <w:marBottom w:val="0"/>
      <w:divBdr>
        <w:top w:val="none" w:sz="0" w:space="0" w:color="auto"/>
        <w:left w:val="none" w:sz="0" w:space="0" w:color="auto"/>
        <w:bottom w:val="none" w:sz="0" w:space="0" w:color="auto"/>
        <w:right w:val="none" w:sz="0" w:space="0" w:color="auto"/>
      </w:divBdr>
    </w:div>
    <w:div w:id="235896634">
      <w:bodyDiv w:val="1"/>
      <w:marLeft w:val="0"/>
      <w:marRight w:val="0"/>
      <w:marTop w:val="0"/>
      <w:marBottom w:val="0"/>
      <w:divBdr>
        <w:top w:val="none" w:sz="0" w:space="0" w:color="auto"/>
        <w:left w:val="none" w:sz="0" w:space="0" w:color="auto"/>
        <w:bottom w:val="none" w:sz="0" w:space="0" w:color="auto"/>
        <w:right w:val="none" w:sz="0" w:space="0" w:color="auto"/>
      </w:divBdr>
    </w:div>
    <w:div w:id="256408265">
      <w:bodyDiv w:val="1"/>
      <w:marLeft w:val="0"/>
      <w:marRight w:val="0"/>
      <w:marTop w:val="0"/>
      <w:marBottom w:val="0"/>
      <w:divBdr>
        <w:top w:val="none" w:sz="0" w:space="0" w:color="auto"/>
        <w:left w:val="none" w:sz="0" w:space="0" w:color="auto"/>
        <w:bottom w:val="none" w:sz="0" w:space="0" w:color="auto"/>
        <w:right w:val="none" w:sz="0" w:space="0" w:color="auto"/>
      </w:divBdr>
    </w:div>
    <w:div w:id="483737953">
      <w:bodyDiv w:val="1"/>
      <w:marLeft w:val="0"/>
      <w:marRight w:val="0"/>
      <w:marTop w:val="0"/>
      <w:marBottom w:val="0"/>
      <w:divBdr>
        <w:top w:val="none" w:sz="0" w:space="0" w:color="auto"/>
        <w:left w:val="none" w:sz="0" w:space="0" w:color="auto"/>
        <w:bottom w:val="none" w:sz="0" w:space="0" w:color="auto"/>
        <w:right w:val="none" w:sz="0" w:space="0" w:color="auto"/>
      </w:divBdr>
    </w:div>
    <w:div w:id="484205190">
      <w:bodyDiv w:val="1"/>
      <w:marLeft w:val="0"/>
      <w:marRight w:val="0"/>
      <w:marTop w:val="0"/>
      <w:marBottom w:val="0"/>
      <w:divBdr>
        <w:top w:val="none" w:sz="0" w:space="0" w:color="auto"/>
        <w:left w:val="none" w:sz="0" w:space="0" w:color="auto"/>
        <w:bottom w:val="none" w:sz="0" w:space="0" w:color="auto"/>
        <w:right w:val="none" w:sz="0" w:space="0" w:color="auto"/>
      </w:divBdr>
    </w:div>
    <w:div w:id="549418326">
      <w:bodyDiv w:val="1"/>
      <w:marLeft w:val="0"/>
      <w:marRight w:val="0"/>
      <w:marTop w:val="0"/>
      <w:marBottom w:val="0"/>
      <w:divBdr>
        <w:top w:val="none" w:sz="0" w:space="0" w:color="auto"/>
        <w:left w:val="none" w:sz="0" w:space="0" w:color="auto"/>
        <w:bottom w:val="none" w:sz="0" w:space="0" w:color="auto"/>
        <w:right w:val="none" w:sz="0" w:space="0" w:color="auto"/>
      </w:divBdr>
    </w:div>
    <w:div w:id="576323618">
      <w:bodyDiv w:val="1"/>
      <w:marLeft w:val="0"/>
      <w:marRight w:val="0"/>
      <w:marTop w:val="0"/>
      <w:marBottom w:val="0"/>
      <w:divBdr>
        <w:top w:val="none" w:sz="0" w:space="0" w:color="auto"/>
        <w:left w:val="none" w:sz="0" w:space="0" w:color="auto"/>
        <w:bottom w:val="none" w:sz="0" w:space="0" w:color="auto"/>
        <w:right w:val="none" w:sz="0" w:space="0" w:color="auto"/>
      </w:divBdr>
    </w:div>
    <w:div w:id="719206868">
      <w:bodyDiv w:val="1"/>
      <w:marLeft w:val="0"/>
      <w:marRight w:val="0"/>
      <w:marTop w:val="0"/>
      <w:marBottom w:val="0"/>
      <w:divBdr>
        <w:top w:val="none" w:sz="0" w:space="0" w:color="auto"/>
        <w:left w:val="none" w:sz="0" w:space="0" w:color="auto"/>
        <w:bottom w:val="none" w:sz="0" w:space="0" w:color="auto"/>
        <w:right w:val="none" w:sz="0" w:space="0" w:color="auto"/>
      </w:divBdr>
      <w:divsChild>
        <w:div w:id="1320116729">
          <w:marLeft w:val="0"/>
          <w:marRight w:val="0"/>
          <w:marTop w:val="0"/>
          <w:marBottom w:val="0"/>
          <w:divBdr>
            <w:top w:val="none" w:sz="0" w:space="0" w:color="auto"/>
            <w:left w:val="none" w:sz="0" w:space="0" w:color="auto"/>
            <w:bottom w:val="none" w:sz="0" w:space="0" w:color="auto"/>
            <w:right w:val="none" w:sz="0" w:space="0" w:color="auto"/>
          </w:divBdr>
          <w:divsChild>
            <w:div w:id="1863008">
              <w:marLeft w:val="0"/>
              <w:marRight w:val="0"/>
              <w:marTop w:val="0"/>
              <w:marBottom w:val="0"/>
              <w:divBdr>
                <w:top w:val="none" w:sz="0" w:space="0" w:color="auto"/>
                <w:left w:val="none" w:sz="0" w:space="0" w:color="auto"/>
                <w:bottom w:val="none" w:sz="0" w:space="0" w:color="auto"/>
                <w:right w:val="none" w:sz="0" w:space="0" w:color="auto"/>
              </w:divBdr>
            </w:div>
            <w:div w:id="46799862">
              <w:marLeft w:val="0"/>
              <w:marRight w:val="0"/>
              <w:marTop w:val="0"/>
              <w:marBottom w:val="0"/>
              <w:divBdr>
                <w:top w:val="none" w:sz="0" w:space="0" w:color="auto"/>
                <w:left w:val="none" w:sz="0" w:space="0" w:color="auto"/>
                <w:bottom w:val="none" w:sz="0" w:space="0" w:color="auto"/>
                <w:right w:val="none" w:sz="0" w:space="0" w:color="auto"/>
              </w:divBdr>
            </w:div>
            <w:div w:id="82536060">
              <w:marLeft w:val="0"/>
              <w:marRight w:val="0"/>
              <w:marTop w:val="0"/>
              <w:marBottom w:val="0"/>
              <w:divBdr>
                <w:top w:val="none" w:sz="0" w:space="0" w:color="auto"/>
                <w:left w:val="none" w:sz="0" w:space="0" w:color="auto"/>
                <w:bottom w:val="none" w:sz="0" w:space="0" w:color="auto"/>
                <w:right w:val="none" w:sz="0" w:space="0" w:color="auto"/>
              </w:divBdr>
            </w:div>
            <w:div w:id="116602319">
              <w:marLeft w:val="0"/>
              <w:marRight w:val="0"/>
              <w:marTop w:val="0"/>
              <w:marBottom w:val="0"/>
              <w:divBdr>
                <w:top w:val="none" w:sz="0" w:space="0" w:color="auto"/>
                <w:left w:val="none" w:sz="0" w:space="0" w:color="auto"/>
                <w:bottom w:val="none" w:sz="0" w:space="0" w:color="auto"/>
                <w:right w:val="none" w:sz="0" w:space="0" w:color="auto"/>
              </w:divBdr>
            </w:div>
            <w:div w:id="116722875">
              <w:marLeft w:val="0"/>
              <w:marRight w:val="0"/>
              <w:marTop w:val="0"/>
              <w:marBottom w:val="0"/>
              <w:divBdr>
                <w:top w:val="none" w:sz="0" w:space="0" w:color="auto"/>
                <w:left w:val="none" w:sz="0" w:space="0" w:color="auto"/>
                <w:bottom w:val="none" w:sz="0" w:space="0" w:color="auto"/>
                <w:right w:val="none" w:sz="0" w:space="0" w:color="auto"/>
              </w:divBdr>
            </w:div>
            <w:div w:id="124397941">
              <w:marLeft w:val="0"/>
              <w:marRight w:val="0"/>
              <w:marTop w:val="0"/>
              <w:marBottom w:val="0"/>
              <w:divBdr>
                <w:top w:val="none" w:sz="0" w:space="0" w:color="auto"/>
                <w:left w:val="none" w:sz="0" w:space="0" w:color="auto"/>
                <w:bottom w:val="none" w:sz="0" w:space="0" w:color="auto"/>
                <w:right w:val="none" w:sz="0" w:space="0" w:color="auto"/>
              </w:divBdr>
            </w:div>
            <w:div w:id="139075721">
              <w:marLeft w:val="0"/>
              <w:marRight w:val="0"/>
              <w:marTop w:val="0"/>
              <w:marBottom w:val="0"/>
              <w:divBdr>
                <w:top w:val="none" w:sz="0" w:space="0" w:color="auto"/>
                <w:left w:val="none" w:sz="0" w:space="0" w:color="auto"/>
                <w:bottom w:val="none" w:sz="0" w:space="0" w:color="auto"/>
                <w:right w:val="none" w:sz="0" w:space="0" w:color="auto"/>
              </w:divBdr>
            </w:div>
            <w:div w:id="151222938">
              <w:marLeft w:val="0"/>
              <w:marRight w:val="0"/>
              <w:marTop w:val="0"/>
              <w:marBottom w:val="0"/>
              <w:divBdr>
                <w:top w:val="none" w:sz="0" w:space="0" w:color="auto"/>
                <w:left w:val="none" w:sz="0" w:space="0" w:color="auto"/>
                <w:bottom w:val="none" w:sz="0" w:space="0" w:color="auto"/>
                <w:right w:val="none" w:sz="0" w:space="0" w:color="auto"/>
              </w:divBdr>
            </w:div>
            <w:div w:id="153686099">
              <w:marLeft w:val="0"/>
              <w:marRight w:val="0"/>
              <w:marTop w:val="0"/>
              <w:marBottom w:val="0"/>
              <w:divBdr>
                <w:top w:val="none" w:sz="0" w:space="0" w:color="auto"/>
                <w:left w:val="none" w:sz="0" w:space="0" w:color="auto"/>
                <w:bottom w:val="none" w:sz="0" w:space="0" w:color="auto"/>
                <w:right w:val="none" w:sz="0" w:space="0" w:color="auto"/>
              </w:divBdr>
            </w:div>
            <w:div w:id="154876696">
              <w:marLeft w:val="0"/>
              <w:marRight w:val="0"/>
              <w:marTop w:val="0"/>
              <w:marBottom w:val="0"/>
              <w:divBdr>
                <w:top w:val="none" w:sz="0" w:space="0" w:color="auto"/>
                <w:left w:val="none" w:sz="0" w:space="0" w:color="auto"/>
                <w:bottom w:val="none" w:sz="0" w:space="0" w:color="auto"/>
                <w:right w:val="none" w:sz="0" w:space="0" w:color="auto"/>
              </w:divBdr>
            </w:div>
            <w:div w:id="191841773">
              <w:marLeft w:val="0"/>
              <w:marRight w:val="0"/>
              <w:marTop w:val="0"/>
              <w:marBottom w:val="0"/>
              <w:divBdr>
                <w:top w:val="none" w:sz="0" w:space="0" w:color="auto"/>
                <w:left w:val="none" w:sz="0" w:space="0" w:color="auto"/>
                <w:bottom w:val="none" w:sz="0" w:space="0" w:color="auto"/>
                <w:right w:val="none" w:sz="0" w:space="0" w:color="auto"/>
              </w:divBdr>
            </w:div>
            <w:div w:id="223876316">
              <w:marLeft w:val="0"/>
              <w:marRight w:val="0"/>
              <w:marTop w:val="0"/>
              <w:marBottom w:val="0"/>
              <w:divBdr>
                <w:top w:val="none" w:sz="0" w:space="0" w:color="auto"/>
                <w:left w:val="none" w:sz="0" w:space="0" w:color="auto"/>
                <w:bottom w:val="none" w:sz="0" w:space="0" w:color="auto"/>
                <w:right w:val="none" w:sz="0" w:space="0" w:color="auto"/>
              </w:divBdr>
            </w:div>
            <w:div w:id="242566586">
              <w:marLeft w:val="0"/>
              <w:marRight w:val="0"/>
              <w:marTop w:val="0"/>
              <w:marBottom w:val="0"/>
              <w:divBdr>
                <w:top w:val="none" w:sz="0" w:space="0" w:color="auto"/>
                <w:left w:val="none" w:sz="0" w:space="0" w:color="auto"/>
                <w:bottom w:val="none" w:sz="0" w:space="0" w:color="auto"/>
                <w:right w:val="none" w:sz="0" w:space="0" w:color="auto"/>
              </w:divBdr>
            </w:div>
            <w:div w:id="284700346">
              <w:marLeft w:val="0"/>
              <w:marRight w:val="0"/>
              <w:marTop w:val="0"/>
              <w:marBottom w:val="0"/>
              <w:divBdr>
                <w:top w:val="none" w:sz="0" w:space="0" w:color="auto"/>
                <w:left w:val="none" w:sz="0" w:space="0" w:color="auto"/>
                <w:bottom w:val="none" w:sz="0" w:space="0" w:color="auto"/>
                <w:right w:val="none" w:sz="0" w:space="0" w:color="auto"/>
              </w:divBdr>
            </w:div>
            <w:div w:id="307979539">
              <w:marLeft w:val="0"/>
              <w:marRight w:val="0"/>
              <w:marTop w:val="0"/>
              <w:marBottom w:val="0"/>
              <w:divBdr>
                <w:top w:val="none" w:sz="0" w:space="0" w:color="auto"/>
                <w:left w:val="none" w:sz="0" w:space="0" w:color="auto"/>
                <w:bottom w:val="none" w:sz="0" w:space="0" w:color="auto"/>
                <w:right w:val="none" w:sz="0" w:space="0" w:color="auto"/>
              </w:divBdr>
            </w:div>
            <w:div w:id="324482995">
              <w:marLeft w:val="0"/>
              <w:marRight w:val="0"/>
              <w:marTop w:val="0"/>
              <w:marBottom w:val="0"/>
              <w:divBdr>
                <w:top w:val="none" w:sz="0" w:space="0" w:color="auto"/>
                <w:left w:val="none" w:sz="0" w:space="0" w:color="auto"/>
                <w:bottom w:val="none" w:sz="0" w:space="0" w:color="auto"/>
                <w:right w:val="none" w:sz="0" w:space="0" w:color="auto"/>
              </w:divBdr>
            </w:div>
            <w:div w:id="342584937">
              <w:marLeft w:val="0"/>
              <w:marRight w:val="0"/>
              <w:marTop w:val="0"/>
              <w:marBottom w:val="0"/>
              <w:divBdr>
                <w:top w:val="none" w:sz="0" w:space="0" w:color="auto"/>
                <w:left w:val="none" w:sz="0" w:space="0" w:color="auto"/>
                <w:bottom w:val="none" w:sz="0" w:space="0" w:color="auto"/>
                <w:right w:val="none" w:sz="0" w:space="0" w:color="auto"/>
              </w:divBdr>
            </w:div>
            <w:div w:id="383531311">
              <w:marLeft w:val="0"/>
              <w:marRight w:val="0"/>
              <w:marTop w:val="0"/>
              <w:marBottom w:val="0"/>
              <w:divBdr>
                <w:top w:val="none" w:sz="0" w:space="0" w:color="auto"/>
                <w:left w:val="none" w:sz="0" w:space="0" w:color="auto"/>
                <w:bottom w:val="none" w:sz="0" w:space="0" w:color="auto"/>
                <w:right w:val="none" w:sz="0" w:space="0" w:color="auto"/>
              </w:divBdr>
            </w:div>
            <w:div w:id="383600024">
              <w:marLeft w:val="0"/>
              <w:marRight w:val="0"/>
              <w:marTop w:val="0"/>
              <w:marBottom w:val="0"/>
              <w:divBdr>
                <w:top w:val="none" w:sz="0" w:space="0" w:color="auto"/>
                <w:left w:val="none" w:sz="0" w:space="0" w:color="auto"/>
                <w:bottom w:val="none" w:sz="0" w:space="0" w:color="auto"/>
                <w:right w:val="none" w:sz="0" w:space="0" w:color="auto"/>
              </w:divBdr>
            </w:div>
            <w:div w:id="434405370">
              <w:marLeft w:val="0"/>
              <w:marRight w:val="0"/>
              <w:marTop w:val="0"/>
              <w:marBottom w:val="0"/>
              <w:divBdr>
                <w:top w:val="none" w:sz="0" w:space="0" w:color="auto"/>
                <w:left w:val="none" w:sz="0" w:space="0" w:color="auto"/>
                <w:bottom w:val="none" w:sz="0" w:space="0" w:color="auto"/>
                <w:right w:val="none" w:sz="0" w:space="0" w:color="auto"/>
              </w:divBdr>
            </w:div>
            <w:div w:id="449518438">
              <w:marLeft w:val="0"/>
              <w:marRight w:val="0"/>
              <w:marTop w:val="0"/>
              <w:marBottom w:val="0"/>
              <w:divBdr>
                <w:top w:val="none" w:sz="0" w:space="0" w:color="auto"/>
                <w:left w:val="none" w:sz="0" w:space="0" w:color="auto"/>
                <w:bottom w:val="none" w:sz="0" w:space="0" w:color="auto"/>
                <w:right w:val="none" w:sz="0" w:space="0" w:color="auto"/>
              </w:divBdr>
            </w:div>
            <w:div w:id="455835199">
              <w:marLeft w:val="0"/>
              <w:marRight w:val="0"/>
              <w:marTop w:val="0"/>
              <w:marBottom w:val="0"/>
              <w:divBdr>
                <w:top w:val="none" w:sz="0" w:space="0" w:color="auto"/>
                <w:left w:val="none" w:sz="0" w:space="0" w:color="auto"/>
                <w:bottom w:val="none" w:sz="0" w:space="0" w:color="auto"/>
                <w:right w:val="none" w:sz="0" w:space="0" w:color="auto"/>
              </w:divBdr>
            </w:div>
            <w:div w:id="508329100">
              <w:marLeft w:val="0"/>
              <w:marRight w:val="0"/>
              <w:marTop w:val="0"/>
              <w:marBottom w:val="0"/>
              <w:divBdr>
                <w:top w:val="none" w:sz="0" w:space="0" w:color="auto"/>
                <w:left w:val="none" w:sz="0" w:space="0" w:color="auto"/>
                <w:bottom w:val="none" w:sz="0" w:space="0" w:color="auto"/>
                <w:right w:val="none" w:sz="0" w:space="0" w:color="auto"/>
              </w:divBdr>
            </w:div>
            <w:div w:id="526793442">
              <w:marLeft w:val="0"/>
              <w:marRight w:val="0"/>
              <w:marTop w:val="0"/>
              <w:marBottom w:val="0"/>
              <w:divBdr>
                <w:top w:val="none" w:sz="0" w:space="0" w:color="auto"/>
                <w:left w:val="none" w:sz="0" w:space="0" w:color="auto"/>
                <w:bottom w:val="none" w:sz="0" w:space="0" w:color="auto"/>
                <w:right w:val="none" w:sz="0" w:space="0" w:color="auto"/>
              </w:divBdr>
            </w:div>
            <w:div w:id="531378807">
              <w:marLeft w:val="0"/>
              <w:marRight w:val="0"/>
              <w:marTop w:val="0"/>
              <w:marBottom w:val="0"/>
              <w:divBdr>
                <w:top w:val="none" w:sz="0" w:space="0" w:color="auto"/>
                <w:left w:val="none" w:sz="0" w:space="0" w:color="auto"/>
                <w:bottom w:val="none" w:sz="0" w:space="0" w:color="auto"/>
                <w:right w:val="none" w:sz="0" w:space="0" w:color="auto"/>
              </w:divBdr>
            </w:div>
            <w:div w:id="532229699">
              <w:marLeft w:val="0"/>
              <w:marRight w:val="0"/>
              <w:marTop w:val="0"/>
              <w:marBottom w:val="0"/>
              <w:divBdr>
                <w:top w:val="none" w:sz="0" w:space="0" w:color="auto"/>
                <w:left w:val="none" w:sz="0" w:space="0" w:color="auto"/>
                <w:bottom w:val="none" w:sz="0" w:space="0" w:color="auto"/>
                <w:right w:val="none" w:sz="0" w:space="0" w:color="auto"/>
              </w:divBdr>
            </w:div>
            <w:div w:id="532956967">
              <w:marLeft w:val="0"/>
              <w:marRight w:val="0"/>
              <w:marTop w:val="0"/>
              <w:marBottom w:val="0"/>
              <w:divBdr>
                <w:top w:val="none" w:sz="0" w:space="0" w:color="auto"/>
                <w:left w:val="none" w:sz="0" w:space="0" w:color="auto"/>
                <w:bottom w:val="none" w:sz="0" w:space="0" w:color="auto"/>
                <w:right w:val="none" w:sz="0" w:space="0" w:color="auto"/>
              </w:divBdr>
            </w:div>
            <w:div w:id="578170929">
              <w:marLeft w:val="0"/>
              <w:marRight w:val="0"/>
              <w:marTop w:val="0"/>
              <w:marBottom w:val="0"/>
              <w:divBdr>
                <w:top w:val="none" w:sz="0" w:space="0" w:color="auto"/>
                <w:left w:val="none" w:sz="0" w:space="0" w:color="auto"/>
                <w:bottom w:val="none" w:sz="0" w:space="0" w:color="auto"/>
                <w:right w:val="none" w:sz="0" w:space="0" w:color="auto"/>
              </w:divBdr>
            </w:div>
            <w:div w:id="584805583">
              <w:marLeft w:val="0"/>
              <w:marRight w:val="0"/>
              <w:marTop w:val="0"/>
              <w:marBottom w:val="0"/>
              <w:divBdr>
                <w:top w:val="none" w:sz="0" w:space="0" w:color="auto"/>
                <w:left w:val="none" w:sz="0" w:space="0" w:color="auto"/>
                <w:bottom w:val="none" w:sz="0" w:space="0" w:color="auto"/>
                <w:right w:val="none" w:sz="0" w:space="0" w:color="auto"/>
              </w:divBdr>
            </w:div>
            <w:div w:id="613446558">
              <w:marLeft w:val="0"/>
              <w:marRight w:val="0"/>
              <w:marTop w:val="0"/>
              <w:marBottom w:val="0"/>
              <w:divBdr>
                <w:top w:val="none" w:sz="0" w:space="0" w:color="auto"/>
                <w:left w:val="none" w:sz="0" w:space="0" w:color="auto"/>
                <w:bottom w:val="none" w:sz="0" w:space="0" w:color="auto"/>
                <w:right w:val="none" w:sz="0" w:space="0" w:color="auto"/>
              </w:divBdr>
            </w:div>
            <w:div w:id="624238822">
              <w:marLeft w:val="0"/>
              <w:marRight w:val="0"/>
              <w:marTop w:val="0"/>
              <w:marBottom w:val="0"/>
              <w:divBdr>
                <w:top w:val="none" w:sz="0" w:space="0" w:color="auto"/>
                <w:left w:val="none" w:sz="0" w:space="0" w:color="auto"/>
                <w:bottom w:val="none" w:sz="0" w:space="0" w:color="auto"/>
                <w:right w:val="none" w:sz="0" w:space="0" w:color="auto"/>
              </w:divBdr>
            </w:div>
            <w:div w:id="637491249">
              <w:marLeft w:val="0"/>
              <w:marRight w:val="0"/>
              <w:marTop w:val="0"/>
              <w:marBottom w:val="0"/>
              <w:divBdr>
                <w:top w:val="none" w:sz="0" w:space="0" w:color="auto"/>
                <w:left w:val="none" w:sz="0" w:space="0" w:color="auto"/>
                <w:bottom w:val="none" w:sz="0" w:space="0" w:color="auto"/>
                <w:right w:val="none" w:sz="0" w:space="0" w:color="auto"/>
              </w:divBdr>
            </w:div>
            <w:div w:id="653149554">
              <w:marLeft w:val="0"/>
              <w:marRight w:val="0"/>
              <w:marTop w:val="0"/>
              <w:marBottom w:val="0"/>
              <w:divBdr>
                <w:top w:val="none" w:sz="0" w:space="0" w:color="auto"/>
                <w:left w:val="none" w:sz="0" w:space="0" w:color="auto"/>
                <w:bottom w:val="none" w:sz="0" w:space="0" w:color="auto"/>
                <w:right w:val="none" w:sz="0" w:space="0" w:color="auto"/>
              </w:divBdr>
            </w:div>
            <w:div w:id="667291163">
              <w:marLeft w:val="0"/>
              <w:marRight w:val="0"/>
              <w:marTop w:val="0"/>
              <w:marBottom w:val="0"/>
              <w:divBdr>
                <w:top w:val="none" w:sz="0" w:space="0" w:color="auto"/>
                <w:left w:val="none" w:sz="0" w:space="0" w:color="auto"/>
                <w:bottom w:val="none" w:sz="0" w:space="0" w:color="auto"/>
                <w:right w:val="none" w:sz="0" w:space="0" w:color="auto"/>
              </w:divBdr>
            </w:div>
            <w:div w:id="669258642">
              <w:marLeft w:val="0"/>
              <w:marRight w:val="0"/>
              <w:marTop w:val="0"/>
              <w:marBottom w:val="0"/>
              <w:divBdr>
                <w:top w:val="none" w:sz="0" w:space="0" w:color="auto"/>
                <w:left w:val="none" w:sz="0" w:space="0" w:color="auto"/>
                <w:bottom w:val="none" w:sz="0" w:space="0" w:color="auto"/>
                <w:right w:val="none" w:sz="0" w:space="0" w:color="auto"/>
              </w:divBdr>
            </w:div>
            <w:div w:id="675960702">
              <w:marLeft w:val="0"/>
              <w:marRight w:val="0"/>
              <w:marTop w:val="0"/>
              <w:marBottom w:val="0"/>
              <w:divBdr>
                <w:top w:val="none" w:sz="0" w:space="0" w:color="auto"/>
                <w:left w:val="none" w:sz="0" w:space="0" w:color="auto"/>
                <w:bottom w:val="none" w:sz="0" w:space="0" w:color="auto"/>
                <w:right w:val="none" w:sz="0" w:space="0" w:color="auto"/>
              </w:divBdr>
            </w:div>
            <w:div w:id="704717880">
              <w:marLeft w:val="0"/>
              <w:marRight w:val="0"/>
              <w:marTop w:val="0"/>
              <w:marBottom w:val="0"/>
              <w:divBdr>
                <w:top w:val="none" w:sz="0" w:space="0" w:color="auto"/>
                <w:left w:val="none" w:sz="0" w:space="0" w:color="auto"/>
                <w:bottom w:val="none" w:sz="0" w:space="0" w:color="auto"/>
                <w:right w:val="none" w:sz="0" w:space="0" w:color="auto"/>
              </w:divBdr>
            </w:div>
            <w:div w:id="707923353">
              <w:marLeft w:val="0"/>
              <w:marRight w:val="0"/>
              <w:marTop w:val="0"/>
              <w:marBottom w:val="0"/>
              <w:divBdr>
                <w:top w:val="none" w:sz="0" w:space="0" w:color="auto"/>
                <w:left w:val="none" w:sz="0" w:space="0" w:color="auto"/>
                <w:bottom w:val="none" w:sz="0" w:space="0" w:color="auto"/>
                <w:right w:val="none" w:sz="0" w:space="0" w:color="auto"/>
              </w:divBdr>
            </w:div>
            <w:div w:id="709107074">
              <w:marLeft w:val="0"/>
              <w:marRight w:val="0"/>
              <w:marTop w:val="0"/>
              <w:marBottom w:val="0"/>
              <w:divBdr>
                <w:top w:val="none" w:sz="0" w:space="0" w:color="auto"/>
                <w:left w:val="none" w:sz="0" w:space="0" w:color="auto"/>
                <w:bottom w:val="none" w:sz="0" w:space="0" w:color="auto"/>
                <w:right w:val="none" w:sz="0" w:space="0" w:color="auto"/>
              </w:divBdr>
            </w:div>
            <w:div w:id="713116533">
              <w:marLeft w:val="0"/>
              <w:marRight w:val="0"/>
              <w:marTop w:val="0"/>
              <w:marBottom w:val="0"/>
              <w:divBdr>
                <w:top w:val="none" w:sz="0" w:space="0" w:color="auto"/>
                <w:left w:val="none" w:sz="0" w:space="0" w:color="auto"/>
                <w:bottom w:val="none" w:sz="0" w:space="0" w:color="auto"/>
                <w:right w:val="none" w:sz="0" w:space="0" w:color="auto"/>
              </w:divBdr>
            </w:div>
            <w:div w:id="767702595">
              <w:marLeft w:val="0"/>
              <w:marRight w:val="0"/>
              <w:marTop w:val="0"/>
              <w:marBottom w:val="0"/>
              <w:divBdr>
                <w:top w:val="none" w:sz="0" w:space="0" w:color="auto"/>
                <w:left w:val="none" w:sz="0" w:space="0" w:color="auto"/>
                <w:bottom w:val="none" w:sz="0" w:space="0" w:color="auto"/>
                <w:right w:val="none" w:sz="0" w:space="0" w:color="auto"/>
              </w:divBdr>
            </w:div>
            <w:div w:id="797770401">
              <w:marLeft w:val="0"/>
              <w:marRight w:val="0"/>
              <w:marTop w:val="0"/>
              <w:marBottom w:val="0"/>
              <w:divBdr>
                <w:top w:val="none" w:sz="0" w:space="0" w:color="auto"/>
                <w:left w:val="none" w:sz="0" w:space="0" w:color="auto"/>
                <w:bottom w:val="none" w:sz="0" w:space="0" w:color="auto"/>
                <w:right w:val="none" w:sz="0" w:space="0" w:color="auto"/>
              </w:divBdr>
            </w:div>
            <w:div w:id="801768092">
              <w:marLeft w:val="0"/>
              <w:marRight w:val="0"/>
              <w:marTop w:val="0"/>
              <w:marBottom w:val="0"/>
              <w:divBdr>
                <w:top w:val="none" w:sz="0" w:space="0" w:color="auto"/>
                <w:left w:val="none" w:sz="0" w:space="0" w:color="auto"/>
                <w:bottom w:val="none" w:sz="0" w:space="0" w:color="auto"/>
                <w:right w:val="none" w:sz="0" w:space="0" w:color="auto"/>
              </w:divBdr>
            </w:div>
            <w:div w:id="811364384">
              <w:marLeft w:val="0"/>
              <w:marRight w:val="0"/>
              <w:marTop w:val="0"/>
              <w:marBottom w:val="0"/>
              <w:divBdr>
                <w:top w:val="none" w:sz="0" w:space="0" w:color="auto"/>
                <w:left w:val="none" w:sz="0" w:space="0" w:color="auto"/>
                <w:bottom w:val="none" w:sz="0" w:space="0" w:color="auto"/>
                <w:right w:val="none" w:sz="0" w:space="0" w:color="auto"/>
              </w:divBdr>
            </w:div>
            <w:div w:id="831406315">
              <w:marLeft w:val="0"/>
              <w:marRight w:val="0"/>
              <w:marTop w:val="0"/>
              <w:marBottom w:val="0"/>
              <w:divBdr>
                <w:top w:val="none" w:sz="0" w:space="0" w:color="auto"/>
                <w:left w:val="none" w:sz="0" w:space="0" w:color="auto"/>
                <w:bottom w:val="none" w:sz="0" w:space="0" w:color="auto"/>
                <w:right w:val="none" w:sz="0" w:space="0" w:color="auto"/>
              </w:divBdr>
            </w:div>
            <w:div w:id="868108808">
              <w:marLeft w:val="0"/>
              <w:marRight w:val="0"/>
              <w:marTop w:val="0"/>
              <w:marBottom w:val="0"/>
              <w:divBdr>
                <w:top w:val="none" w:sz="0" w:space="0" w:color="auto"/>
                <w:left w:val="none" w:sz="0" w:space="0" w:color="auto"/>
                <w:bottom w:val="none" w:sz="0" w:space="0" w:color="auto"/>
                <w:right w:val="none" w:sz="0" w:space="0" w:color="auto"/>
              </w:divBdr>
            </w:div>
            <w:div w:id="874199325">
              <w:marLeft w:val="0"/>
              <w:marRight w:val="0"/>
              <w:marTop w:val="0"/>
              <w:marBottom w:val="0"/>
              <w:divBdr>
                <w:top w:val="none" w:sz="0" w:space="0" w:color="auto"/>
                <w:left w:val="none" w:sz="0" w:space="0" w:color="auto"/>
                <w:bottom w:val="none" w:sz="0" w:space="0" w:color="auto"/>
                <w:right w:val="none" w:sz="0" w:space="0" w:color="auto"/>
              </w:divBdr>
            </w:div>
            <w:div w:id="883906525">
              <w:marLeft w:val="0"/>
              <w:marRight w:val="0"/>
              <w:marTop w:val="0"/>
              <w:marBottom w:val="0"/>
              <w:divBdr>
                <w:top w:val="none" w:sz="0" w:space="0" w:color="auto"/>
                <w:left w:val="none" w:sz="0" w:space="0" w:color="auto"/>
                <w:bottom w:val="none" w:sz="0" w:space="0" w:color="auto"/>
                <w:right w:val="none" w:sz="0" w:space="0" w:color="auto"/>
              </w:divBdr>
            </w:div>
            <w:div w:id="919752451">
              <w:marLeft w:val="0"/>
              <w:marRight w:val="0"/>
              <w:marTop w:val="0"/>
              <w:marBottom w:val="0"/>
              <w:divBdr>
                <w:top w:val="none" w:sz="0" w:space="0" w:color="auto"/>
                <w:left w:val="none" w:sz="0" w:space="0" w:color="auto"/>
                <w:bottom w:val="none" w:sz="0" w:space="0" w:color="auto"/>
                <w:right w:val="none" w:sz="0" w:space="0" w:color="auto"/>
              </w:divBdr>
            </w:div>
            <w:div w:id="961423209">
              <w:marLeft w:val="0"/>
              <w:marRight w:val="0"/>
              <w:marTop w:val="0"/>
              <w:marBottom w:val="0"/>
              <w:divBdr>
                <w:top w:val="none" w:sz="0" w:space="0" w:color="auto"/>
                <w:left w:val="none" w:sz="0" w:space="0" w:color="auto"/>
                <w:bottom w:val="none" w:sz="0" w:space="0" w:color="auto"/>
                <w:right w:val="none" w:sz="0" w:space="0" w:color="auto"/>
              </w:divBdr>
            </w:div>
            <w:div w:id="980883363">
              <w:marLeft w:val="0"/>
              <w:marRight w:val="0"/>
              <w:marTop w:val="0"/>
              <w:marBottom w:val="0"/>
              <w:divBdr>
                <w:top w:val="none" w:sz="0" w:space="0" w:color="auto"/>
                <w:left w:val="none" w:sz="0" w:space="0" w:color="auto"/>
                <w:bottom w:val="none" w:sz="0" w:space="0" w:color="auto"/>
                <w:right w:val="none" w:sz="0" w:space="0" w:color="auto"/>
              </w:divBdr>
            </w:div>
            <w:div w:id="990214127">
              <w:marLeft w:val="0"/>
              <w:marRight w:val="0"/>
              <w:marTop w:val="0"/>
              <w:marBottom w:val="0"/>
              <w:divBdr>
                <w:top w:val="none" w:sz="0" w:space="0" w:color="auto"/>
                <w:left w:val="none" w:sz="0" w:space="0" w:color="auto"/>
                <w:bottom w:val="none" w:sz="0" w:space="0" w:color="auto"/>
                <w:right w:val="none" w:sz="0" w:space="0" w:color="auto"/>
              </w:divBdr>
            </w:div>
            <w:div w:id="1018123374">
              <w:marLeft w:val="0"/>
              <w:marRight w:val="0"/>
              <w:marTop w:val="0"/>
              <w:marBottom w:val="0"/>
              <w:divBdr>
                <w:top w:val="none" w:sz="0" w:space="0" w:color="auto"/>
                <w:left w:val="none" w:sz="0" w:space="0" w:color="auto"/>
                <w:bottom w:val="none" w:sz="0" w:space="0" w:color="auto"/>
                <w:right w:val="none" w:sz="0" w:space="0" w:color="auto"/>
              </w:divBdr>
            </w:div>
            <w:div w:id="1061977428">
              <w:marLeft w:val="0"/>
              <w:marRight w:val="0"/>
              <w:marTop w:val="0"/>
              <w:marBottom w:val="0"/>
              <w:divBdr>
                <w:top w:val="none" w:sz="0" w:space="0" w:color="auto"/>
                <w:left w:val="none" w:sz="0" w:space="0" w:color="auto"/>
                <w:bottom w:val="none" w:sz="0" w:space="0" w:color="auto"/>
                <w:right w:val="none" w:sz="0" w:space="0" w:color="auto"/>
              </w:divBdr>
            </w:div>
            <w:div w:id="1101026755">
              <w:marLeft w:val="0"/>
              <w:marRight w:val="0"/>
              <w:marTop w:val="0"/>
              <w:marBottom w:val="0"/>
              <w:divBdr>
                <w:top w:val="none" w:sz="0" w:space="0" w:color="auto"/>
                <w:left w:val="none" w:sz="0" w:space="0" w:color="auto"/>
                <w:bottom w:val="none" w:sz="0" w:space="0" w:color="auto"/>
                <w:right w:val="none" w:sz="0" w:space="0" w:color="auto"/>
              </w:divBdr>
            </w:div>
            <w:div w:id="1104767187">
              <w:marLeft w:val="0"/>
              <w:marRight w:val="0"/>
              <w:marTop w:val="0"/>
              <w:marBottom w:val="0"/>
              <w:divBdr>
                <w:top w:val="none" w:sz="0" w:space="0" w:color="auto"/>
                <w:left w:val="none" w:sz="0" w:space="0" w:color="auto"/>
                <w:bottom w:val="none" w:sz="0" w:space="0" w:color="auto"/>
                <w:right w:val="none" w:sz="0" w:space="0" w:color="auto"/>
              </w:divBdr>
            </w:div>
            <w:div w:id="1141385860">
              <w:marLeft w:val="0"/>
              <w:marRight w:val="0"/>
              <w:marTop w:val="0"/>
              <w:marBottom w:val="0"/>
              <w:divBdr>
                <w:top w:val="none" w:sz="0" w:space="0" w:color="auto"/>
                <w:left w:val="none" w:sz="0" w:space="0" w:color="auto"/>
                <w:bottom w:val="none" w:sz="0" w:space="0" w:color="auto"/>
                <w:right w:val="none" w:sz="0" w:space="0" w:color="auto"/>
              </w:divBdr>
            </w:div>
            <w:div w:id="1181702387">
              <w:marLeft w:val="0"/>
              <w:marRight w:val="0"/>
              <w:marTop w:val="0"/>
              <w:marBottom w:val="0"/>
              <w:divBdr>
                <w:top w:val="none" w:sz="0" w:space="0" w:color="auto"/>
                <w:left w:val="none" w:sz="0" w:space="0" w:color="auto"/>
                <w:bottom w:val="none" w:sz="0" w:space="0" w:color="auto"/>
                <w:right w:val="none" w:sz="0" w:space="0" w:color="auto"/>
              </w:divBdr>
            </w:div>
            <w:div w:id="1188908455">
              <w:marLeft w:val="0"/>
              <w:marRight w:val="0"/>
              <w:marTop w:val="0"/>
              <w:marBottom w:val="0"/>
              <w:divBdr>
                <w:top w:val="none" w:sz="0" w:space="0" w:color="auto"/>
                <w:left w:val="none" w:sz="0" w:space="0" w:color="auto"/>
                <w:bottom w:val="none" w:sz="0" w:space="0" w:color="auto"/>
                <w:right w:val="none" w:sz="0" w:space="0" w:color="auto"/>
              </w:divBdr>
            </w:div>
            <w:div w:id="1192719746">
              <w:marLeft w:val="0"/>
              <w:marRight w:val="0"/>
              <w:marTop w:val="0"/>
              <w:marBottom w:val="0"/>
              <w:divBdr>
                <w:top w:val="none" w:sz="0" w:space="0" w:color="auto"/>
                <w:left w:val="none" w:sz="0" w:space="0" w:color="auto"/>
                <w:bottom w:val="none" w:sz="0" w:space="0" w:color="auto"/>
                <w:right w:val="none" w:sz="0" w:space="0" w:color="auto"/>
              </w:divBdr>
            </w:div>
            <w:div w:id="1215576938">
              <w:marLeft w:val="0"/>
              <w:marRight w:val="0"/>
              <w:marTop w:val="0"/>
              <w:marBottom w:val="0"/>
              <w:divBdr>
                <w:top w:val="none" w:sz="0" w:space="0" w:color="auto"/>
                <w:left w:val="none" w:sz="0" w:space="0" w:color="auto"/>
                <w:bottom w:val="none" w:sz="0" w:space="0" w:color="auto"/>
                <w:right w:val="none" w:sz="0" w:space="0" w:color="auto"/>
              </w:divBdr>
            </w:div>
            <w:div w:id="1228421958">
              <w:marLeft w:val="0"/>
              <w:marRight w:val="0"/>
              <w:marTop w:val="0"/>
              <w:marBottom w:val="0"/>
              <w:divBdr>
                <w:top w:val="none" w:sz="0" w:space="0" w:color="auto"/>
                <w:left w:val="none" w:sz="0" w:space="0" w:color="auto"/>
                <w:bottom w:val="none" w:sz="0" w:space="0" w:color="auto"/>
                <w:right w:val="none" w:sz="0" w:space="0" w:color="auto"/>
              </w:divBdr>
            </w:div>
            <w:div w:id="1282305931">
              <w:marLeft w:val="0"/>
              <w:marRight w:val="0"/>
              <w:marTop w:val="0"/>
              <w:marBottom w:val="0"/>
              <w:divBdr>
                <w:top w:val="none" w:sz="0" w:space="0" w:color="auto"/>
                <w:left w:val="none" w:sz="0" w:space="0" w:color="auto"/>
                <w:bottom w:val="none" w:sz="0" w:space="0" w:color="auto"/>
                <w:right w:val="none" w:sz="0" w:space="0" w:color="auto"/>
              </w:divBdr>
            </w:div>
            <w:div w:id="1342047302">
              <w:marLeft w:val="0"/>
              <w:marRight w:val="0"/>
              <w:marTop w:val="0"/>
              <w:marBottom w:val="0"/>
              <w:divBdr>
                <w:top w:val="none" w:sz="0" w:space="0" w:color="auto"/>
                <w:left w:val="none" w:sz="0" w:space="0" w:color="auto"/>
                <w:bottom w:val="none" w:sz="0" w:space="0" w:color="auto"/>
                <w:right w:val="none" w:sz="0" w:space="0" w:color="auto"/>
              </w:divBdr>
            </w:div>
            <w:div w:id="1350915853">
              <w:marLeft w:val="0"/>
              <w:marRight w:val="0"/>
              <w:marTop w:val="0"/>
              <w:marBottom w:val="0"/>
              <w:divBdr>
                <w:top w:val="none" w:sz="0" w:space="0" w:color="auto"/>
                <w:left w:val="none" w:sz="0" w:space="0" w:color="auto"/>
                <w:bottom w:val="none" w:sz="0" w:space="0" w:color="auto"/>
                <w:right w:val="none" w:sz="0" w:space="0" w:color="auto"/>
              </w:divBdr>
            </w:div>
            <w:div w:id="1352608594">
              <w:marLeft w:val="0"/>
              <w:marRight w:val="0"/>
              <w:marTop w:val="0"/>
              <w:marBottom w:val="0"/>
              <w:divBdr>
                <w:top w:val="none" w:sz="0" w:space="0" w:color="auto"/>
                <w:left w:val="none" w:sz="0" w:space="0" w:color="auto"/>
                <w:bottom w:val="none" w:sz="0" w:space="0" w:color="auto"/>
                <w:right w:val="none" w:sz="0" w:space="0" w:color="auto"/>
              </w:divBdr>
            </w:div>
            <w:div w:id="1374697147">
              <w:marLeft w:val="0"/>
              <w:marRight w:val="0"/>
              <w:marTop w:val="0"/>
              <w:marBottom w:val="0"/>
              <w:divBdr>
                <w:top w:val="none" w:sz="0" w:space="0" w:color="auto"/>
                <w:left w:val="none" w:sz="0" w:space="0" w:color="auto"/>
                <w:bottom w:val="none" w:sz="0" w:space="0" w:color="auto"/>
                <w:right w:val="none" w:sz="0" w:space="0" w:color="auto"/>
              </w:divBdr>
            </w:div>
            <w:div w:id="1380324770">
              <w:marLeft w:val="0"/>
              <w:marRight w:val="0"/>
              <w:marTop w:val="0"/>
              <w:marBottom w:val="0"/>
              <w:divBdr>
                <w:top w:val="none" w:sz="0" w:space="0" w:color="auto"/>
                <w:left w:val="none" w:sz="0" w:space="0" w:color="auto"/>
                <w:bottom w:val="none" w:sz="0" w:space="0" w:color="auto"/>
                <w:right w:val="none" w:sz="0" w:space="0" w:color="auto"/>
              </w:divBdr>
            </w:div>
            <w:div w:id="1417627149">
              <w:marLeft w:val="0"/>
              <w:marRight w:val="0"/>
              <w:marTop w:val="0"/>
              <w:marBottom w:val="0"/>
              <w:divBdr>
                <w:top w:val="none" w:sz="0" w:space="0" w:color="auto"/>
                <w:left w:val="none" w:sz="0" w:space="0" w:color="auto"/>
                <w:bottom w:val="none" w:sz="0" w:space="0" w:color="auto"/>
                <w:right w:val="none" w:sz="0" w:space="0" w:color="auto"/>
              </w:divBdr>
            </w:div>
            <w:div w:id="1419213497">
              <w:marLeft w:val="0"/>
              <w:marRight w:val="0"/>
              <w:marTop w:val="0"/>
              <w:marBottom w:val="0"/>
              <w:divBdr>
                <w:top w:val="none" w:sz="0" w:space="0" w:color="auto"/>
                <w:left w:val="none" w:sz="0" w:space="0" w:color="auto"/>
                <w:bottom w:val="none" w:sz="0" w:space="0" w:color="auto"/>
                <w:right w:val="none" w:sz="0" w:space="0" w:color="auto"/>
              </w:divBdr>
            </w:div>
            <w:div w:id="1454445411">
              <w:marLeft w:val="0"/>
              <w:marRight w:val="0"/>
              <w:marTop w:val="0"/>
              <w:marBottom w:val="0"/>
              <w:divBdr>
                <w:top w:val="none" w:sz="0" w:space="0" w:color="auto"/>
                <w:left w:val="none" w:sz="0" w:space="0" w:color="auto"/>
                <w:bottom w:val="none" w:sz="0" w:space="0" w:color="auto"/>
                <w:right w:val="none" w:sz="0" w:space="0" w:color="auto"/>
              </w:divBdr>
            </w:div>
            <w:div w:id="1460107310">
              <w:marLeft w:val="0"/>
              <w:marRight w:val="0"/>
              <w:marTop w:val="0"/>
              <w:marBottom w:val="0"/>
              <w:divBdr>
                <w:top w:val="none" w:sz="0" w:space="0" w:color="auto"/>
                <w:left w:val="none" w:sz="0" w:space="0" w:color="auto"/>
                <w:bottom w:val="none" w:sz="0" w:space="0" w:color="auto"/>
                <w:right w:val="none" w:sz="0" w:space="0" w:color="auto"/>
              </w:divBdr>
            </w:div>
            <w:div w:id="1498809477">
              <w:marLeft w:val="0"/>
              <w:marRight w:val="0"/>
              <w:marTop w:val="0"/>
              <w:marBottom w:val="0"/>
              <w:divBdr>
                <w:top w:val="none" w:sz="0" w:space="0" w:color="auto"/>
                <w:left w:val="none" w:sz="0" w:space="0" w:color="auto"/>
                <w:bottom w:val="none" w:sz="0" w:space="0" w:color="auto"/>
                <w:right w:val="none" w:sz="0" w:space="0" w:color="auto"/>
              </w:divBdr>
            </w:div>
            <w:div w:id="1510026655">
              <w:marLeft w:val="0"/>
              <w:marRight w:val="0"/>
              <w:marTop w:val="0"/>
              <w:marBottom w:val="0"/>
              <w:divBdr>
                <w:top w:val="none" w:sz="0" w:space="0" w:color="auto"/>
                <w:left w:val="none" w:sz="0" w:space="0" w:color="auto"/>
                <w:bottom w:val="none" w:sz="0" w:space="0" w:color="auto"/>
                <w:right w:val="none" w:sz="0" w:space="0" w:color="auto"/>
              </w:divBdr>
            </w:div>
            <w:div w:id="1562984577">
              <w:marLeft w:val="0"/>
              <w:marRight w:val="0"/>
              <w:marTop w:val="0"/>
              <w:marBottom w:val="0"/>
              <w:divBdr>
                <w:top w:val="none" w:sz="0" w:space="0" w:color="auto"/>
                <w:left w:val="none" w:sz="0" w:space="0" w:color="auto"/>
                <w:bottom w:val="none" w:sz="0" w:space="0" w:color="auto"/>
                <w:right w:val="none" w:sz="0" w:space="0" w:color="auto"/>
              </w:divBdr>
            </w:div>
            <w:div w:id="1575621452">
              <w:marLeft w:val="0"/>
              <w:marRight w:val="0"/>
              <w:marTop w:val="0"/>
              <w:marBottom w:val="0"/>
              <w:divBdr>
                <w:top w:val="none" w:sz="0" w:space="0" w:color="auto"/>
                <w:left w:val="none" w:sz="0" w:space="0" w:color="auto"/>
                <w:bottom w:val="none" w:sz="0" w:space="0" w:color="auto"/>
                <w:right w:val="none" w:sz="0" w:space="0" w:color="auto"/>
              </w:divBdr>
            </w:div>
            <w:div w:id="1604265915">
              <w:marLeft w:val="0"/>
              <w:marRight w:val="0"/>
              <w:marTop w:val="0"/>
              <w:marBottom w:val="0"/>
              <w:divBdr>
                <w:top w:val="none" w:sz="0" w:space="0" w:color="auto"/>
                <w:left w:val="none" w:sz="0" w:space="0" w:color="auto"/>
                <w:bottom w:val="none" w:sz="0" w:space="0" w:color="auto"/>
                <w:right w:val="none" w:sz="0" w:space="0" w:color="auto"/>
              </w:divBdr>
            </w:div>
            <w:div w:id="1610166088">
              <w:marLeft w:val="0"/>
              <w:marRight w:val="0"/>
              <w:marTop w:val="0"/>
              <w:marBottom w:val="0"/>
              <w:divBdr>
                <w:top w:val="none" w:sz="0" w:space="0" w:color="auto"/>
                <w:left w:val="none" w:sz="0" w:space="0" w:color="auto"/>
                <w:bottom w:val="none" w:sz="0" w:space="0" w:color="auto"/>
                <w:right w:val="none" w:sz="0" w:space="0" w:color="auto"/>
              </w:divBdr>
            </w:div>
            <w:div w:id="1620529636">
              <w:marLeft w:val="0"/>
              <w:marRight w:val="0"/>
              <w:marTop w:val="0"/>
              <w:marBottom w:val="0"/>
              <w:divBdr>
                <w:top w:val="none" w:sz="0" w:space="0" w:color="auto"/>
                <w:left w:val="none" w:sz="0" w:space="0" w:color="auto"/>
                <w:bottom w:val="none" w:sz="0" w:space="0" w:color="auto"/>
                <w:right w:val="none" w:sz="0" w:space="0" w:color="auto"/>
              </w:divBdr>
            </w:div>
            <w:div w:id="1634092826">
              <w:marLeft w:val="0"/>
              <w:marRight w:val="0"/>
              <w:marTop w:val="0"/>
              <w:marBottom w:val="0"/>
              <w:divBdr>
                <w:top w:val="none" w:sz="0" w:space="0" w:color="auto"/>
                <w:left w:val="none" w:sz="0" w:space="0" w:color="auto"/>
                <w:bottom w:val="none" w:sz="0" w:space="0" w:color="auto"/>
                <w:right w:val="none" w:sz="0" w:space="0" w:color="auto"/>
              </w:divBdr>
            </w:div>
            <w:div w:id="1665889616">
              <w:marLeft w:val="0"/>
              <w:marRight w:val="0"/>
              <w:marTop w:val="0"/>
              <w:marBottom w:val="0"/>
              <w:divBdr>
                <w:top w:val="none" w:sz="0" w:space="0" w:color="auto"/>
                <w:left w:val="none" w:sz="0" w:space="0" w:color="auto"/>
                <w:bottom w:val="none" w:sz="0" w:space="0" w:color="auto"/>
                <w:right w:val="none" w:sz="0" w:space="0" w:color="auto"/>
              </w:divBdr>
            </w:div>
            <w:div w:id="1716810353">
              <w:marLeft w:val="0"/>
              <w:marRight w:val="0"/>
              <w:marTop w:val="0"/>
              <w:marBottom w:val="0"/>
              <w:divBdr>
                <w:top w:val="none" w:sz="0" w:space="0" w:color="auto"/>
                <w:left w:val="none" w:sz="0" w:space="0" w:color="auto"/>
                <w:bottom w:val="none" w:sz="0" w:space="0" w:color="auto"/>
                <w:right w:val="none" w:sz="0" w:space="0" w:color="auto"/>
              </w:divBdr>
            </w:div>
            <w:div w:id="1725133427">
              <w:marLeft w:val="0"/>
              <w:marRight w:val="0"/>
              <w:marTop w:val="0"/>
              <w:marBottom w:val="0"/>
              <w:divBdr>
                <w:top w:val="none" w:sz="0" w:space="0" w:color="auto"/>
                <w:left w:val="none" w:sz="0" w:space="0" w:color="auto"/>
                <w:bottom w:val="none" w:sz="0" w:space="0" w:color="auto"/>
                <w:right w:val="none" w:sz="0" w:space="0" w:color="auto"/>
              </w:divBdr>
            </w:div>
            <w:div w:id="1735278334">
              <w:marLeft w:val="0"/>
              <w:marRight w:val="0"/>
              <w:marTop w:val="0"/>
              <w:marBottom w:val="0"/>
              <w:divBdr>
                <w:top w:val="none" w:sz="0" w:space="0" w:color="auto"/>
                <w:left w:val="none" w:sz="0" w:space="0" w:color="auto"/>
                <w:bottom w:val="none" w:sz="0" w:space="0" w:color="auto"/>
                <w:right w:val="none" w:sz="0" w:space="0" w:color="auto"/>
              </w:divBdr>
            </w:div>
            <w:div w:id="1780179015">
              <w:marLeft w:val="0"/>
              <w:marRight w:val="0"/>
              <w:marTop w:val="0"/>
              <w:marBottom w:val="0"/>
              <w:divBdr>
                <w:top w:val="none" w:sz="0" w:space="0" w:color="auto"/>
                <w:left w:val="none" w:sz="0" w:space="0" w:color="auto"/>
                <w:bottom w:val="none" w:sz="0" w:space="0" w:color="auto"/>
                <w:right w:val="none" w:sz="0" w:space="0" w:color="auto"/>
              </w:divBdr>
            </w:div>
            <w:div w:id="1788281235">
              <w:marLeft w:val="0"/>
              <w:marRight w:val="0"/>
              <w:marTop w:val="0"/>
              <w:marBottom w:val="0"/>
              <w:divBdr>
                <w:top w:val="none" w:sz="0" w:space="0" w:color="auto"/>
                <w:left w:val="none" w:sz="0" w:space="0" w:color="auto"/>
                <w:bottom w:val="none" w:sz="0" w:space="0" w:color="auto"/>
                <w:right w:val="none" w:sz="0" w:space="0" w:color="auto"/>
              </w:divBdr>
            </w:div>
            <w:div w:id="1864434211">
              <w:marLeft w:val="0"/>
              <w:marRight w:val="0"/>
              <w:marTop w:val="0"/>
              <w:marBottom w:val="0"/>
              <w:divBdr>
                <w:top w:val="none" w:sz="0" w:space="0" w:color="auto"/>
                <w:left w:val="none" w:sz="0" w:space="0" w:color="auto"/>
                <w:bottom w:val="none" w:sz="0" w:space="0" w:color="auto"/>
                <w:right w:val="none" w:sz="0" w:space="0" w:color="auto"/>
              </w:divBdr>
            </w:div>
            <w:div w:id="1941714573">
              <w:marLeft w:val="0"/>
              <w:marRight w:val="0"/>
              <w:marTop w:val="0"/>
              <w:marBottom w:val="0"/>
              <w:divBdr>
                <w:top w:val="none" w:sz="0" w:space="0" w:color="auto"/>
                <w:left w:val="none" w:sz="0" w:space="0" w:color="auto"/>
                <w:bottom w:val="none" w:sz="0" w:space="0" w:color="auto"/>
                <w:right w:val="none" w:sz="0" w:space="0" w:color="auto"/>
              </w:divBdr>
            </w:div>
            <w:div w:id="1970894446">
              <w:marLeft w:val="0"/>
              <w:marRight w:val="0"/>
              <w:marTop w:val="0"/>
              <w:marBottom w:val="0"/>
              <w:divBdr>
                <w:top w:val="none" w:sz="0" w:space="0" w:color="auto"/>
                <w:left w:val="none" w:sz="0" w:space="0" w:color="auto"/>
                <w:bottom w:val="none" w:sz="0" w:space="0" w:color="auto"/>
                <w:right w:val="none" w:sz="0" w:space="0" w:color="auto"/>
              </w:divBdr>
            </w:div>
            <w:div w:id="1974019095">
              <w:marLeft w:val="0"/>
              <w:marRight w:val="0"/>
              <w:marTop w:val="0"/>
              <w:marBottom w:val="0"/>
              <w:divBdr>
                <w:top w:val="none" w:sz="0" w:space="0" w:color="auto"/>
                <w:left w:val="none" w:sz="0" w:space="0" w:color="auto"/>
                <w:bottom w:val="none" w:sz="0" w:space="0" w:color="auto"/>
                <w:right w:val="none" w:sz="0" w:space="0" w:color="auto"/>
              </w:divBdr>
            </w:div>
            <w:div w:id="2105687339">
              <w:marLeft w:val="0"/>
              <w:marRight w:val="0"/>
              <w:marTop w:val="0"/>
              <w:marBottom w:val="0"/>
              <w:divBdr>
                <w:top w:val="none" w:sz="0" w:space="0" w:color="auto"/>
                <w:left w:val="none" w:sz="0" w:space="0" w:color="auto"/>
                <w:bottom w:val="none" w:sz="0" w:space="0" w:color="auto"/>
                <w:right w:val="none" w:sz="0" w:space="0" w:color="auto"/>
              </w:divBdr>
            </w:div>
            <w:div w:id="2124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0771">
      <w:bodyDiv w:val="1"/>
      <w:marLeft w:val="0"/>
      <w:marRight w:val="0"/>
      <w:marTop w:val="0"/>
      <w:marBottom w:val="0"/>
      <w:divBdr>
        <w:top w:val="none" w:sz="0" w:space="0" w:color="auto"/>
        <w:left w:val="none" w:sz="0" w:space="0" w:color="auto"/>
        <w:bottom w:val="none" w:sz="0" w:space="0" w:color="auto"/>
        <w:right w:val="none" w:sz="0" w:space="0" w:color="auto"/>
      </w:divBdr>
    </w:div>
    <w:div w:id="869607593">
      <w:bodyDiv w:val="1"/>
      <w:marLeft w:val="0"/>
      <w:marRight w:val="0"/>
      <w:marTop w:val="0"/>
      <w:marBottom w:val="0"/>
      <w:divBdr>
        <w:top w:val="none" w:sz="0" w:space="0" w:color="auto"/>
        <w:left w:val="none" w:sz="0" w:space="0" w:color="auto"/>
        <w:bottom w:val="none" w:sz="0" w:space="0" w:color="auto"/>
        <w:right w:val="none" w:sz="0" w:space="0" w:color="auto"/>
      </w:divBdr>
    </w:div>
    <w:div w:id="881133714">
      <w:bodyDiv w:val="1"/>
      <w:marLeft w:val="0"/>
      <w:marRight w:val="0"/>
      <w:marTop w:val="0"/>
      <w:marBottom w:val="0"/>
      <w:divBdr>
        <w:top w:val="none" w:sz="0" w:space="0" w:color="auto"/>
        <w:left w:val="none" w:sz="0" w:space="0" w:color="auto"/>
        <w:bottom w:val="none" w:sz="0" w:space="0" w:color="auto"/>
        <w:right w:val="none" w:sz="0" w:space="0" w:color="auto"/>
      </w:divBdr>
      <w:divsChild>
        <w:div w:id="29575313">
          <w:marLeft w:val="0"/>
          <w:marRight w:val="0"/>
          <w:marTop w:val="0"/>
          <w:marBottom w:val="0"/>
          <w:divBdr>
            <w:top w:val="none" w:sz="0" w:space="0" w:color="auto"/>
            <w:left w:val="none" w:sz="0" w:space="0" w:color="auto"/>
            <w:bottom w:val="none" w:sz="0" w:space="0" w:color="auto"/>
            <w:right w:val="none" w:sz="0" w:space="0" w:color="auto"/>
          </w:divBdr>
        </w:div>
        <w:div w:id="72246313">
          <w:marLeft w:val="0"/>
          <w:marRight w:val="0"/>
          <w:marTop w:val="0"/>
          <w:marBottom w:val="0"/>
          <w:divBdr>
            <w:top w:val="none" w:sz="0" w:space="0" w:color="auto"/>
            <w:left w:val="none" w:sz="0" w:space="0" w:color="auto"/>
            <w:bottom w:val="none" w:sz="0" w:space="0" w:color="auto"/>
            <w:right w:val="none" w:sz="0" w:space="0" w:color="auto"/>
          </w:divBdr>
        </w:div>
        <w:div w:id="140201100">
          <w:marLeft w:val="0"/>
          <w:marRight w:val="0"/>
          <w:marTop w:val="0"/>
          <w:marBottom w:val="0"/>
          <w:divBdr>
            <w:top w:val="none" w:sz="0" w:space="0" w:color="auto"/>
            <w:left w:val="none" w:sz="0" w:space="0" w:color="auto"/>
            <w:bottom w:val="none" w:sz="0" w:space="0" w:color="auto"/>
            <w:right w:val="none" w:sz="0" w:space="0" w:color="auto"/>
          </w:divBdr>
        </w:div>
        <w:div w:id="356397551">
          <w:marLeft w:val="0"/>
          <w:marRight w:val="0"/>
          <w:marTop w:val="0"/>
          <w:marBottom w:val="0"/>
          <w:divBdr>
            <w:top w:val="none" w:sz="0" w:space="0" w:color="auto"/>
            <w:left w:val="none" w:sz="0" w:space="0" w:color="auto"/>
            <w:bottom w:val="none" w:sz="0" w:space="0" w:color="auto"/>
            <w:right w:val="none" w:sz="0" w:space="0" w:color="auto"/>
          </w:divBdr>
        </w:div>
        <w:div w:id="373312694">
          <w:marLeft w:val="0"/>
          <w:marRight w:val="0"/>
          <w:marTop w:val="0"/>
          <w:marBottom w:val="0"/>
          <w:divBdr>
            <w:top w:val="none" w:sz="0" w:space="0" w:color="auto"/>
            <w:left w:val="none" w:sz="0" w:space="0" w:color="auto"/>
            <w:bottom w:val="none" w:sz="0" w:space="0" w:color="auto"/>
            <w:right w:val="none" w:sz="0" w:space="0" w:color="auto"/>
          </w:divBdr>
        </w:div>
        <w:div w:id="679509596">
          <w:marLeft w:val="0"/>
          <w:marRight w:val="0"/>
          <w:marTop w:val="0"/>
          <w:marBottom w:val="0"/>
          <w:divBdr>
            <w:top w:val="none" w:sz="0" w:space="0" w:color="auto"/>
            <w:left w:val="none" w:sz="0" w:space="0" w:color="auto"/>
            <w:bottom w:val="none" w:sz="0" w:space="0" w:color="auto"/>
            <w:right w:val="none" w:sz="0" w:space="0" w:color="auto"/>
          </w:divBdr>
        </w:div>
        <w:div w:id="702288410">
          <w:marLeft w:val="0"/>
          <w:marRight w:val="0"/>
          <w:marTop w:val="0"/>
          <w:marBottom w:val="0"/>
          <w:divBdr>
            <w:top w:val="none" w:sz="0" w:space="0" w:color="auto"/>
            <w:left w:val="none" w:sz="0" w:space="0" w:color="auto"/>
            <w:bottom w:val="none" w:sz="0" w:space="0" w:color="auto"/>
            <w:right w:val="none" w:sz="0" w:space="0" w:color="auto"/>
          </w:divBdr>
        </w:div>
        <w:div w:id="734813165">
          <w:marLeft w:val="0"/>
          <w:marRight w:val="0"/>
          <w:marTop w:val="0"/>
          <w:marBottom w:val="0"/>
          <w:divBdr>
            <w:top w:val="none" w:sz="0" w:space="0" w:color="auto"/>
            <w:left w:val="none" w:sz="0" w:space="0" w:color="auto"/>
            <w:bottom w:val="none" w:sz="0" w:space="0" w:color="auto"/>
            <w:right w:val="none" w:sz="0" w:space="0" w:color="auto"/>
          </w:divBdr>
        </w:div>
        <w:div w:id="1171875047">
          <w:marLeft w:val="0"/>
          <w:marRight w:val="0"/>
          <w:marTop w:val="0"/>
          <w:marBottom w:val="0"/>
          <w:divBdr>
            <w:top w:val="none" w:sz="0" w:space="0" w:color="auto"/>
            <w:left w:val="none" w:sz="0" w:space="0" w:color="auto"/>
            <w:bottom w:val="none" w:sz="0" w:space="0" w:color="auto"/>
            <w:right w:val="none" w:sz="0" w:space="0" w:color="auto"/>
          </w:divBdr>
        </w:div>
      </w:divsChild>
    </w:div>
    <w:div w:id="883828240">
      <w:bodyDiv w:val="1"/>
      <w:marLeft w:val="0"/>
      <w:marRight w:val="0"/>
      <w:marTop w:val="0"/>
      <w:marBottom w:val="0"/>
      <w:divBdr>
        <w:top w:val="none" w:sz="0" w:space="0" w:color="auto"/>
        <w:left w:val="none" w:sz="0" w:space="0" w:color="auto"/>
        <w:bottom w:val="none" w:sz="0" w:space="0" w:color="auto"/>
        <w:right w:val="none" w:sz="0" w:space="0" w:color="auto"/>
      </w:divBdr>
    </w:div>
    <w:div w:id="913397684">
      <w:bodyDiv w:val="1"/>
      <w:marLeft w:val="0"/>
      <w:marRight w:val="0"/>
      <w:marTop w:val="0"/>
      <w:marBottom w:val="0"/>
      <w:divBdr>
        <w:top w:val="none" w:sz="0" w:space="0" w:color="auto"/>
        <w:left w:val="none" w:sz="0" w:space="0" w:color="auto"/>
        <w:bottom w:val="none" w:sz="0" w:space="0" w:color="auto"/>
        <w:right w:val="none" w:sz="0" w:space="0" w:color="auto"/>
      </w:divBdr>
    </w:div>
    <w:div w:id="940071390">
      <w:bodyDiv w:val="1"/>
      <w:marLeft w:val="0"/>
      <w:marRight w:val="0"/>
      <w:marTop w:val="0"/>
      <w:marBottom w:val="0"/>
      <w:divBdr>
        <w:top w:val="none" w:sz="0" w:space="0" w:color="auto"/>
        <w:left w:val="none" w:sz="0" w:space="0" w:color="auto"/>
        <w:bottom w:val="none" w:sz="0" w:space="0" w:color="auto"/>
        <w:right w:val="none" w:sz="0" w:space="0" w:color="auto"/>
      </w:divBdr>
    </w:div>
    <w:div w:id="1086725580">
      <w:bodyDiv w:val="1"/>
      <w:marLeft w:val="0"/>
      <w:marRight w:val="0"/>
      <w:marTop w:val="0"/>
      <w:marBottom w:val="0"/>
      <w:divBdr>
        <w:top w:val="none" w:sz="0" w:space="0" w:color="auto"/>
        <w:left w:val="none" w:sz="0" w:space="0" w:color="auto"/>
        <w:bottom w:val="none" w:sz="0" w:space="0" w:color="auto"/>
        <w:right w:val="none" w:sz="0" w:space="0" w:color="auto"/>
      </w:divBdr>
    </w:div>
    <w:div w:id="1137457579">
      <w:bodyDiv w:val="1"/>
      <w:marLeft w:val="0"/>
      <w:marRight w:val="0"/>
      <w:marTop w:val="0"/>
      <w:marBottom w:val="0"/>
      <w:divBdr>
        <w:top w:val="none" w:sz="0" w:space="0" w:color="auto"/>
        <w:left w:val="none" w:sz="0" w:space="0" w:color="auto"/>
        <w:bottom w:val="none" w:sz="0" w:space="0" w:color="auto"/>
        <w:right w:val="none" w:sz="0" w:space="0" w:color="auto"/>
      </w:divBdr>
    </w:div>
    <w:div w:id="1190989256">
      <w:bodyDiv w:val="1"/>
      <w:marLeft w:val="0"/>
      <w:marRight w:val="0"/>
      <w:marTop w:val="0"/>
      <w:marBottom w:val="0"/>
      <w:divBdr>
        <w:top w:val="none" w:sz="0" w:space="0" w:color="auto"/>
        <w:left w:val="none" w:sz="0" w:space="0" w:color="auto"/>
        <w:bottom w:val="none" w:sz="0" w:space="0" w:color="auto"/>
        <w:right w:val="none" w:sz="0" w:space="0" w:color="auto"/>
      </w:divBdr>
    </w:div>
    <w:div w:id="1246451641">
      <w:bodyDiv w:val="1"/>
      <w:marLeft w:val="0"/>
      <w:marRight w:val="0"/>
      <w:marTop w:val="0"/>
      <w:marBottom w:val="0"/>
      <w:divBdr>
        <w:top w:val="none" w:sz="0" w:space="0" w:color="auto"/>
        <w:left w:val="none" w:sz="0" w:space="0" w:color="auto"/>
        <w:bottom w:val="none" w:sz="0" w:space="0" w:color="auto"/>
        <w:right w:val="none" w:sz="0" w:space="0" w:color="auto"/>
      </w:divBdr>
      <w:divsChild>
        <w:div w:id="290021268">
          <w:marLeft w:val="0"/>
          <w:marRight w:val="0"/>
          <w:marTop w:val="0"/>
          <w:marBottom w:val="0"/>
          <w:divBdr>
            <w:top w:val="none" w:sz="0" w:space="0" w:color="auto"/>
            <w:left w:val="none" w:sz="0" w:space="0" w:color="auto"/>
            <w:bottom w:val="none" w:sz="0" w:space="0" w:color="auto"/>
            <w:right w:val="none" w:sz="0" w:space="0" w:color="auto"/>
          </w:divBdr>
          <w:divsChild>
            <w:div w:id="13963537">
              <w:marLeft w:val="0"/>
              <w:marRight w:val="0"/>
              <w:marTop w:val="0"/>
              <w:marBottom w:val="0"/>
              <w:divBdr>
                <w:top w:val="none" w:sz="0" w:space="0" w:color="auto"/>
                <w:left w:val="none" w:sz="0" w:space="0" w:color="auto"/>
                <w:bottom w:val="none" w:sz="0" w:space="0" w:color="auto"/>
                <w:right w:val="none" w:sz="0" w:space="0" w:color="auto"/>
              </w:divBdr>
            </w:div>
            <w:div w:id="15810840">
              <w:marLeft w:val="0"/>
              <w:marRight w:val="0"/>
              <w:marTop w:val="0"/>
              <w:marBottom w:val="0"/>
              <w:divBdr>
                <w:top w:val="none" w:sz="0" w:space="0" w:color="auto"/>
                <w:left w:val="none" w:sz="0" w:space="0" w:color="auto"/>
                <w:bottom w:val="none" w:sz="0" w:space="0" w:color="auto"/>
                <w:right w:val="none" w:sz="0" w:space="0" w:color="auto"/>
              </w:divBdr>
            </w:div>
            <w:div w:id="27491263">
              <w:marLeft w:val="0"/>
              <w:marRight w:val="0"/>
              <w:marTop w:val="0"/>
              <w:marBottom w:val="0"/>
              <w:divBdr>
                <w:top w:val="none" w:sz="0" w:space="0" w:color="auto"/>
                <w:left w:val="none" w:sz="0" w:space="0" w:color="auto"/>
                <w:bottom w:val="none" w:sz="0" w:space="0" w:color="auto"/>
                <w:right w:val="none" w:sz="0" w:space="0" w:color="auto"/>
              </w:divBdr>
            </w:div>
            <w:div w:id="67381931">
              <w:marLeft w:val="0"/>
              <w:marRight w:val="0"/>
              <w:marTop w:val="0"/>
              <w:marBottom w:val="0"/>
              <w:divBdr>
                <w:top w:val="none" w:sz="0" w:space="0" w:color="auto"/>
                <w:left w:val="none" w:sz="0" w:space="0" w:color="auto"/>
                <w:bottom w:val="none" w:sz="0" w:space="0" w:color="auto"/>
                <w:right w:val="none" w:sz="0" w:space="0" w:color="auto"/>
              </w:divBdr>
            </w:div>
            <w:div w:id="82727517">
              <w:marLeft w:val="0"/>
              <w:marRight w:val="0"/>
              <w:marTop w:val="0"/>
              <w:marBottom w:val="0"/>
              <w:divBdr>
                <w:top w:val="none" w:sz="0" w:space="0" w:color="auto"/>
                <w:left w:val="none" w:sz="0" w:space="0" w:color="auto"/>
                <w:bottom w:val="none" w:sz="0" w:space="0" w:color="auto"/>
                <w:right w:val="none" w:sz="0" w:space="0" w:color="auto"/>
              </w:divBdr>
            </w:div>
            <w:div w:id="84114042">
              <w:marLeft w:val="0"/>
              <w:marRight w:val="0"/>
              <w:marTop w:val="0"/>
              <w:marBottom w:val="0"/>
              <w:divBdr>
                <w:top w:val="none" w:sz="0" w:space="0" w:color="auto"/>
                <w:left w:val="none" w:sz="0" w:space="0" w:color="auto"/>
                <w:bottom w:val="none" w:sz="0" w:space="0" w:color="auto"/>
                <w:right w:val="none" w:sz="0" w:space="0" w:color="auto"/>
              </w:divBdr>
            </w:div>
            <w:div w:id="87580698">
              <w:marLeft w:val="0"/>
              <w:marRight w:val="0"/>
              <w:marTop w:val="0"/>
              <w:marBottom w:val="0"/>
              <w:divBdr>
                <w:top w:val="none" w:sz="0" w:space="0" w:color="auto"/>
                <w:left w:val="none" w:sz="0" w:space="0" w:color="auto"/>
                <w:bottom w:val="none" w:sz="0" w:space="0" w:color="auto"/>
                <w:right w:val="none" w:sz="0" w:space="0" w:color="auto"/>
              </w:divBdr>
            </w:div>
            <w:div w:id="88166133">
              <w:marLeft w:val="0"/>
              <w:marRight w:val="0"/>
              <w:marTop w:val="0"/>
              <w:marBottom w:val="0"/>
              <w:divBdr>
                <w:top w:val="none" w:sz="0" w:space="0" w:color="auto"/>
                <w:left w:val="none" w:sz="0" w:space="0" w:color="auto"/>
                <w:bottom w:val="none" w:sz="0" w:space="0" w:color="auto"/>
                <w:right w:val="none" w:sz="0" w:space="0" w:color="auto"/>
              </w:divBdr>
            </w:div>
            <w:div w:id="96602490">
              <w:marLeft w:val="0"/>
              <w:marRight w:val="0"/>
              <w:marTop w:val="0"/>
              <w:marBottom w:val="0"/>
              <w:divBdr>
                <w:top w:val="none" w:sz="0" w:space="0" w:color="auto"/>
                <w:left w:val="none" w:sz="0" w:space="0" w:color="auto"/>
                <w:bottom w:val="none" w:sz="0" w:space="0" w:color="auto"/>
                <w:right w:val="none" w:sz="0" w:space="0" w:color="auto"/>
              </w:divBdr>
            </w:div>
            <w:div w:id="105200664">
              <w:marLeft w:val="0"/>
              <w:marRight w:val="0"/>
              <w:marTop w:val="0"/>
              <w:marBottom w:val="0"/>
              <w:divBdr>
                <w:top w:val="none" w:sz="0" w:space="0" w:color="auto"/>
                <w:left w:val="none" w:sz="0" w:space="0" w:color="auto"/>
                <w:bottom w:val="none" w:sz="0" w:space="0" w:color="auto"/>
                <w:right w:val="none" w:sz="0" w:space="0" w:color="auto"/>
              </w:divBdr>
            </w:div>
            <w:div w:id="189687264">
              <w:marLeft w:val="0"/>
              <w:marRight w:val="0"/>
              <w:marTop w:val="0"/>
              <w:marBottom w:val="0"/>
              <w:divBdr>
                <w:top w:val="none" w:sz="0" w:space="0" w:color="auto"/>
                <w:left w:val="none" w:sz="0" w:space="0" w:color="auto"/>
                <w:bottom w:val="none" w:sz="0" w:space="0" w:color="auto"/>
                <w:right w:val="none" w:sz="0" w:space="0" w:color="auto"/>
              </w:divBdr>
            </w:div>
            <w:div w:id="259266858">
              <w:marLeft w:val="0"/>
              <w:marRight w:val="0"/>
              <w:marTop w:val="0"/>
              <w:marBottom w:val="0"/>
              <w:divBdr>
                <w:top w:val="none" w:sz="0" w:space="0" w:color="auto"/>
                <w:left w:val="none" w:sz="0" w:space="0" w:color="auto"/>
                <w:bottom w:val="none" w:sz="0" w:space="0" w:color="auto"/>
                <w:right w:val="none" w:sz="0" w:space="0" w:color="auto"/>
              </w:divBdr>
            </w:div>
            <w:div w:id="317271776">
              <w:marLeft w:val="0"/>
              <w:marRight w:val="0"/>
              <w:marTop w:val="0"/>
              <w:marBottom w:val="0"/>
              <w:divBdr>
                <w:top w:val="none" w:sz="0" w:space="0" w:color="auto"/>
                <w:left w:val="none" w:sz="0" w:space="0" w:color="auto"/>
                <w:bottom w:val="none" w:sz="0" w:space="0" w:color="auto"/>
                <w:right w:val="none" w:sz="0" w:space="0" w:color="auto"/>
              </w:divBdr>
            </w:div>
            <w:div w:id="398527172">
              <w:marLeft w:val="0"/>
              <w:marRight w:val="0"/>
              <w:marTop w:val="0"/>
              <w:marBottom w:val="0"/>
              <w:divBdr>
                <w:top w:val="none" w:sz="0" w:space="0" w:color="auto"/>
                <w:left w:val="none" w:sz="0" w:space="0" w:color="auto"/>
                <w:bottom w:val="none" w:sz="0" w:space="0" w:color="auto"/>
                <w:right w:val="none" w:sz="0" w:space="0" w:color="auto"/>
              </w:divBdr>
            </w:div>
            <w:div w:id="409276549">
              <w:marLeft w:val="0"/>
              <w:marRight w:val="0"/>
              <w:marTop w:val="0"/>
              <w:marBottom w:val="0"/>
              <w:divBdr>
                <w:top w:val="none" w:sz="0" w:space="0" w:color="auto"/>
                <w:left w:val="none" w:sz="0" w:space="0" w:color="auto"/>
                <w:bottom w:val="none" w:sz="0" w:space="0" w:color="auto"/>
                <w:right w:val="none" w:sz="0" w:space="0" w:color="auto"/>
              </w:divBdr>
            </w:div>
            <w:div w:id="437144666">
              <w:marLeft w:val="0"/>
              <w:marRight w:val="0"/>
              <w:marTop w:val="0"/>
              <w:marBottom w:val="0"/>
              <w:divBdr>
                <w:top w:val="none" w:sz="0" w:space="0" w:color="auto"/>
                <w:left w:val="none" w:sz="0" w:space="0" w:color="auto"/>
                <w:bottom w:val="none" w:sz="0" w:space="0" w:color="auto"/>
                <w:right w:val="none" w:sz="0" w:space="0" w:color="auto"/>
              </w:divBdr>
            </w:div>
            <w:div w:id="453601580">
              <w:marLeft w:val="0"/>
              <w:marRight w:val="0"/>
              <w:marTop w:val="0"/>
              <w:marBottom w:val="0"/>
              <w:divBdr>
                <w:top w:val="none" w:sz="0" w:space="0" w:color="auto"/>
                <w:left w:val="none" w:sz="0" w:space="0" w:color="auto"/>
                <w:bottom w:val="none" w:sz="0" w:space="0" w:color="auto"/>
                <w:right w:val="none" w:sz="0" w:space="0" w:color="auto"/>
              </w:divBdr>
            </w:div>
            <w:div w:id="487792202">
              <w:marLeft w:val="0"/>
              <w:marRight w:val="0"/>
              <w:marTop w:val="0"/>
              <w:marBottom w:val="0"/>
              <w:divBdr>
                <w:top w:val="none" w:sz="0" w:space="0" w:color="auto"/>
                <w:left w:val="none" w:sz="0" w:space="0" w:color="auto"/>
                <w:bottom w:val="none" w:sz="0" w:space="0" w:color="auto"/>
                <w:right w:val="none" w:sz="0" w:space="0" w:color="auto"/>
              </w:divBdr>
            </w:div>
            <w:div w:id="498229657">
              <w:marLeft w:val="0"/>
              <w:marRight w:val="0"/>
              <w:marTop w:val="0"/>
              <w:marBottom w:val="0"/>
              <w:divBdr>
                <w:top w:val="none" w:sz="0" w:space="0" w:color="auto"/>
                <w:left w:val="none" w:sz="0" w:space="0" w:color="auto"/>
                <w:bottom w:val="none" w:sz="0" w:space="0" w:color="auto"/>
                <w:right w:val="none" w:sz="0" w:space="0" w:color="auto"/>
              </w:divBdr>
            </w:div>
            <w:div w:id="541210884">
              <w:marLeft w:val="0"/>
              <w:marRight w:val="0"/>
              <w:marTop w:val="0"/>
              <w:marBottom w:val="0"/>
              <w:divBdr>
                <w:top w:val="none" w:sz="0" w:space="0" w:color="auto"/>
                <w:left w:val="none" w:sz="0" w:space="0" w:color="auto"/>
                <w:bottom w:val="none" w:sz="0" w:space="0" w:color="auto"/>
                <w:right w:val="none" w:sz="0" w:space="0" w:color="auto"/>
              </w:divBdr>
            </w:div>
            <w:div w:id="550843392">
              <w:marLeft w:val="0"/>
              <w:marRight w:val="0"/>
              <w:marTop w:val="0"/>
              <w:marBottom w:val="0"/>
              <w:divBdr>
                <w:top w:val="none" w:sz="0" w:space="0" w:color="auto"/>
                <w:left w:val="none" w:sz="0" w:space="0" w:color="auto"/>
                <w:bottom w:val="none" w:sz="0" w:space="0" w:color="auto"/>
                <w:right w:val="none" w:sz="0" w:space="0" w:color="auto"/>
              </w:divBdr>
            </w:div>
            <w:div w:id="567038760">
              <w:marLeft w:val="0"/>
              <w:marRight w:val="0"/>
              <w:marTop w:val="0"/>
              <w:marBottom w:val="0"/>
              <w:divBdr>
                <w:top w:val="none" w:sz="0" w:space="0" w:color="auto"/>
                <w:left w:val="none" w:sz="0" w:space="0" w:color="auto"/>
                <w:bottom w:val="none" w:sz="0" w:space="0" w:color="auto"/>
                <w:right w:val="none" w:sz="0" w:space="0" w:color="auto"/>
              </w:divBdr>
            </w:div>
            <w:div w:id="716393737">
              <w:marLeft w:val="0"/>
              <w:marRight w:val="0"/>
              <w:marTop w:val="0"/>
              <w:marBottom w:val="0"/>
              <w:divBdr>
                <w:top w:val="none" w:sz="0" w:space="0" w:color="auto"/>
                <w:left w:val="none" w:sz="0" w:space="0" w:color="auto"/>
                <w:bottom w:val="none" w:sz="0" w:space="0" w:color="auto"/>
                <w:right w:val="none" w:sz="0" w:space="0" w:color="auto"/>
              </w:divBdr>
            </w:div>
            <w:div w:id="725952838">
              <w:marLeft w:val="0"/>
              <w:marRight w:val="0"/>
              <w:marTop w:val="0"/>
              <w:marBottom w:val="0"/>
              <w:divBdr>
                <w:top w:val="none" w:sz="0" w:space="0" w:color="auto"/>
                <w:left w:val="none" w:sz="0" w:space="0" w:color="auto"/>
                <w:bottom w:val="none" w:sz="0" w:space="0" w:color="auto"/>
                <w:right w:val="none" w:sz="0" w:space="0" w:color="auto"/>
              </w:divBdr>
            </w:div>
            <w:div w:id="809054700">
              <w:marLeft w:val="0"/>
              <w:marRight w:val="0"/>
              <w:marTop w:val="0"/>
              <w:marBottom w:val="0"/>
              <w:divBdr>
                <w:top w:val="none" w:sz="0" w:space="0" w:color="auto"/>
                <w:left w:val="none" w:sz="0" w:space="0" w:color="auto"/>
                <w:bottom w:val="none" w:sz="0" w:space="0" w:color="auto"/>
                <w:right w:val="none" w:sz="0" w:space="0" w:color="auto"/>
              </w:divBdr>
            </w:div>
            <w:div w:id="862592410">
              <w:marLeft w:val="0"/>
              <w:marRight w:val="0"/>
              <w:marTop w:val="0"/>
              <w:marBottom w:val="0"/>
              <w:divBdr>
                <w:top w:val="none" w:sz="0" w:space="0" w:color="auto"/>
                <w:left w:val="none" w:sz="0" w:space="0" w:color="auto"/>
                <w:bottom w:val="none" w:sz="0" w:space="0" w:color="auto"/>
                <w:right w:val="none" w:sz="0" w:space="0" w:color="auto"/>
              </w:divBdr>
            </w:div>
            <w:div w:id="906844218">
              <w:marLeft w:val="0"/>
              <w:marRight w:val="0"/>
              <w:marTop w:val="0"/>
              <w:marBottom w:val="0"/>
              <w:divBdr>
                <w:top w:val="none" w:sz="0" w:space="0" w:color="auto"/>
                <w:left w:val="none" w:sz="0" w:space="0" w:color="auto"/>
                <w:bottom w:val="none" w:sz="0" w:space="0" w:color="auto"/>
                <w:right w:val="none" w:sz="0" w:space="0" w:color="auto"/>
              </w:divBdr>
            </w:div>
            <w:div w:id="954603382">
              <w:marLeft w:val="0"/>
              <w:marRight w:val="0"/>
              <w:marTop w:val="0"/>
              <w:marBottom w:val="0"/>
              <w:divBdr>
                <w:top w:val="none" w:sz="0" w:space="0" w:color="auto"/>
                <w:left w:val="none" w:sz="0" w:space="0" w:color="auto"/>
                <w:bottom w:val="none" w:sz="0" w:space="0" w:color="auto"/>
                <w:right w:val="none" w:sz="0" w:space="0" w:color="auto"/>
              </w:divBdr>
            </w:div>
            <w:div w:id="964504562">
              <w:marLeft w:val="0"/>
              <w:marRight w:val="0"/>
              <w:marTop w:val="0"/>
              <w:marBottom w:val="0"/>
              <w:divBdr>
                <w:top w:val="none" w:sz="0" w:space="0" w:color="auto"/>
                <w:left w:val="none" w:sz="0" w:space="0" w:color="auto"/>
                <w:bottom w:val="none" w:sz="0" w:space="0" w:color="auto"/>
                <w:right w:val="none" w:sz="0" w:space="0" w:color="auto"/>
              </w:divBdr>
            </w:div>
            <w:div w:id="973560278">
              <w:marLeft w:val="0"/>
              <w:marRight w:val="0"/>
              <w:marTop w:val="0"/>
              <w:marBottom w:val="0"/>
              <w:divBdr>
                <w:top w:val="none" w:sz="0" w:space="0" w:color="auto"/>
                <w:left w:val="none" w:sz="0" w:space="0" w:color="auto"/>
                <w:bottom w:val="none" w:sz="0" w:space="0" w:color="auto"/>
                <w:right w:val="none" w:sz="0" w:space="0" w:color="auto"/>
              </w:divBdr>
            </w:div>
            <w:div w:id="974337604">
              <w:marLeft w:val="0"/>
              <w:marRight w:val="0"/>
              <w:marTop w:val="0"/>
              <w:marBottom w:val="0"/>
              <w:divBdr>
                <w:top w:val="none" w:sz="0" w:space="0" w:color="auto"/>
                <w:left w:val="none" w:sz="0" w:space="0" w:color="auto"/>
                <w:bottom w:val="none" w:sz="0" w:space="0" w:color="auto"/>
                <w:right w:val="none" w:sz="0" w:space="0" w:color="auto"/>
              </w:divBdr>
            </w:div>
            <w:div w:id="978654125">
              <w:marLeft w:val="0"/>
              <w:marRight w:val="0"/>
              <w:marTop w:val="0"/>
              <w:marBottom w:val="0"/>
              <w:divBdr>
                <w:top w:val="none" w:sz="0" w:space="0" w:color="auto"/>
                <w:left w:val="none" w:sz="0" w:space="0" w:color="auto"/>
                <w:bottom w:val="none" w:sz="0" w:space="0" w:color="auto"/>
                <w:right w:val="none" w:sz="0" w:space="0" w:color="auto"/>
              </w:divBdr>
            </w:div>
            <w:div w:id="987973763">
              <w:marLeft w:val="0"/>
              <w:marRight w:val="0"/>
              <w:marTop w:val="0"/>
              <w:marBottom w:val="0"/>
              <w:divBdr>
                <w:top w:val="none" w:sz="0" w:space="0" w:color="auto"/>
                <w:left w:val="none" w:sz="0" w:space="0" w:color="auto"/>
                <w:bottom w:val="none" w:sz="0" w:space="0" w:color="auto"/>
                <w:right w:val="none" w:sz="0" w:space="0" w:color="auto"/>
              </w:divBdr>
            </w:div>
            <w:div w:id="998852427">
              <w:marLeft w:val="0"/>
              <w:marRight w:val="0"/>
              <w:marTop w:val="0"/>
              <w:marBottom w:val="0"/>
              <w:divBdr>
                <w:top w:val="none" w:sz="0" w:space="0" w:color="auto"/>
                <w:left w:val="none" w:sz="0" w:space="0" w:color="auto"/>
                <w:bottom w:val="none" w:sz="0" w:space="0" w:color="auto"/>
                <w:right w:val="none" w:sz="0" w:space="0" w:color="auto"/>
              </w:divBdr>
            </w:div>
            <w:div w:id="1003164276">
              <w:marLeft w:val="0"/>
              <w:marRight w:val="0"/>
              <w:marTop w:val="0"/>
              <w:marBottom w:val="0"/>
              <w:divBdr>
                <w:top w:val="none" w:sz="0" w:space="0" w:color="auto"/>
                <w:left w:val="none" w:sz="0" w:space="0" w:color="auto"/>
                <w:bottom w:val="none" w:sz="0" w:space="0" w:color="auto"/>
                <w:right w:val="none" w:sz="0" w:space="0" w:color="auto"/>
              </w:divBdr>
            </w:div>
            <w:div w:id="1013648788">
              <w:marLeft w:val="0"/>
              <w:marRight w:val="0"/>
              <w:marTop w:val="0"/>
              <w:marBottom w:val="0"/>
              <w:divBdr>
                <w:top w:val="none" w:sz="0" w:space="0" w:color="auto"/>
                <w:left w:val="none" w:sz="0" w:space="0" w:color="auto"/>
                <w:bottom w:val="none" w:sz="0" w:space="0" w:color="auto"/>
                <w:right w:val="none" w:sz="0" w:space="0" w:color="auto"/>
              </w:divBdr>
            </w:div>
            <w:div w:id="1035695294">
              <w:marLeft w:val="0"/>
              <w:marRight w:val="0"/>
              <w:marTop w:val="0"/>
              <w:marBottom w:val="0"/>
              <w:divBdr>
                <w:top w:val="none" w:sz="0" w:space="0" w:color="auto"/>
                <w:left w:val="none" w:sz="0" w:space="0" w:color="auto"/>
                <w:bottom w:val="none" w:sz="0" w:space="0" w:color="auto"/>
                <w:right w:val="none" w:sz="0" w:space="0" w:color="auto"/>
              </w:divBdr>
            </w:div>
            <w:div w:id="1043823290">
              <w:marLeft w:val="0"/>
              <w:marRight w:val="0"/>
              <w:marTop w:val="0"/>
              <w:marBottom w:val="0"/>
              <w:divBdr>
                <w:top w:val="none" w:sz="0" w:space="0" w:color="auto"/>
                <w:left w:val="none" w:sz="0" w:space="0" w:color="auto"/>
                <w:bottom w:val="none" w:sz="0" w:space="0" w:color="auto"/>
                <w:right w:val="none" w:sz="0" w:space="0" w:color="auto"/>
              </w:divBdr>
            </w:div>
            <w:div w:id="1048064077">
              <w:marLeft w:val="0"/>
              <w:marRight w:val="0"/>
              <w:marTop w:val="0"/>
              <w:marBottom w:val="0"/>
              <w:divBdr>
                <w:top w:val="none" w:sz="0" w:space="0" w:color="auto"/>
                <w:left w:val="none" w:sz="0" w:space="0" w:color="auto"/>
                <w:bottom w:val="none" w:sz="0" w:space="0" w:color="auto"/>
                <w:right w:val="none" w:sz="0" w:space="0" w:color="auto"/>
              </w:divBdr>
            </w:div>
            <w:div w:id="1050953879">
              <w:marLeft w:val="0"/>
              <w:marRight w:val="0"/>
              <w:marTop w:val="0"/>
              <w:marBottom w:val="0"/>
              <w:divBdr>
                <w:top w:val="none" w:sz="0" w:space="0" w:color="auto"/>
                <w:left w:val="none" w:sz="0" w:space="0" w:color="auto"/>
                <w:bottom w:val="none" w:sz="0" w:space="0" w:color="auto"/>
                <w:right w:val="none" w:sz="0" w:space="0" w:color="auto"/>
              </w:divBdr>
            </w:div>
            <w:div w:id="1053116535">
              <w:marLeft w:val="0"/>
              <w:marRight w:val="0"/>
              <w:marTop w:val="0"/>
              <w:marBottom w:val="0"/>
              <w:divBdr>
                <w:top w:val="none" w:sz="0" w:space="0" w:color="auto"/>
                <w:left w:val="none" w:sz="0" w:space="0" w:color="auto"/>
                <w:bottom w:val="none" w:sz="0" w:space="0" w:color="auto"/>
                <w:right w:val="none" w:sz="0" w:space="0" w:color="auto"/>
              </w:divBdr>
            </w:div>
            <w:div w:id="1076249550">
              <w:marLeft w:val="0"/>
              <w:marRight w:val="0"/>
              <w:marTop w:val="0"/>
              <w:marBottom w:val="0"/>
              <w:divBdr>
                <w:top w:val="none" w:sz="0" w:space="0" w:color="auto"/>
                <w:left w:val="none" w:sz="0" w:space="0" w:color="auto"/>
                <w:bottom w:val="none" w:sz="0" w:space="0" w:color="auto"/>
                <w:right w:val="none" w:sz="0" w:space="0" w:color="auto"/>
              </w:divBdr>
            </w:div>
            <w:div w:id="1095902198">
              <w:marLeft w:val="0"/>
              <w:marRight w:val="0"/>
              <w:marTop w:val="0"/>
              <w:marBottom w:val="0"/>
              <w:divBdr>
                <w:top w:val="none" w:sz="0" w:space="0" w:color="auto"/>
                <w:left w:val="none" w:sz="0" w:space="0" w:color="auto"/>
                <w:bottom w:val="none" w:sz="0" w:space="0" w:color="auto"/>
                <w:right w:val="none" w:sz="0" w:space="0" w:color="auto"/>
              </w:divBdr>
            </w:div>
            <w:div w:id="1126970996">
              <w:marLeft w:val="0"/>
              <w:marRight w:val="0"/>
              <w:marTop w:val="0"/>
              <w:marBottom w:val="0"/>
              <w:divBdr>
                <w:top w:val="none" w:sz="0" w:space="0" w:color="auto"/>
                <w:left w:val="none" w:sz="0" w:space="0" w:color="auto"/>
                <w:bottom w:val="none" w:sz="0" w:space="0" w:color="auto"/>
                <w:right w:val="none" w:sz="0" w:space="0" w:color="auto"/>
              </w:divBdr>
            </w:div>
            <w:div w:id="1148128725">
              <w:marLeft w:val="0"/>
              <w:marRight w:val="0"/>
              <w:marTop w:val="0"/>
              <w:marBottom w:val="0"/>
              <w:divBdr>
                <w:top w:val="none" w:sz="0" w:space="0" w:color="auto"/>
                <w:left w:val="none" w:sz="0" w:space="0" w:color="auto"/>
                <w:bottom w:val="none" w:sz="0" w:space="0" w:color="auto"/>
                <w:right w:val="none" w:sz="0" w:space="0" w:color="auto"/>
              </w:divBdr>
            </w:div>
            <w:div w:id="1168326369">
              <w:marLeft w:val="0"/>
              <w:marRight w:val="0"/>
              <w:marTop w:val="0"/>
              <w:marBottom w:val="0"/>
              <w:divBdr>
                <w:top w:val="none" w:sz="0" w:space="0" w:color="auto"/>
                <w:left w:val="none" w:sz="0" w:space="0" w:color="auto"/>
                <w:bottom w:val="none" w:sz="0" w:space="0" w:color="auto"/>
                <w:right w:val="none" w:sz="0" w:space="0" w:color="auto"/>
              </w:divBdr>
            </w:div>
            <w:div w:id="1191380406">
              <w:marLeft w:val="0"/>
              <w:marRight w:val="0"/>
              <w:marTop w:val="0"/>
              <w:marBottom w:val="0"/>
              <w:divBdr>
                <w:top w:val="none" w:sz="0" w:space="0" w:color="auto"/>
                <w:left w:val="none" w:sz="0" w:space="0" w:color="auto"/>
                <w:bottom w:val="none" w:sz="0" w:space="0" w:color="auto"/>
                <w:right w:val="none" w:sz="0" w:space="0" w:color="auto"/>
              </w:divBdr>
            </w:div>
            <w:div w:id="1237744194">
              <w:marLeft w:val="0"/>
              <w:marRight w:val="0"/>
              <w:marTop w:val="0"/>
              <w:marBottom w:val="0"/>
              <w:divBdr>
                <w:top w:val="none" w:sz="0" w:space="0" w:color="auto"/>
                <w:left w:val="none" w:sz="0" w:space="0" w:color="auto"/>
                <w:bottom w:val="none" w:sz="0" w:space="0" w:color="auto"/>
                <w:right w:val="none" w:sz="0" w:space="0" w:color="auto"/>
              </w:divBdr>
            </w:div>
            <w:div w:id="1284337618">
              <w:marLeft w:val="0"/>
              <w:marRight w:val="0"/>
              <w:marTop w:val="0"/>
              <w:marBottom w:val="0"/>
              <w:divBdr>
                <w:top w:val="none" w:sz="0" w:space="0" w:color="auto"/>
                <w:left w:val="none" w:sz="0" w:space="0" w:color="auto"/>
                <w:bottom w:val="none" w:sz="0" w:space="0" w:color="auto"/>
                <w:right w:val="none" w:sz="0" w:space="0" w:color="auto"/>
              </w:divBdr>
            </w:div>
            <w:div w:id="1320764991">
              <w:marLeft w:val="0"/>
              <w:marRight w:val="0"/>
              <w:marTop w:val="0"/>
              <w:marBottom w:val="0"/>
              <w:divBdr>
                <w:top w:val="none" w:sz="0" w:space="0" w:color="auto"/>
                <w:left w:val="none" w:sz="0" w:space="0" w:color="auto"/>
                <w:bottom w:val="none" w:sz="0" w:space="0" w:color="auto"/>
                <w:right w:val="none" w:sz="0" w:space="0" w:color="auto"/>
              </w:divBdr>
            </w:div>
            <w:div w:id="1363677220">
              <w:marLeft w:val="0"/>
              <w:marRight w:val="0"/>
              <w:marTop w:val="0"/>
              <w:marBottom w:val="0"/>
              <w:divBdr>
                <w:top w:val="none" w:sz="0" w:space="0" w:color="auto"/>
                <w:left w:val="none" w:sz="0" w:space="0" w:color="auto"/>
                <w:bottom w:val="none" w:sz="0" w:space="0" w:color="auto"/>
                <w:right w:val="none" w:sz="0" w:space="0" w:color="auto"/>
              </w:divBdr>
            </w:div>
            <w:div w:id="1369793940">
              <w:marLeft w:val="0"/>
              <w:marRight w:val="0"/>
              <w:marTop w:val="0"/>
              <w:marBottom w:val="0"/>
              <w:divBdr>
                <w:top w:val="none" w:sz="0" w:space="0" w:color="auto"/>
                <w:left w:val="none" w:sz="0" w:space="0" w:color="auto"/>
                <w:bottom w:val="none" w:sz="0" w:space="0" w:color="auto"/>
                <w:right w:val="none" w:sz="0" w:space="0" w:color="auto"/>
              </w:divBdr>
            </w:div>
            <w:div w:id="1380396220">
              <w:marLeft w:val="0"/>
              <w:marRight w:val="0"/>
              <w:marTop w:val="0"/>
              <w:marBottom w:val="0"/>
              <w:divBdr>
                <w:top w:val="none" w:sz="0" w:space="0" w:color="auto"/>
                <w:left w:val="none" w:sz="0" w:space="0" w:color="auto"/>
                <w:bottom w:val="none" w:sz="0" w:space="0" w:color="auto"/>
                <w:right w:val="none" w:sz="0" w:space="0" w:color="auto"/>
              </w:divBdr>
            </w:div>
            <w:div w:id="1410733326">
              <w:marLeft w:val="0"/>
              <w:marRight w:val="0"/>
              <w:marTop w:val="0"/>
              <w:marBottom w:val="0"/>
              <w:divBdr>
                <w:top w:val="none" w:sz="0" w:space="0" w:color="auto"/>
                <w:left w:val="none" w:sz="0" w:space="0" w:color="auto"/>
                <w:bottom w:val="none" w:sz="0" w:space="0" w:color="auto"/>
                <w:right w:val="none" w:sz="0" w:space="0" w:color="auto"/>
              </w:divBdr>
            </w:div>
            <w:div w:id="1411733928">
              <w:marLeft w:val="0"/>
              <w:marRight w:val="0"/>
              <w:marTop w:val="0"/>
              <w:marBottom w:val="0"/>
              <w:divBdr>
                <w:top w:val="none" w:sz="0" w:space="0" w:color="auto"/>
                <w:left w:val="none" w:sz="0" w:space="0" w:color="auto"/>
                <w:bottom w:val="none" w:sz="0" w:space="0" w:color="auto"/>
                <w:right w:val="none" w:sz="0" w:space="0" w:color="auto"/>
              </w:divBdr>
            </w:div>
            <w:div w:id="1433278114">
              <w:marLeft w:val="0"/>
              <w:marRight w:val="0"/>
              <w:marTop w:val="0"/>
              <w:marBottom w:val="0"/>
              <w:divBdr>
                <w:top w:val="none" w:sz="0" w:space="0" w:color="auto"/>
                <w:left w:val="none" w:sz="0" w:space="0" w:color="auto"/>
                <w:bottom w:val="none" w:sz="0" w:space="0" w:color="auto"/>
                <w:right w:val="none" w:sz="0" w:space="0" w:color="auto"/>
              </w:divBdr>
            </w:div>
            <w:div w:id="1458717824">
              <w:marLeft w:val="0"/>
              <w:marRight w:val="0"/>
              <w:marTop w:val="0"/>
              <w:marBottom w:val="0"/>
              <w:divBdr>
                <w:top w:val="none" w:sz="0" w:space="0" w:color="auto"/>
                <w:left w:val="none" w:sz="0" w:space="0" w:color="auto"/>
                <w:bottom w:val="none" w:sz="0" w:space="0" w:color="auto"/>
                <w:right w:val="none" w:sz="0" w:space="0" w:color="auto"/>
              </w:divBdr>
            </w:div>
            <w:div w:id="1507941644">
              <w:marLeft w:val="0"/>
              <w:marRight w:val="0"/>
              <w:marTop w:val="0"/>
              <w:marBottom w:val="0"/>
              <w:divBdr>
                <w:top w:val="none" w:sz="0" w:space="0" w:color="auto"/>
                <w:left w:val="none" w:sz="0" w:space="0" w:color="auto"/>
                <w:bottom w:val="none" w:sz="0" w:space="0" w:color="auto"/>
                <w:right w:val="none" w:sz="0" w:space="0" w:color="auto"/>
              </w:divBdr>
            </w:div>
            <w:div w:id="1518544219">
              <w:marLeft w:val="0"/>
              <w:marRight w:val="0"/>
              <w:marTop w:val="0"/>
              <w:marBottom w:val="0"/>
              <w:divBdr>
                <w:top w:val="none" w:sz="0" w:space="0" w:color="auto"/>
                <w:left w:val="none" w:sz="0" w:space="0" w:color="auto"/>
                <w:bottom w:val="none" w:sz="0" w:space="0" w:color="auto"/>
                <w:right w:val="none" w:sz="0" w:space="0" w:color="auto"/>
              </w:divBdr>
            </w:div>
            <w:div w:id="1526603470">
              <w:marLeft w:val="0"/>
              <w:marRight w:val="0"/>
              <w:marTop w:val="0"/>
              <w:marBottom w:val="0"/>
              <w:divBdr>
                <w:top w:val="none" w:sz="0" w:space="0" w:color="auto"/>
                <w:left w:val="none" w:sz="0" w:space="0" w:color="auto"/>
                <w:bottom w:val="none" w:sz="0" w:space="0" w:color="auto"/>
                <w:right w:val="none" w:sz="0" w:space="0" w:color="auto"/>
              </w:divBdr>
            </w:div>
            <w:div w:id="1527476695">
              <w:marLeft w:val="0"/>
              <w:marRight w:val="0"/>
              <w:marTop w:val="0"/>
              <w:marBottom w:val="0"/>
              <w:divBdr>
                <w:top w:val="none" w:sz="0" w:space="0" w:color="auto"/>
                <w:left w:val="none" w:sz="0" w:space="0" w:color="auto"/>
                <w:bottom w:val="none" w:sz="0" w:space="0" w:color="auto"/>
                <w:right w:val="none" w:sz="0" w:space="0" w:color="auto"/>
              </w:divBdr>
            </w:div>
            <w:div w:id="1527866864">
              <w:marLeft w:val="0"/>
              <w:marRight w:val="0"/>
              <w:marTop w:val="0"/>
              <w:marBottom w:val="0"/>
              <w:divBdr>
                <w:top w:val="none" w:sz="0" w:space="0" w:color="auto"/>
                <w:left w:val="none" w:sz="0" w:space="0" w:color="auto"/>
                <w:bottom w:val="none" w:sz="0" w:space="0" w:color="auto"/>
                <w:right w:val="none" w:sz="0" w:space="0" w:color="auto"/>
              </w:divBdr>
            </w:div>
            <w:div w:id="1553233268">
              <w:marLeft w:val="0"/>
              <w:marRight w:val="0"/>
              <w:marTop w:val="0"/>
              <w:marBottom w:val="0"/>
              <w:divBdr>
                <w:top w:val="none" w:sz="0" w:space="0" w:color="auto"/>
                <w:left w:val="none" w:sz="0" w:space="0" w:color="auto"/>
                <w:bottom w:val="none" w:sz="0" w:space="0" w:color="auto"/>
                <w:right w:val="none" w:sz="0" w:space="0" w:color="auto"/>
              </w:divBdr>
            </w:div>
            <w:div w:id="1557357014">
              <w:marLeft w:val="0"/>
              <w:marRight w:val="0"/>
              <w:marTop w:val="0"/>
              <w:marBottom w:val="0"/>
              <w:divBdr>
                <w:top w:val="none" w:sz="0" w:space="0" w:color="auto"/>
                <w:left w:val="none" w:sz="0" w:space="0" w:color="auto"/>
                <w:bottom w:val="none" w:sz="0" w:space="0" w:color="auto"/>
                <w:right w:val="none" w:sz="0" w:space="0" w:color="auto"/>
              </w:divBdr>
            </w:div>
            <w:div w:id="1573735206">
              <w:marLeft w:val="0"/>
              <w:marRight w:val="0"/>
              <w:marTop w:val="0"/>
              <w:marBottom w:val="0"/>
              <w:divBdr>
                <w:top w:val="none" w:sz="0" w:space="0" w:color="auto"/>
                <w:left w:val="none" w:sz="0" w:space="0" w:color="auto"/>
                <w:bottom w:val="none" w:sz="0" w:space="0" w:color="auto"/>
                <w:right w:val="none" w:sz="0" w:space="0" w:color="auto"/>
              </w:divBdr>
            </w:div>
            <w:div w:id="1590505678">
              <w:marLeft w:val="0"/>
              <w:marRight w:val="0"/>
              <w:marTop w:val="0"/>
              <w:marBottom w:val="0"/>
              <w:divBdr>
                <w:top w:val="none" w:sz="0" w:space="0" w:color="auto"/>
                <w:left w:val="none" w:sz="0" w:space="0" w:color="auto"/>
                <w:bottom w:val="none" w:sz="0" w:space="0" w:color="auto"/>
                <w:right w:val="none" w:sz="0" w:space="0" w:color="auto"/>
              </w:divBdr>
            </w:div>
            <w:div w:id="1621953934">
              <w:marLeft w:val="0"/>
              <w:marRight w:val="0"/>
              <w:marTop w:val="0"/>
              <w:marBottom w:val="0"/>
              <w:divBdr>
                <w:top w:val="none" w:sz="0" w:space="0" w:color="auto"/>
                <w:left w:val="none" w:sz="0" w:space="0" w:color="auto"/>
                <w:bottom w:val="none" w:sz="0" w:space="0" w:color="auto"/>
                <w:right w:val="none" w:sz="0" w:space="0" w:color="auto"/>
              </w:divBdr>
            </w:div>
            <w:div w:id="1667513407">
              <w:marLeft w:val="0"/>
              <w:marRight w:val="0"/>
              <w:marTop w:val="0"/>
              <w:marBottom w:val="0"/>
              <w:divBdr>
                <w:top w:val="none" w:sz="0" w:space="0" w:color="auto"/>
                <w:left w:val="none" w:sz="0" w:space="0" w:color="auto"/>
                <w:bottom w:val="none" w:sz="0" w:space="0" w:color="auto"/>
                <w:right w:val="none" w:sz="0" w:space="0" w:color="auto"/>
              </w:divBdr>
            </w:div>
            <w:div w:id="1668707826">
              <w:marLeft w:val="0"/>
              <w:marRight w:val="0"/>
              <w:marTop w:val="0"/>
              <w:marBottom w:val="0"/>
              <w:divBdr>
                <w:top w:val="none" w:sz="0" w:space="0" w:color="auto"/>
                <w:left w:val="none" w:sz="0" w:space="0" w:color="auto"/>
                <w:bottom w:val="none" w:sz="0" w:space="0" w:color="auto"/>
                <w:right w:val="none" w:sz="0" w:space="0" w:color="auto"/>
              </w:divBdr>
            </w:div>
            <w:div w:id="1734154260">
              <w:marLeft w:val="0"/>
              <w:marRight w:val="0"/>
              <w:marTop w:val="0"/>
              <w:marBottom w:val="0"/>
              <w:divBdr>
                <w:top w:val="none" w:sz="0" w:space="0" w:color="auto"/>
                <w:left w:val="none" w:sz="0" w:space="0" w:color="auto"/>
                <w:bottom w:val="none" w:sz="0" w:space="0" w:color="auto"/>
                <w:right w:val="none" w:sz="0" w:space="0" w:color="auto"/>
              </w:divBdr>
            </w:div>
            <w:div w:id="1735397792">
              <w:marLeft w:val="0"/>
              <w:marRight w:val="0"/>
              <w:marTop w:val="0"/>
              <w:marBottom w:val="0"/>
              <w:divBdr>
                <w:top w:val="none" w:sz="0" w:space="0" w:color="auto"/>
                <w:left w:val="none" w:sz="0" w:space="0" w:color="auto"/>
                <w:bottom w:val="none" w:sz="0" w:space="0" w:color="auto"/>
                <w:right w:val="none" w:sz="0" w:space="0" w:color="auto"/>
              </w:divBdr>
            </w:div>
            <w:div w:id="1755198592">
              <w:marLeft w:val="0"/>
              <w:marRight w:val="0"/>
              <w:marTop w:val="0"/>
              <w:marBottom w:val="0"/>
              <w:divBdr>
                <w:top w:val="none" w:sz="0" w:space="0" w:color="auto"/>
                <w:left w:val="none" w:sz="0" w:space="0" w:color="auto"/>
                <w:bottom w:val="none" w:sz="0" w:space="0" w:color="auto"/>
                <w:right w:val="none" w:sz="0" w:space="0" w:color="auto"/>
              </w:divBdr>
            </w:div>
            <w:div w:id="1755738655">
              <w:marLeft w:val="0"/>
              <w:marRight w:val="0"/>
              <w:marTop w:val="0"/>
              <w:marBottom w:val="0"/>
              <w:divBdr>
                <w:top w:val="none" w:sz="0" w:space="0" w:color="auto"/>
                <w:left w:val="none" w:sz="0" w:space="0" w:color="auto"/>
                <w:bottom w:val="none" w:sz="0" w:space="0" w:color="auto"/>
                <w:right w:val="none" w:sz="0" w:space="0" w:color="auto"/>
              </w:divBdr>
            </w:div>
            <w:div w:id="1781680038">
              <w:marLeft w:val="0"/>
              <w:marRight w:val="0"/>
              <w:marTop w:val="0"/>
              <w:marBottom w:val="0"/>
              <w:divBdr>
                <w:top w:val="none" w:sz="0" w:space="0" w:color="auto"/>
                <w:left w:val="none" w:sz="0" w:space="0" w:color="auto"/>
                <w:bottom w:val="none" w:sz="0" w:space="0" w:color="auto"/>
                <w:right w:val="none" w:sz="0" w:space="0" w:color="auto"/>
              </w:divBdr>
            </w:div>
            <w:div w:id="1805923893">
              <w:marLeft w:val="0"/>
              <w:marRight w:val="0"/>
              <w:marTop w:val="0"/>
              <w:marBottom w:val="0"/>
              <w:divBdr>
                <w:top w:val="none" w:sz="0" w:space="0" w:color="auto"/>
                <w:left w:val="none" w:sz="0" w:space="0" w:color="auto"/>
                <w:bottom w:val="none" w:sz="0" w:space="0" w:color="auto"/>
                <w:right w:val="none" w:sz="0" w:space="0" w:color="auto"/>
              </w:divBdr>
            </w:div>
            <w:div w:id="1816798429">
              <w:marLeft w:val="0"/>
              <w:marRight w:val="0"/>
              <w:marTop w:val="0"/>
              <w:marBottom w:val="0"/>
              <w:divBdr>
                <w:top w:val="none" w:sz="0" w:space="0" w:color="auto"/>
                <w:left w:val="none" w:sz="0" w:space="0" w:color="auto"/>
                <w:bottom w:val="none" w:sz="0" w:space="0" w:color="auto"/>
                <w:right w:val="none" w:sz="0" w:space="0" w:color="auto"/>
              </w:divBdr>
            </w:div>
            <w:div w:id="1816876760">
              <w:marLeft w:val="0"/>
              <w:marRight w:val="0"/>
              <w:marTop w:val="0"/>
              <w:marBottom w:val="0"/>
              <w:divBdr>
                <w:top w:val="none" w:sz="0" w:space="0" w:color="auto"/>
                <w:left w:val="none" w:sz="0" w:space="0" w:color="auto"/>
                <w:bottom w:val="none" w:sz="0" w:space="0" w:color="auto"/>
                <w:right w:val="none" w:sz="0" w:space="0" w:color="auto"/>
              </w:divBdr>
            </w:div>
            <w:div w:id="1873029756">
              <w:marLeft w:val="0"/>
              <w:marRight w:val="0"/>
              <w:marTop w:val="0"/>
              <w:marBottom w:val="0"/>
              <w:divBdr>
                <w:top w:val="none" w:sz="0" w:space="0" w:color="auto"/>
                <w:left w:val="none" w:sz="0" w:space="0" w:color="auto"/>
                <w:bottom w:val="none" w:sz="0" w:space="0" w:color="auto"/>
                <w:right w:val="none" w:sz="0" w:space="0" w:color="auto"/>
              </w:divBdr>
            </w:div>
            <w:div w:id="1904758693">
              <w:marLeft w:val="0"/>
              <w:marRight w:val="0"/>
              <w:marTop w:val="0"/>
              <w:marBottom w:val="0"/>
              <w:divBdr>
                <w:top w:val="none" w:sz="0" w:space="0" w:color="auto"/>
                <w:left w:val="none" w:sz="0" w:space="0" w:color="auto"/>
                <w:bottom w:val="none" w:sz="0" w:space="0" w:color="auto"/>
                <w:right w:val="none" w:sz="0" w:space="0" w:color="auto"/>
              </w:divBdr>
            </w:div>
            <w:div w:id="1907256009">
              <w:marLeft w:val="0"/>
              <w:marRight w:val="0"/>
              <w:marTop w:val="0"/>
              <w:marBottom w:val="0"/>
              <w:divBdr>
                <w:top w:val="none" w:sz="0" w:space="0" w:color="auto"/>
                <w:left w:val="none" w:sz="0" w:space="0" w:color="auto"/>
                <w:bottom w:val="none" w:sz="0" w:space="0" w:color="auto"/>
                <w:right w:val="none" w:sz="0" w:space="0" w:color="auto"/>
              </w:divBdr>
            </w:div>
            <w:div w:id="1938555984">
              <w:marLeft w:val="0"/>
              <w:marRight w:val="0"/>
              <w:marTop w:val="0"/>
              <w:marBottom w:val="0"/>
              <w:divBdr>
                <w:top w:val="none" w:sz="0" w:space="0" w:color="auto"/>
                <w:left w:val="none" w:sz="0" w:space="0" w:color="auto"/>
                <w:bottom w:val="none" w:sz="0" w:space="0" w:color="auto"/>
                <w:right w:val="none" w:sz="0" w:space="0" w:color="auto"/>
              </w:divBdr>
            </w:div>
            <w:div w:id="1949000838">
              <w:marLeft w:val="0"/>
              <w:marRight w:val="0"/>
              <w:marTop w:val="0"/>
              <w:marBottom w:val="0"/>
              <w:divBdr>
                <w:top w:val="none" w:sz="0" w:space="0" w:color="auto"/>
                <w:left w:val="none" w:sz="0" w:space="0" w:color="auto"/>
                <w:bottom w:val="none" w:sz="0" w:space="0" w:color="auto"/>
                <w:right w:val="none" w:sz="0" w:space="0" w:color="auto"/>
              </w:divBdr>
            </w:div>
            <w:div w:id="1949579430">
              <w:marLeft w:val="0"/>
              <w:marRight w:val="0"/>
              <w:marTop w:val="0"/>
              <w:marBottom w:val="0"/>
              <w:divBdr>
                <w:top w:val="none" w:sz="0" w:space="0" w:color="auto"/>
                <w:left w:val="none" w:sz="0" w:space="0" w:color="auto"/>
                <w:bottom w:val="none" w:sz="0" w:space="0" w:color="auto"/>
                <w:right w:val="none" w:sz="0" w:space="0" w:color="auto"/>
              </w:divBdr>
            </w:div>
            <w:div w:id="1952782511">
              <w:marLeft w:val="0"/>
              <w:marRight w:val="0"/>
              <w:marTop w:val="0"/>
              <w:marBottom w:val="0"/>
              <w:divBdr>
                <w:top w:val="none" w:sz="0" w:space="0" w:color="auto"/>
                <w:left w:val="none" w:sz="0" w:space="0" w:color="auto"/>
                <w:bottom w:val="none" w:sz="0" w:space="0" w:color="auto"/>
                <w:right w:val="none" w:sz="0" w:space="0" w:color="auto"/>
              </w:divBdr>
            </w:div>
            <w:div w:id="1953436206">
              <w:marLeft w:val="0"/>
              <w:marRight w:val="0"/>
              <w:marTop w:val="0"/>
              <w:marBottom w:val="0"/>
              <w:divBdr>
                <w:top w:val="none" w:sz="0" w:space="0" w:color="auto"/>
                <w:left w:val="none" w:sz="0" w:space="0" w:color="auto"/>
                <w:bottom w:val="none" w:sz="0" w:space="0" w:color="auto"/>
                <w:right w:val="none" w:sz="0" w:space="0" w:color="auto"/>
              </w:divBdr>
            </w:div>
            <w:div w:id="1987274250">
              <w:marLeft w:val="0"/>
              <w:marRight w:val="0"/>
              <w:marTop w:val="0"/>
              <w:marBottom w:val="0"/>
              <w:divBdr>
                <w:top w:val="none" w:sz="0" w:space="0" w:color="auto"/>
                <w:left w:val="none" w:sz="0" w:space="0" w:color="auto"/>
                <w:bottom w:val="none" w:sz="0" w:space="0" w:color="auto"/>
                <w:right w:val="none" w:sz="0" w:space="0" w:color="auto"/>
              </w:divBdr>
            </w:div>
            <w:div w:id="1996178625">
              <w:marLeft w:val="0"/>
              <w:marRight w:val="0"/>
              <w:marTop w:val="0"/>
              <w:marBottom w:val="0"/>
              <w:divBdr>
                <w:top w:val="none" w:sz="0" w:space="0" w:color="auto"/>
                <w:left w:val="none" w:sz="0" w:space="0" w:color="auto"/>
                <w:bottom w:val="none" w:sz="0" w:space="0" w:color="auto"/>
                <w:right w:val="none" w:sz="0" w:space="0" w:color="auto"/>
              </w:divBdr>
            </w:div>
            <w:div w:id="2001885319">
              <w:marLeft w:val="0"/>
              <w:marRight w:val="0"/>
              <w:marTop w:val="0"/>
              <w:marBottom w:val="0"/>
              <w:divBdr>
                <w:top w:val="none" w:sz="0" w:space="0" w:color="auto"/>
                <w:left w:val="none" w:sz="0" w:space="0" w:color="auto"/>
                <w:bottom w:val="none" w:sz="0" w:space="0" w:color="auto"/>
                <w:right w:val="none" w:sz="0" w:space="0" w:color="auto"/>
              </w:divBdr>
            </w:div>
            <w:div w:id="2026400697">
              <w:marLeft w:val="0"/>
              <w:marRight w:val="0"/>
              <w:marTop w:val="0"/>
              <w:marBottom w:val="0"/>
              <w:divBdr>
                <w:top w:val="none" w:sz="0" w:space="0" w:color="auto"/>
                <w:left w:val="none" w:sz="0" w:space="0" w:color="auto"/>
                <w:bottom w:val="none" w:sz="0" w:space="0" w:color="auto"/>
                <w:right w:val="none" w:sz="0" w:space="0" w:color="auto"/>
              </w:divBdr>
            </w:div>
            <w:div w:id="2037923312">
              <w:marLeft w:val="0"/>
              <w:marRight w:val="0"/>
              <w:marTop w:val="0"/>
              <w:marBottom w:val="0"/>
              <w:divBdr>
                <w:top w:val="none" w:sz="0" w:space="0" w:color="auto"/>
                <w:left w:val="none" w:sz="0" w:space="0" w:color="auto"/>
                <w:bottom w:val="none" w:sz="0" w:space="0" w:color="auto"/>
                <w:right w:val="none" w:sz="0" w:space="0" w:color="auto"/>
              </w:divBdr>
            </w:div>
            <w:div w:id="2094355035">
              <w:marLeft w:val="0"/>
              <w:marRight w:val="0"/>
              <w:marTop w:val="0"/>
              <w:marBottom w:val="0"/>
              <w:divBdr>
                <w:top w:val="none" w:sz="0" w:space="0" w:color="auto"/>
                <w:left w:val="none" w:sz="0" w:space="0" w:color="auto"/>
                <w:bottom w:val="none" w:sz="0" w:space="0" w:color="auto"/>
                <w:right w:val="none" w:sz="0" w:space="0" w:color="auto"/>
              </w:divBdr>
            </w:div>
            <w:div w:id="21117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59914">
      <w:bodyDiv w:val="1"/>
      <w:marLeft w:val="0"/>
      <w:marRight w:val="0"/>
      <w:marTop w:val="0"/>
      <w:marBottom w:val="0"/>
      <w:divBdr>
        <w:top w:val="none" w:sz="0" w:space="0" w:color="auto"/>
        <w:left w:val="none" w:sz="0" w:space="0" w:color="auto"/>
        <w:bottom w:val="none" w:sz="0" w:space="0" w:color="auto"/>
        <w:right w:val="none" w:sz="0" w:space="0" w:color="auto"/>
      </w:divBdr>
    </w:div>
    <w:div w:id="1497040612">
      <w:bodyDiv w:val="1"/>
      <w:marLeft w:val="0"/>
      <w:marRight w:val="0"/>
      <w:marTop w:val="0"/>
      <w:marBottom w:val="0"/>
      <w:divBdr>
        <w:top w:val="none" w:sz="0" w:space="0" w:color="auto"/>
        <w:left w:val="none" w:sz="0" w:space="0" w:color="auto"/>
        <w:bottom w:val="none" w:sz="0" w:space="0" w:color="auto"/>
        <w:right w:val="none" w:sz="0" w:space="0" w:color="auto"/>
      </w:divBdr>
    </w:div>
    <w:div w:id="1508670509">
      <w:bodyDiv w:val="1"/>
      <w:marLeft w:val="0"/>
      <w:marRight w:val="0"/>
      <w:marTop w:val="0"/>
      <w:marBottom w:val="0"/>
      <w:divBdr>
        <w:top w:val="none" w:sz="0" w:space="0" w:color="auto"/>
        <w:left w:val="none" w:sz="0" w:space="0" w:color="auto"/>
        <w:bottom w:val="none" w:sz="0" w:space="0" w:color="auto"/>
        <w:right w:val="none" w:sz="0" w:space="0" w:color="auto"/>
      </w:divBdr>
    </w:div>
    <w:div w:id="1573009114">
      <w:bodyDiv w:val="1"/>
      <w:marLeft w:val="0"/>
      <w:marRight w:val="0"/>
      <w:marTop w:val="0"/>
      <w:marBottom w:val="0"/>
      <w:divBdr>
        <w:top w:val="none" w:sz="0" w:space="0" w:color="auto"/>
        <w:left w:val="none" w:sz="0" w:space="0" w:color="auto"/>
        <w:bottom w:val="none" w:sz="0" w:space="0" w:color="auto"/>
        <w:right w:val="none" w:sz="0" w:space="0" w:color="auto"/>
      </w:divBdr>
    </w:div>
    <w:div w:id="1709910091">
      <w:bodyDiv w:val="1"/>
      <w:marLeft w:val="0"/>
      <w:marRight w:val="0"/>
      <w:marTop w:val="0"/>
      <w:marBottom w:val="0"/>
      <w:divBdr>
        <w:top w:val="none" w:sz="0" w:space="0" w:color="auto"/>
        <w:left w:val="none" w:sz="0" w:space="0" w:color="auto"/>
        <w:bottom w:val="none" w:sz="0" w:space="0" w:color="auto"/>
        <w:right w:val="none" w:sz="0" w:space="0" w:color="auto"/>
      </w:divBdr>
    </w:div>
    <w:div w:id="1733429427">
      <w:bodyDiv w:val="1"/>
      <w:marLeft w:val="0"/>
      <w:marRight w:val="0"/>
      <w:marTop w:val="0"/>
      <w:marBottom w:val="0"/>
      <w:divBdr>
        <w:top w:val="none" w:sz="0" w:space="0" w:color="auto"/>
        <w:left w:val="none" w:sz="0" w:space="0" w:color="auto"/>
        <w:bottom w:val="none" w:sz="0" w:space="0" w:color="auto"/>
        <w:right w:val="none" w:sz="0" w:space="0" w:color="auto"/>
      </w:divBdr>
    </w:div>
    <w:div w:id="1822623174">
      <w:bodyDiv w:val="1"/>
      <w:marLeft w:val="0"/>
      <w:marRight w:val="0"/>
      <w:marTop w:val="0"/>
      <w:marBottom w:val="0"/>
      <w:divBdr>
        <w:top w:val="none" w:sz="0" w:space="0" w:color="auto"/>
        <w:left w:val="none" w:sz="0" w:space="0" w:color="auto"/>
        <w:bottom w:val="none" w:sz="0" w:space="0" w:color="auto"/>
        <w:right w:val="none" w:sz="0" w:space="0" w:color="auto"/>
      </w:divBdr>
      <w:divsChild>
        <w:div w:id="2090076423">
          <w:marLeft w:val="0"/>
          <w:marRight w:val="0"/>
          <w:marTop w:val="0"/>
          <w:marBottom w:val="0"/>
          <w:divBdr>
            <w:top w:val="none" w:sz="0" w:space="0" w:color="auto"/>
            <w:left w:val="none" w:sz="0" w:space="0" w:color="auto"/>
            <w:bottom w:val="none" w:sz="0" w:space="0" w:color="auto"/>
            <w:right w:val="none" w:sz="0" w:space="0" w:color="auto"/>
          </w:divBdr>
          <w:divsChild>
            <w:div w:id="7996939">
              <w:marLeft w:val="0"/>
              <w:marRight w:val="0"/>
              <w:marTop w:val="0"/>
              <w:marBottom w:val="0"/>
              <w:divBdr>
                <w:top w:val="none" w:sz="0" w:space="0" w:color="auto"/>
                <w:left w:val="none" w:sz="0" w:space="0" w:color="auto"/>
                <w:bottom w:val="none" w:sz="0" w:space="0" w:color="auto"/>
                <w:right w:val="none" w:sz="0" w:space="0" w:color="auto"/>
              </w:divBdr>
            </w:div>
            <w:div w:id="14888727">
              <w:marLeft w:val="0"/>
              <w:marRight w:val="0"/>
              <w:marTop w:val="0"/>
              <w:marBottom w:val="0"/>
              <w:divBdr>
                <w:top w:val="none" w:sz="0" w:space="0" w:color="auto"/>
                <w:left w:val="none" w:sz="0" w:space="0" w:color="auto"/>
                <w:bottom w:val="none" w:sz="0" w:space="0" w:color="auto"/>
                <w:right w:val="none" w:sz="0" w:space="0" w:color="auto"/>
              </w:divBdr>
            </w:div>
            <w:div w:id="57898054">
              <w:marLeft w:val="0"/>
              <w:marRight w:val="0"/>
              <w:marTop w:val="0"/>
              <w:marBottom w:val="0"/>
              <w:divBdr>
                <w:top w:val="none" w:sz="0" w:space="0" w:color="auto"/>
                <w:left w:val="none" w:sz="0" w:space="0" w:color="auto"/>
                <w:bottom w:val="none" w:sz="0" w:space="0" w:color="auto"/>
                <w:right w:val="none" w:sz="0" w:space="0" w:color="auto"/>
              </w:divBdr>
            </w:div>
            <w:div w:id="110514581">
              <w:marLeft w:val="0"/>
              <w:marRight w:val="0"/>
              <w:marTop w:val="0"/>
              <w:marBottom w:val="0"/>
              <w:divBdr>
                <w:top w:val="none" w:sz="0" w:space="0" w:color="auto"/>
                <w:left w:val="none" w:sz="0" w:space="0" w:color="auto"/>
                <w:bottom w:val="none" w:sz="0" w:space="0" w:color="auto"/>
                <w:right w:val="none" w:sz="0" w:space="0" w:color="auto"/>
              </w:divBdr>
            </w:div>
            <w:div w:id="174655959">
              <w:marLeft w:val="0"/>
              <w:marRight w:val="0"/>
              <w:marTop w:val="0"/>
              <w:marBottom w:val="0"/>
              <w:divBdr>
                <w:top w:val="none" w:sz="0" w:space="0" w:color="auto"/>
                <w:left w:val="none" w:sz="0" w:space="0" w:color="auto"/>
                <w:bottom w:val="none" w:sz="0" w:space="0" w:color="auto"/>
                <w:right w:val="none" w:sz="0" w:space="0" w:color="auto"/>
              </w:divBdr>
            </w:div>
            <w:div w:id="179509232">
              <w:marLeft w:val="0"/>
              <w:marRight w:val="0"/>
              <w:marTop w:val="0"/>
              <w:marBottom w:val="0"/>
              <w:divBdr>
                <w:top w:val="none" w:sz="0" w:space="0" w:color="auto"/>
                <w:left w:val="none" w:sz="0" w:space="0" w:color="auto"/>
                <w:bottom w:val="none" w:sz="0" w:space="0" w:color="auto"/>
                <w:right w:val="none" w:sz="0" w:space="0" w:color="auto"/>
              </w:divBdr>
            </w:div>
            <w:div w:id="185102306">
              <w:marLeft w:val="0"/>
              <w:marRight w:val="0"/>
              <w:marTop w:val="0"/>
              <w:marBottom w:val="0"/>
              <w:divBdr>
                <w:top w:val="none" w:sz="0" w:space="0" w:color="auto"/>
                <w:left w:val="none" w:sz="0" w:space="0" w:color="auto"/>
                <w:bottom w:val="none" w:sz="0" w:space="0" w:color="auto"/>
                <w:right w:val="none" w:sz="0" w:space="0" w:color="auto"/>
              </w:divBdr>
            </w:div>
            <w:div w:id="188448387">
              <w:marLeft w:val="0"/>
              <w:marRight w:val="0"/>
              <w:marTop w:val="0"/>
              <w:marBottom w:val="0"/>
              <w:divBdr>
                <w:top w:val="none" w:sz="0" w:space="0" w:color="auto"/>
                <w:left w:val="none" w:sz="0" w:space="0" w:color="auto"/>
                <w:bottom w:val="none" w:sz="0" w:space="0" w:color="auto"/>
                <w:right w:val="none" w:sz="0" w:space="0" w:color="auto"/>
              </w:divBdr>
            </w:div>
            <w:div w:id="275985860">
              <w:marLeft w:val="0"/>
              <w:marRight w:val="0"/>
              <w:marTop w:val="0"/>
              <w:marBottom w:val="0"/>
              <w:divBdr>
                <w:top w:val="none" w:sz="0" w:space="0" w:color="auto"/>
                <w:left w:val="none" w:sz="0" w:space="0" w:color="auto"/>
                <w:bottom w:val="none" w:sz="0" w:space="0" w:color="auto"/>
                <w:right w:val="none" w:sz="0" w:space="0" w:color="auto"/>
              </w:divBdr>
            </w:div>
            <w:div w:id="289364896">
              <w:marLeft w:val="0"/>
              <w:marRight w:val="0"/>
              <w:marTop w:val="0"/>
              <w:marBottom w:val="0"/>
              <w:divBdr>
                <w:top w:val="none" w:sz="0" w:space="0" w:color="auto"/>
                <w:left w:val="none" w:sz="0" w:space="0" w:color="auto"/>
                <w:bottom w:val="none" w:sz="0" w:space="0" w:color="auto"/>
                <w:right w:val="none" w:sz="0" w:space="0" w:color="auto"/>
              </w:divBdr>
            </w:div>
            <w:div w:id="413208613">
              <w:marLeft w:val="0"/>
              <w:marRight w:val="0"/>
              <w:marTop w:val="0"/>
              <w:marBottom w:val="0"/>
              <w:divBdr>
                <w:top w:val="none" w:sz="0" w:space="0" w:color="auto"/>
                <w:left w:val="none" w:sz="0" w:space="0" w:color="auto"/>
                <w:bottom w:val="none" w:sz="0" w:space="0" w:color="auto"/>
                <w:right w:val="none" w:sz="0" w:space="0" w:color="auto"/>
              </w:divBdr>
            </w:div>
            <w:div w:id="419838414">
              <w:marLeft w:val="0"/>
              <w:marRight w:val="0"/>
              <w:marTop w:val="0"/>
              <w:marBottom w:val="0"/>
              <w:divBdr>
                <w:top w:val="none" w:sz="0" w:space="0" w:color="auto"/>
                <w:left w:val="none" w:sz="0" w:space="0" w:color="auto"/>
                <w:bottom w:val="none" w:sz="0" w:space="0" w:color="auto"/>
                <w:right w:val="none" w:sz="0" w:space="0" w:color="auto"/>
              </w:divBdr>
            </w:div>
            <w:div w:id="427387263">
              <w:marLeft w:val="0"/>
              <w:marRight w:val="0"/>
              <w:marTop w:val="0"/>
              <w:marBottom w:val="0"/>
              <w:divBdr>
                <w:top w:val="none" w:sz="0" w:space="0" w:color="auto"/>
                <w:left w:val="none" w:sz="0" w:space="0" w:color="auto"/>
                <w:bottom w:val="none" w:sz="0" w:space="0" w:color="auto"/>
                <w:right w:val="none" w:sz="0" w:space="0" w:color="auto"/>
              </w:divBdr>
            </w:div>
            <w:div w:id="443499846">
              <w:marLeft w:val="0"/>
              <w:marRight w:val="0"/>
              <w:marTop w:val="0"/>
              <w:marBottom w:val="0"/>
              <w:divBdr>
                <w:top w:val="none" w:sz="0" w:space="0" w:color="auto"/>
                <w:left w:val="none" w:sz="0" w:space="0" w:color="auto"/>
                <w:bottom w:val="none" w:sz="0" w:space="0" w:color="auto"/>
                <w:right w:val="none" w:sz="0" w:space="0" w:color="auto"/>
              </w:divBdr>
            </w:div>
            <w:div w:id="461465665">
              <w:marLeft w:val="0"/>
              <w:marRight w:val="0"/>
              <w:marTop w:val="0"/>
              <w:marBottom w:val="0"/>
              <w:divBdr>
                <w:top w:val="none" w:sz="0" w:space="0" w:color="auto"/>
                <w:left w:val="none" w:sz="0" w:space="0" w:color="auto"/>
                <w:bottom w:val="none" w:sz="0" w:space="0" w:color="auto"/>
                <w:right w:val="none" w:sz="0" w:space="0" w:color="auto"/>
              </w:divBdr>
            </w:div>
            <w:div w:id="465591616">
              <w:marLeft w:val="0"/>
              <w:marRight w:val="0"/>
              <w:marTop w:val="0"/>
              <w:marBottom w:val="0"/>
              <w:divBdr>
                <w:top w:val="none" w:sz="0" w:space="0" w:color="auto"/>
                <w:left w:val="none" w:sz="0" w:space="0" w:color="auto"/>
                <w:bottom w:val="none" w:sz="0" w:space="0" w:color="auto"/>
                <w:right w:val="none" w:sz="0" w:space="0" w:color="auto"/>
              </w:divBdr>
            </w:div>
            <w:div w:id="512839619">
              <w:marLeft w:val="0"/>
              <w:marRight w:val="0"/>
              <w:marTop w:val="0"/>
              <w:marBottom w:val="0"/>
              <w:divBdr>
                <w:top w:val="none" w:sz="0" w:space="0" w:color="auto"/>
                <w:left w:val="none" w:sz="0" w:space="0" w:color="auto"/>
                <w:bottom w:val="none" w:sz="0" w:space="0" w:color="auto"/>
                <w:right w:val="none" w:sz="0" w:space="0" w:color="auto"/>
              </w:divBdr>
            </w:div>
            <w:div w:id="536282100">
              <w:marLeft w:val="0"/>
              <w:marRight w:val="0"/>
              <w:marTop w:val="0"/>
              <w:marBottom w:val="0"/>
              <w:divBdr>
                <w:top w:val="none" w:sz="0" w:space="0" w:color="auto"/>
                <w:left w:val="none" w:sz="0" w:space="0" w:color="auto"/>
                <w:bottom w:val="none" w:sz="0" w:space="0" w:color="auto"/>
                <w:right w:val="none" w:sz="0" w:space="0" w:color="auto"/>
              </w:divBdr>
            </w:div>
            <w:div w:id="537359378">
              <w:marLeft w:val="0"/>
              <w:marRight w:val="0"/>
              <w:marTop w:val="0"/>
              <w:marBottom w:val="0"/>
              <w:divBdr>
                <w:top w:val="none" w:sz="0" w:space="0" w:color="auto"/>
                <w:left w:val="none" w:sz="0" w:space="0" w:color="auto"/>
                <w:bottom w:val="none" w:sz="0" w:space="0" w:color="auto"/>
                <w:right w:val="none" w:sz="0" w:space="0" w:color="auto"/>
              </w:divBdr>
            </w:div>
            <w:div w:id="557207419">
              <w:marLeft w:val="0"/>
              <w:marRight w:val="0"/>
              <w:marTop w:val="0"/>
              <w:marBottom w:val="0"/>
              <w:divBdr>
                <w:top w:val="none" w:sz="0" w:space="0" w:color="auto"/>
                <w:left w:val="none" w:sz="0" w:space="0" w:color="auto"/>
                <w:bottom w:val="none" w:sz="0" w:space="0" w:color="auto"/>
                <w:right w:val="none" w:sz="0" w:space="0" w:color="auto"/>
              </w:divBdr>
            </w:div>
            <w:div w:id="569845626">
              <w:marLeft w:val="0"/>
              <w:marRight w:val="0"/>
              <w:marTop w:val="0"/>
              <w:marBottom w:val="0"/>
              <w:divBdr>
                <w:top w:val="none" w:sz="0" w:space="0" w:color="auto"/>
                <w:left w:val="none" w:sz="0" w:space="0" w:color="auto"/>
                <w:bottom w:val="none" w:sz="0" w:space="0" w:color="auto"/>
                <w:right w:val="none" w:sz="0" w:space="0" w:color="auto"/>
              </w:divBdr>
            </w:div>
            <w:div w:id="581722344">
              <w:marLeft w:val="0"/>
              <w:marRight w:val="0"/>
              <w:marTop w:val="0"/>
              <w:marBottom w:val="0"/>
              <w:divBdr>
                <w:top w:val="none" w:sz="0" w:space="0" w:color="auto"/>
                <w:left w:val="none" w:sz="0" w:space="0" w:color="auto"/>
                <w:bottom w:val="none" w:sz="0" w:space="0" w:color="auto"/>
                <w:right w:val="none" w:sz="0" w:space="0" w:color="auto"/>
              </w:divBdr>
            </w:div>
            <w:div w:id="655842866">
              <w:marLeft w:val="0"/>
              <w:marRight w:val="0"/>
              <w:marTop w:val="0"/>
              <w:marBottom w:val="0"/>
              <w:divBdr>
                <w:top w:val="none" w:sz="0" w:space="0" w:color="auto"/>
                <w:left w:val="none" w:sz="0" w:space="0" w:color="auto"/>
                <w:bottom w:val="none" w:sz="0" w:space="0" w:color="auto"/>
                <w:right w:val="none" w:sz="0" w:space="0" w:color="auto"/>
              </w:divBdr>
            </w:div>
            <w:div w:id="668560670">
              <w:marLeft w:val="0"/>
              <w:marRight w:val="0"/>
              <w:marTop w:val="0"/>
              <w:marBottom w:val="0"/>
              <w:divBdr>
                <w:top w:val="none" w:sz="0" w:space="0" w:color="auto"/>
                <w:left w:val="none" w:sz="0" w:space="0" w:color="auto"/>
                <w:bottom w:val="none" w:sz="0" w:space="0" w:color="auto"/>
                <w:right w:val="none" w:sz="0" w:space="0" w:color="auto"/>
              </w:divBdr>
            </w:div>
            <w:div w:id="693968969">
              <w:marLeft w:val="0"/>
              <w:marRight w:val="0"/>
              <w:marTop w:val="0"/>
              <w:marBottom w:val="0"/>
              <w:divBdr>
                <w:top w:val="none" w:sz="0" w:space="0" w:color="auto"/>
                <w:left w:val="none" w:sz="0" w:space="0" w:color="auto"/>
                <w:bottom w:val="none" w:sz="0" w:space="0" w:color="auto"/>
                <w:right w:val="none" w:sz="0" w:space="0" w:color="auto"/>
              </w:divBdr>
            </w:div>
            <w:div w:id="760415843">
              <w:marLeft w:val="0"/>
              <w:marRight w:val="0"/>
              <w:marTop w:val="0"/>
              <w:marBottom w:val="0"/>
              <w:divBdr>
                <w:top w:val="none" w:sz="0" w:space="0" w:color="auto"/>
                <w:left w:val="none" w:sz="0" w:space="0" w:color="auto"/>
                <w:bottom w:val="none" w:sz="0" w:space="0" w:color="auto"/>
                <w:right w:val="none" w:sz="0" w:space="0" w:color="auto"/>
              </w:divBdr>
            </w:div>
            <w:div w:id="777799728">
              <w:marLeft w:val="0"/>
              <w:marRight w:val="0"/>
              <w:marTop w:val="0"/>
              <w:marBottom w:val="0"/>
              <w:divBdr>
                <w:top w:val="none" w:sz="0" w:space="0" w:color="auto"/>
                <w:left w:val="none" w:sz="0" w:space="0" w:color="auto"/>
                <w:bottom w:val="none" w:sz="0" w:space="0" w:color="auto"/>
                <w:right w:val="none" w:sz="0" w:space="0" w:color="auto"/>
              </w:divBdr>
            </w:div>
            <w:div w:id="804084258">
              <w:marLeft w:val="0"/>
              <w:marRight w:val="0"/>
              <w:marTop w:val="0"/>
              <w:marBottom w:val="0"/>
              <w:divBdr>
                <w:top w:val="none" w:sz="0" w:space="0" w:color="auto"/>
                <w:left w:val="none" w:sz="0" w:space="0" w:color="auto"/>
                <w:bottom w:val="none" w:sz="0" w:space="0" w:color="auto"/>
                <w:right w:val="none" w:sz="0" w:space="0" w:color="auto"/>
              </w:divBdr>
            </w:div>
            <w:div w:id="804156829">
              <w:marLeft w:val="0"/>
              <w:marRight w:val="0"/>
              <w:marTop w:val="0"/>
              <w:marBottom w:val="0"/>
              <w:divBdr>
                <w:top w:val="none" w:sz="0" w:space="0" w:color="auto"/>
                <w:left w:val="none" w:sz="0" w:space="0" w:color="auto"/>
                <w:bottom w:val="none" w:sz="0" w:space="0" w:color="auto"/>
                <w:right w:val="none" w:sz="0" w:space="0" w:color="auto"/>
              </w:divBdr>
            </w:div>
            <w:div w:id="851336057">
              <w:marLeft w:val="0"/>
              <w:marRight w:val="0"/>
              <w:marTop w:val="0"/>
              <w:marBottom w:val="0"/>
              <w:divBdr>
                <w:top w:val="none" w:sz="0" w:space="0" w:color="auto"/>
                <w:left w:val="none" w:sz="0" w:space="0" w:color="auto"/>
                <w:bottom w:val="none" w:sz="0" w:space="0" w:color="auto"/>
                <w:right w:val="none" w:sz="0" w:space="0" w:color="auto"/>
              </w:divBdr>
            </w:div>
            <w:div w:id="860357793">
              <w:marLeft w:val="0"/>
              <w:marRight w:val="0"/>
              <w:marTop w:val="0"/>
              <w:marBottom w:val="0"/>
              <w:divBdr>
                <w:top w:val="none" w:sz="0" w:space="0" w:color="auto"/>
                <w:left w:val="none" w:sz="0" w:space="0" w:color="auto"/>
                <w:bottom w:val="none" w:sz="0" w:space="0" w:color="auto"/>
                <w:right w:val="none" w:sz="0" w:space="0" w:color="auto"/>
              </w:divBdr>
            </w:div>
            <w:div w:id="875774833">
              <w:marLeft w:val="0"/>
              <w:marRight w:val="0"/>
              <w:marTop w:val="0"/>
              <w:marBottom w:val="0"/>
              <w:divBdr>
                <w:top w:val="none" w:sz="0" w:space="0" w:color="auto"/>
                <w:left w:val="none" w:sz="0" w:space="0" w:color="auto"/>
                <w:bottom w:val="none" w:sz="0" w:space="0" w:color="auto"/>
                <w:right w:val="none" w:sz="0" w:space="0" w:color="auto"/>
              </w:divBdr>
            </w:div>
            <w:div w:id="881282638">
              <w:marLeft w:val="0"/>
              <w:marRight w:val="0"/>
              <w:marTop w:val="0"/>
              <w:marBottom w:val="0"/>
              <w:divBdr>
                <w:top w:val="none" w:sz="0" w:space="0" w:color="auto"/>
                <w:left w:val="none" w:sz="0" w:space="0" w:color="auto"/>
                <w:bottom w:val="none" w:sz="0" w:space="0" w:color="auto"/>
                <w:right w:val="none" w:sz="0" w:space="0" w:color="auto"/>
              </w:divBdr>
            </w:div>
            <w:div w:id="888229202">
              <w:marLeft w:val="0"/>
              <w:marRight w:val="0"/>
              <w:marTop w:val="0"/>
              <w:marBottom w:val="0"/>
              <w:divBdr>
                <w:top w:val="none" w:sz="0" w:space="0" w:color="auto"/>
                <w:left w:val="none" w:sz="0" w:space="0" w:color="auto"/>
                <w:bottom w:val="none" w:sz="0" w:space="0" w:color="auto"/>
                <w:right w:val="none" w:sz="0" w:space="0" w:color="auto"/>
              </w:divBdr>
            </w:div>
            <w:div w:id="888763274">
              <w:marLeft w:val="0"/>
              <w:marRight w:val="0"/>
              <w:marTop w:val="0"/>
              <w:marBottom w:val="0"/>
              <w:divBdr>
                <w:top w:val="none" w:sz="0" w:space="0" w:color="auto"/>
                <w:left w:val="none" w:sz="0" w:space="0" w:color="auto"/>
                <w:bottom w:val="none" w:sz="0" w:space="0" w:color="auto"/>
                <w:right w:val="none" w:sz="0" w:space="0" w:color="auto"/>
              </w:divBdr>
            </w:div>
            <w:div w:id="922690574">
              <w:marLeft w:val="0"/>
              <w:marRight w:val="0"/>
              <w:marTop w:val="0"/>
              <w:marBottom w:val="0"/>
              <w:divBdr>
                <w:top w:val="none" w:sz="0" w:space="0" w:color="auto"/>
                <w:left w:val="none" w:sz="0" w:space="0" w:color="auto"/>
                <w:bottom w:val="none" w:sz="0" w:space="0" w:color="auto"/>
                <w:right w:val="none" w:sz="0" w:space="0" w:color="auto"/>
              </w:divBdr>
            </w:div>
            <w:div w:id="953949381">
              <w:marLeft w:val="0"/>
              <w:marRight w:val="0"/>
              <w:marTop w:val="0"/>
              <w:marBottom w:val="0"/>
              <w:divBdr>
                <w:top w:val="none" w:sz="0" w:space="0" w:color="auto"/>
                <w:left w:val="none" w:sz="0" w:space="0" w:color="auto"/>
                <w:bottom w:val="none" w:sz="0" w:space="0" w:color="auto"/>
                <w:right w:val="none" w:sz="0" w:space="0" w:color="auto"/>
              </w:divBdr>
            </w:div>
            <w:div w:id="966550557">
              <w:marLeft w:val="0"/>
              <w:marRight w:val="0"/>
              <w:marTop w:val="0"/>
              <w:marBottom w:val="0"/>
              <w:divBdr>
                <w:top w:val="none" w:sz="0" w:space="0" w:color="auto"/>
                <w:left w:val="none" w:sz="0" w:space="0" w:color="auto"/>
                <w:bottom w:val="none" w:sz="0" w:space="0" w:color="auto"/>
                <w:right w:val="none" w:sz="0" w:space="0" w:color="auto"/>
              </w:divBdr>
            </w:div>
            <w:div w:id="1013611898">
              <w:marLeft w:val="0"/>
              <w:marRight w:val="0"/>
              <w:marTop w:val="0"/>
              <w:marBottom w:val="0"/>
              <w:divBdr>
                <w:top w:val="none" w:sz="0" w:space="0" w:color="auto"/>
                <w:left w:val="none" w:sz="0" w:space="0" w:color="auto"/>
                <w:bottom w:val="none" w:sz="0" w:space="0" w:color="auto"/>
                <w:right w:val="none" w:sz="0" w:space="0" w:color="auto"/>
              </w:divBdr>
            </w:div>
            <w:div w:id="1020743834">
              <w:marLeft w:val="0"/>
              <w:marRight w:val="0"/>
              <w:marTop w:val="0"/>
              <w:marBottom w:val="0"/>
              <w:divBdr>
                <w:top w:val="none" w:sz="0" w:space="0" w:color="auto"/>
                <w:left w:val="none" w:sz="0" w:space="0" w:color="auto"/>
                <w:bottom w:val="none" w:sz="0" w:space="0" w:color="auto"/>
                <w:right w:val="none" w:sz="0" w:space="0" w:color="auto"/>
              </w:divBdr>
            </w:div>
            <w:div w:id="1027676424">
              <w:marLeft w:val="0"/>
              <w:marRight w:val="0"/>
              <w:marTop w:val="0"/>
              <w:marBottom w:val="0"/>
              <w:divBdr>
                <w:top w:val="none" w:sz="0" w:space="0" w:color="auto"/>
                <w:left w:val="none" w:sz="0" w:space="0" w:color="auto"/>
                <w:bottom w:val="none" w:sz="0" w:space="0" w:color="auto"/>
                <w:right w:val="none" w:sz="0" w:space="0" w:color="auto"/>
              </w:divBdr>
            </w:div>
            <w:div w:id="1032876503">
              <w:marLeft w:val="0"/>
              <w:marRight w:val="0"/>
              <w:marTop w:val="0"/>
              <w:marBottom w:val="0"/>
              <w:divBdr>
                <w:top w:val="none" w:sz="0" w:space="0" w:color="auto"/>
                <w:left w:val="none" w:sz="0" w:space="0" w:color="auto"/>
                <w:bottom w:val="none" w:sz="0" w:space="0" w:color="auto"/>
                <w:right w:val="none" w:sz="0" w:space="0" w:color="auto"/>
              </w:divBdr>
            </w:div>
            <w:div w:id="1065295195">
              <w:marLeft w:val="0"/>
              <w:marRight w:val="0"/>
              <w:marTop w:val="0"/>
              <w:marBottom w:val="0"/>
              <w:divBdr>
                <w:top w:val="none" w:sz="0" w:space="0" w:color="auto"/>
                <w:left w:val="none" w:sz="0" w:space="0" w:color="auto"/>
                <w:bottom w:val="none" w:sz="0" w:space="0" w:color="auto"/>
                <w:right w:val="none" w:sz="0" w:space="0" w:color="auto"/>
              </w:divBdr>
            </w:div>
            <w:div w:id="1074085397">
              <w:marLeft w:val="0"/>
              <w:marRight w:val="0"/>
              <w:marTop w:val="0"/>
              <w:marBottom w:val="0"/>
              <w:divBdr>
                <w:top w:val="none" w:sz="0" w:space="0" w:color="auto"/>
                <w:left w:val="none" w:sz="0" w:space="0" w:color="auto"/>
                <w:bottom w:val="none" w:sz="0" w:space="0" w:color="auto"/>
                <w:right w:val="none" w:sz="0" w:space="0" w:color="auto"/>
              </w:divBdr>
            </w:div>
            <w:div w:id="1157041569">
              <w:marLeft w:val="0"/>
              <w:marRight w:val="0"/>
              <w:marTop w:val="0"/>
              <w:marBottom w:val="0"/>
              <w:divBdr>
                <w:top w:val="none" w:sz="0" w:space="0" w:color="auto"/>
                <w:left w:val="none" w:sz="0" w:space="0" w:color="auto"/>
                <w:bottom w:val="none" w:sz="0" w:space="0" w:color="auto"/>
                <w:right w:val="none" w:sz="0" w:space="0" w:color="auto"/>
              </w:divBdr>
            </w:div>
            <w:div w:id="1167669186">
              <w:marLeft w:val="0"/>
              <w:marRight w:val="0"/>
              <w:marTop w:val="0"/>
              <w:marBottom w:val="0"/>
              <w:divBdr>
                <w:top w:val="none" w:sz="0" w:space="0" w:color="auto"/>
                <w:left w:val="none" w:sz="0" w:space="0" w:color="auto"/>
                <w:bottom w:val="none" w:sz="0" w:space="0" w:color="auto"/>
                <w:right w:val="none" w:sz="0" w:space="0" w:color="auto"/>
              </w:divBdr>
            </w:div>
            <w:div w:id="1232429343">
              <w:marLeft w:val="0"/>
              <w:marRight w:val="0"/>
              <w:marTop w:val="0"/>
              <w:marBottom w:val="0"/>
              <w:divBdr>
                <w:top w:val="none" w:sz="0" w:space="0" w:color="auto"/>
                <w:left w:val="none" w:sz="0" w:space="0" w:color="auto"/>
                <w:bottom w:val="none" w:sz="0" w:space="0" w:color="auto"/>
                <w:right w:val="none" w:sz="0" w:space="0" w:color="auto"/>
              </w:divBdr>
            </w:div>
            <w:div w:id="1233811967">
              <w:marLeft w:val="0"/>
              <w:marRight w:val="0"/>
              <w:marTop w:val="0"/>
              <w:marBottom w:val="0"/>
              <w:divBdr>
                <w:top w:val="none" w:sz="0" w:space="0" w:color="auto"/>
                <w:left w:val="none" w:sz="0" w:space="0" w:color="auto"/>
                <w:bottom w:val="none" w:sz="0" w:space="0" w:color="auto"/>
                <w:right w:val="none" w:sz="0" w:space="0" w:color="auto"/>
              </w:divBdr>
            </w:div>
            <w:div w:id="1270352303">
              <w:marLeft w:val="0"/>
              <w:marRight w:val="0"/>
              <w:marTop w:val="0"/>
              <w:marBottom w:val="0"/>
              <w:divBdr>
                <w:top w:val="none" w:sz="0" w:space="0" w:color="auto"/>
                <w:left w:val="none" w:sz="0" w:space="0" w:color="auto"/>
                <w:bottom w:val="none" w:sz="0" w:space="0" w:color="auto"/>
                <w:right w:val="none" w:sz="0" w:space="0" w:color="auto"/>
              </w:divBdr>
            </w:div>
            <w:div w:id="1326857200">
              <w:marLeft w:val="0"/>
              <w:marRight w:val="0"/>
              <w:marTop w:val="0"/>
              <w:marBottom w:val="0"/>
              <w:divBdr>
                <w:top w:val="none" w:sz="0" w:space="0" w:color="auto"/>
                <w:left w:val="none" w:sz="0" w:space="0" w:color="auto"/>
                <w:bottom w:val="none" w:sz="0" w:space="0" w:color="auto"/>
                <w:right w:val="none" w:sz="0" w:space="0" w:color="auto"/>
              </w:divBdr>
            </w:div>
            <w:div w:id="1330913307">
              <w:marLeft w:val="0"/>
              <w:marRight w:val="0"/>
              <w:marTop w:val="0"/>
              <w:marBottom w:val="0"/>
              <w:divBdr>
                <w:top w:val="none" w:sz="0" w:space="0" w:color="auto"/>
                <w:left w:val="none" w:sz="0" w:space="0" w:color="auto"/>
                <w:bottom w:val="none" w:sz="0" w:space="0" w:color="auto"/>
                <w:right w:val="none" w:sz="0" w:space="0" w:color="auto"/>
              </w:divBdr>
            </w:div>
            <w:div w:id="1346784258">
              <w:marLeft w:val="0"/>
              <w:marRight w:val="0"/>
              <w:marTop w:val="0"/>
              <w:marBottom w:val="0"/>
              <w:divBdr>
                <w:top w:val="none" w:sz="0" w:space="0" w:color="auto"/>
                <w:left w:val="none" w:sz="0" w:space="0" w:color="auto"/>
                <w:bottom w:val="none" w:sz="0" w:space="0" w:color="auto"/>
                <w:right w:val="none" w:sz="0" w:space="0" w:color="auto"/>
              </w:divBdr>
            </w:div>
            <w:div w:id="1383868831">
              <w:marLeft w:val="0"/>
              <w:marRight w:val="0"/>
              <w:marTop w:val="0"/>
              <w:marBottom w:val="0"/>
              <w:divBdr>
                <w:top w:val="none" w:sz="0" w:space="0" w:color="auto"/>
                <w:left w:val="none" w:sz="0" w:space="0" w:color="auto"/>
                <w:bottom w:val="none" w:sz="0" w:space="0" w:color="auto"/>
                <w:right w:val="none" w:sz="0" w:space="0" w:color="auto"/>
              </w:divBdr>
            </w:div>
            <w:div w:id="1401706568">
              <w:marLeft w:val="0"/>
              <w:marRight w:val="0"/>
              <w:marTop w:val="0"/>
              <w:marBottom w:val="0"/>
              <w:divBdr>
                <w:top w:val="none" w:sz="0" w:space="0" w:color="auto"/>
                <w:left w:val="none" w:sz="0" w:space="0" w:color="auto"/>
                <w:bottom w:val="none" w:sz="0" w:space="0" w:color="auto"/>
                <w:right w:val="none" w:sz="0" w:space="0" w:color="auto"/>
              </w:divBdr>
            </w:div>
            <w:div w:id="1418014114">
              <w:marLeft w:val="0"/>
              <w:marRight w:val="0"/>
              <w:marTop w:val="0"/>
              <w:marBottom w:val="0"/>
              <w:divBdr>
                <w:top w:val="none" w:sz="0" w:space="0" w:color="auto"/>
                <w:left w:val="none" w:sz="0" w:space="0" w:color="auto"/>
                <w:bottom w:val="none" w:sz="0" w:space="0" w:color="auto"/>
                <w:right w:val="none" w:sz="0" w:space="0" w:color="auto"/>
              </w:divBdr>
            </w:div>
            <w:div w:id="1429234985">
              <w:marLeft w:val="0"/>
              <w:marRight w:val="0"/>
              <w:marTop w:val="0"/>
              <w:marBottom w:val="0"/>
              <w:divBdr>
                <w:top w:val="none" w:sz="0" w:space="0" w:color="auto"/>
                <w:left w:val="none" w:sz="0" w:space="0" w:color="auto"/>
                <w:bottom w:val="none" w:sz="0" w:space="0" w:color="auto"/>
                <w:right w:val="none" w:sz="0" w:space="0" w:color="auto"/>
              </w:divBdr>
            </w:div>
            <w:div w:id="1447694313">
              <w:marLeft w:val="0"/>
              <w:marRight w:val="0"/>
              <w:marTop w:val="0"/>
              <w:marBottom w:val="0"/>
              <w:divBdr>
                <w:top w:val="none" w:sz="0" w:space="0" w:color="auto"/>
                <w:left w:val="none" w:sz="0" w:space="0" w:color="auto"/>
                <w:bottom w:val="none" w:sz="0" w:space="0" w:color="auto"/>
                <w:right w:val="none" w:sz="0" w:space="0" w:color="auto"/>
              </w:divBdr>
            </w:div>
            <w:div w:id="1449005634">
              <w:marLeft w:val="0"/>
              <w:marRight w:val="0"/>
              <w:marTop w:val="0"/>
              <w:marBottom w:val="0"/>
              <w:divBdr>
                <w:top w:val="none" w:sz="0" w:space="0" w:color="auto"/>
                <w:left w:val="none" w:sz="0" w:space="0" w:color="auto"/>
                <w:bottom w:val="none" w:sz="0" w:space="0" w:color="auto"/>
                <w:right w:val="none" w:sz="0" w:space="0" w:color="auto"/>
              </w:divBdr>
            </w:div>
            <w:div w:id="1470703170">
              <w:marLeft w:val="0"/>
              <w:marRight w:val="0"/>
              <w:marTop w:val="0"/>
              <w:marBottom w:val="0"/>
              <w:divBdr>
                <w:top w:val="none" w:sz="0" w:space="0" w:color="auto"/>
                <w:left w:val="none" w:sz="0" w:space="0" w:color="auto"/>
                <w:bottom w:val="none" w:sz="0" w:space="0" w:color="auto"/>
                <w:right w:val="none" w:sz="0" w:space="0" w:color="auto"/>
              </w:divBdr>
            </w:div>
            <w:div w:id="1493989722">
              <w:marLeft w:val="0"/>
              <w:marRight w:val="0"/>
              <w:marTop w:val="0"/>
              <w:marBottom w:val="0"/>
              <w:divBdr>
                <w:top w:val="none" w:sz="0" w:space="0" w:color="auto"/>
                <w:left w:val="none" w:sz="0" w:space="0" w:color="auto"/>
                <w:bottom w:val="none" w:sz="0" w:space="0" w:color="auto"/>
                <w:right w:val="none" w:sz="0" w:space="0" w:color="auto"/>
              </w:divBdr>
            </w:div>
            <w:div w:id="1515458902">
              <w:marLeft w:val="0"/>
              <w:marRight w:val="0"/>
              <w:marTop w:val="0"/>
              <w:marBottom w:val="0"/>
              <w:divBdr>
                <w:top w:val="none" w:sz="0" w:space="0" w:color="auto"/>
                <w:left w:val="none" w:sz="0" w:space="0" w:color="auto"/>
                <w:bottom w:val="none" w:sz="0" w:space="0" w:color="auto"/>
                <w:right w:val="none" w:sz="0" w:space="0" w:color="auto"/>
              </w:divBdr>
            </w:div>
            <w:div w:id="1519613230">
              <w:marLeft w:val="0"/>
              <w:marRight w:val="0"/>
              <w:marTop w:val="0"/>
              <w:marBottom w:val="0"/>
              <w:divBdr>
                <w:top w:val="none" w:sz="0" w:space="0" w:color="auto"/>
                <w:left w:val="none" w:sz="0" w:space="0" w:color="auto"/>
                <w:bottom w:val="none" w:sz="0" w:space="0" w:color="auto"/>
                <w:right w:val="none" w:sz="0" w:space="0" w:color="auto"/>
              </w:divBdr>
            </w:div>
            <w:div w:id="1524900132">
              <w:marLeft w:val="0"/>
              <w:marRight w:val="0"/>
              <w:marTop w:val="0"/>
              <w:marBottom w:val="0"/>
              <w:divBdr>
                <w:top w:val="none" w:sz="0" w:space="0" w:color="auto"/>
                <w:left w:val="none" w:sz="0" w:space="0" w:color="auto"/>
                <w:bottom w:val="none" w:sz="0" w:space="0" w:color="auto"/>
                <w:right w:val="none" w:sz="0" w:space="0" w:color="auto"/>
              </w:divBdr>
            </w:div>
            <w:div w:id="1527408356">
              <w:marLeft w:val="0"/>
              <w:marRight w:val="0"/>
              <w:marTop w:val="0"/>
              <w:marBottom w:val="0"/>
              <w:divBdr>
                <w:top w:val="none" w:sz="0" w:space="0" w:color="auto"/>
                <w:left w:val="none" w:sz="0" w:space="0" w:color="auto"/>
                <w:bottom w:val="none" w:sz="0" w:space="0" w:color="auto"/>
                <w:right w:val="none" w:sz="0" w:space="0" w:color="auto"/>
              </w:divBdr>
            </w:div>
            <w:div w:id="1531185125">
              <w:marLeft w:val="0"/>
              <w:marRight w:val="0"/>
              <w:marTop w:val="0"/>
              <w:marBottom w:val="0"/>
              <w:divBdr>
                <w:top w:val="none" w:sz="0" w:space="0" w:color="auto"/>
                <w:left w:val="none" w:sz="0" w:space="0" w:color="auto"/>
                <w:bottom w:val="none" w:sz="0" w:space="0" w:color="auto"/>
                <w:right w:val="none" w:sz="0" w:space="0" w:color="auto"/>
              </w:divBdr>
            </w:div>
            <w:div w:id="1538393024">
              <w:marLeft w:val="0"/>
              <w:marRight w:val="0"/>
              <w:marTop w:val="0"/>
              <w:marBottom w:val="0"/>
              <w:divBdr>
                <w:top w:val="none" w:sz="0" w:space="0" w:color="auto"/>
                <w:left w:val="none" w:sz="0" w:space="0" w:color="auto"/>
                <w:bottom w:val="none" w:sz="0" w:space="0" w:color="auto"/>
                <w:right w:val="none" w:sz="0" w:space="0" w:color="auto"/>
              </w:divBdr>
            </w:div>
            <w:div w:id="1564441933">
              <w:marLeft w:val="0"/>
              <w:marRight w:val="0"/>
              <w:marTop w:val="0"/>
              <w:marBottom w:val="0"/>
              <w:divBdr>
                <w:top w:val="none" w:sz="0" w:space="0" w:color="auto"/>
                <w:left w:val="none" w:sz="0" w:space="0" w:color="auto"/>
                <w:bottom w:val="none" w:sz="0" w:space="0" w:color="auto"/>
                <w:right w:val="none" w:sz="0" w:space="0" w:color="auto"/>
              </w:divBdr>
            </w:div>
            <w:div w:id="1568178039">
              <w:marLeft w:val="0"/>
              <w:marRight w:val="0"/>
              <w:marTop w:val="0"/>
              <w:marBottom w:val="0"/>
              <w:divBdr>
                <w:top w:val="none" w:sz="0" w:space="0" w:color="auto"/>
                <w:left w:val="none" w:sz="0" w:space="0" w:color="auto"/>
                <w:bottom w:val="none" w:sz="0" w:space="0" w:color="auto"/>
                <w:right w:val="none" w:sz="0" w:space="0" w:color="auto"/>
              </w:divBdr>
            </w:div>
            <w:div w:id="1582718634">
              <w:marLeft w:val="0"/>
              <w:marRight w:val="0"/>
              <w:marTop w:val="0"/>
              <w:marBottom w:val="0"/>
              <w:divBdr>
                <w:top w:val="none" w:sz="0" w:space="0" w:color="auto"/>
                <w:left w:val="none" w:sz="0" w:space="0" w:color="auto"/>
                <w:bottom w:val="none" w:sz="0" w:space="0" w:color="auto"/>
                <w:right w:val="none" w:sz="0" w:space="0" w:color="auto"/>
              </w:divBdr>
            </w:div>
            <w:div w:id="1606186160">
              <w:marLeft w:val="0"/>
              <w:marRight w:val="0"/>
              <w:marTop w:val="0"/>
              <w:marBottom w:val="0"/>
              <w:divBdr>
                <w:top w:val="none" w:sz="0" w:space="0" w:color="auto"/>
                <w:left w:val="none" w:sz="0" w:space="0" w:color="auto"/>
                <w:bottom w:val="none" w:sz="0" w:space="0" w:color="auto"/>
                <w:right w:val="none" w:sz="0" w:space="0" w:color="auto"/>
              </w:divBdr>
            </w:div>
            <w:div w:id="1652784765">
              <w:marLeft w:val="0"/>
              <w:marRight w:val="0"/>
              <w:marTop w:val="0"/>
              <w:marBottom w:val="0"/>
              <w:divBdr>
                <w:top w:val="none" w:sz="0" w:space="0" w:color="auto"/>
                <w:left w:val="none" w:sz="0" w:space="0" w:color="auto"/>
                <w:bottom w:val="none" w:sz="0" w:space="0" w:color="auto"/>
                <w:right w:val="none" w:sz="0" w:space="0" w:color="auto"/>
              </w:divBdr>
            </w:div>
            <w:div w:id="1662081253">
              <w:marLeft w:val="0"/>
              <w:marRight w:val="0"/>
              <w:marTop w:val="0"/>
              <w:marBottom w:val="0"/>
              <w:divBdr>
                <w:top w:val="none" w:sz="0" w:space="0" w:color="auto"/>
                <w:left w:val="none" w:sz="0" w:space="0" w:color="auto"/>
                <w:bottom w:val="none" w:sz="0" w:space="0" w:color="auto"/>
                <w:right w:val="none" w:sz="0" w:space="0" w:color="auto"/>
              </w:divBdr>
            </w:div>
            <w:div w:id="1665549422">
              <w:marLeft w:val="0"/>
              <w:marRight w:val="0"/>
              <w:marTop w:val="0"/>
              <w:marBottom w:val="0"/>
              <w:divBdr>
                <w:top w:val="none" w:sz="0" w:space="0" w:color="auto"/>
                <w:left w:val="none" w:sz="0" w:space="0" w:color="auto"/>
                <w:bottom w:val="none" w:sz="0" w:space="0" w:color="auto"/>
                <w:right w:val="none" w:sz="0" w:space="0" w:color="auto"/>
              </w:divBdr>
            </w:div>
            <w:div w:id="1680233843">
              <w:marLeft w:val="0"/>
              <w:marRight w:val="0"/>
              <w:marTop w:val="0"/>
              <w:marBottom w:val="0"/>
              <w:divBdr>
                <w:top w:val="none" w:sz="0" w:space="0" w:color="auto"/>
                <w:left w:val="none" w:sz="0" w:space="0" w:color="auto"/>
                <w:bottom w:val="none" w:sz="0" w:space="0" w:color="auto"/>
                <w:right w:val="none" w:sz="0" w:space="0" w:color="auto"/>
              </w:divBdr>
            </w:div>
            <w:div w:id="1690527153">
              <w:marLeft w:val="0"/>
              <w:marRight w:val="0"/>
              <w:marTop w:val="0"/>
              <w:marBottom w:val="0"/>
              <w:divBdr>
                <w:top w:val="none" w:sz="0" w:space="0" w:color="auto"/>
                <w:left w:val="none" w:sz="0" w:space="0" w:color="auto"/>
                <w:bottom w:val="none" w:sz="0" w:space="0" w:color="auto"/>
                <w:right w:val="none" w:sz="0" w:space="0" w:color="auto"/>
              </w:divBdr>
            </w:div>
            <w:div w:id="1701936209">
              <w:marLeft w:val="0"/>
              <w:marRight w:val="0"/>
              <w:marTop w:val="0"/>
              <w:marBottom w:val="0"/>
              <w:divBdr>
                <w:top w:val="none" w:sz="0" w:space="0" w:color="auto"/>
                <w:left w:val="none" w:sz="0" w:space="0" w:color="auto"/>
                <w:bottom w:val="none" w:sz="0" w:space="0" w:color="auto"/>
                <w:right w:val="none" w:sz="0" w:space="0" w:color="auto"/>
              </w:divBdr>
            </w:div>
            <w:div w:id="1708408099">
              <w:marLeft w:val="0"/>
              <w:marRight w:val="0"/>
              <w:marTop w:val="0"/>
              <w:marBottom w:val="0"/>
              <w:divBdr>
                <w:top w:val="none" w:sz="0" w:space="0" w:color="auto"/>
                <w:left w:val="none" w:sz="0" w:space="0" w:color="auto"/>
                <w:bottom w:val="none" w:sz="0" w:space="0" w:color="auto"/>
                <w:right w:val="none" w:sz="0" w:space="0" w:color="auto"/>
              </w:divBdr>
            </w:div>
            <w:div w:id="1746099555">
              <w:marLeft w:val="0"/>
              <w:marRight w:val="0"/>
              <w:marTop w:val="0"/>
              <w:marBottom w:val="0"/>
              <w:divBdr>
                <w:top w:val="none" w:sz="0" w:space="0" w:color="auto"/>
                <w:left w:val="none" w:sz="0" w:space="0" w:color="auto"/>
                <w:bottom w:val="none" w:sz="0" w:space="0" w:color="auto"/>
                <w:right w:val="none" w:sz="0" w:space="0" w:color="auto"/>
              </w:divBdr>
            </w:div>
            <w:div w:id="1774594240">
              <w:marLeft w:val="0"/>
              <w:marRight w:val="0"/>
              <w:marTop w:val="0"/>
              <w:marBottom w:val="0"/>
              <w:divBdr>
                <w:top w:val="none" w:sz="0" w:space="0" w:color="auto"/>
                <w:left w:val="none" w:sz="0" w:space="0" w:color="auto"/>
                <w:bottom w:val="none" w:sz="0" w:space="0" w:color="auto"/>
                <w:right w:val="none" w:sz="0" w:space="0" w:color="auto"/>
              </w:divBdr>
            </w:div>
            <w:div w:id="1782842624">
              <w:marLeft w:val="0"/>
              <w:marRight w:val="0"/>
              <w:marTop w:val="0"/>
              <w:marBottom w:val="0"/>
              <w:divBdr>
                <w:top w:val="none" w:sz="0" w:space="0" w:color="auto"/>
                <w:left w:val="none" w:sz="0" w:space="0" w:color="auto"/>
                <w:bottom w:val="none" w:sz="0" w:space="0" w:color="auto"/>
                <w:right w:val="none" w:sz="0" w:space="0" w:color="auto"/>
              </w:divBdr>
            </w:div>
            <w:div w:id="1798835520">
              <w:marLeft w:val="0"/>
              <w:marRight w:val="0"/>
              <w:marTop w:val="0"/>
              <w:marBottom w:val="0"/>
              <w:divBdr>
                <w:top w:val="none" w:sz="0" w:space="0" w:color="auto"/>
                <w:left w:val="none" w:sz="0" w:space="0" w:color="auto"/>
                <w:bottom w:val="none" w:sz="0" w:space="0" w:color="auto"/>
                <w:right w:val="none" w:sz="0" w:space="0" w:color="auto"/>
              </w:divBdr>
            </w:div>
            <w:div w:id="1806317305">
              <w:marLeft w:val="0"/>
              <w:marRight w:val="0"/>
              <w:marTop w:val="0"/>
              <w:marBottom w:val="0"/>
              <w:divBdr>
                <w:top w:val="none" w:sz="0" w:space="0" w:color="auto"/>
                <w:left w:val="none" w:sz="0" w:space="0" w:color="auto"/>
                <w:bottom w:val="none" w:sz="0" w:space="0" w:color="auto"/>
                <w:right w:val="none" w:sz="0" w:space="0" w:color="auto"/>
              </w:divBdr>
            </w:div>
            <w:div w:id="1826778804">
              <w:marLeft w:val="0"/>
              <w:marRight w:val="0"/>
              <w:marTop w:val="0"/>
              <w:marBottom w:val="0"/>
              <w:divBdr>
                <w:top w:val="none" w:sz="0" w:space="0" w:color="auto"/>
                <w:left w:val="none" w:sz="0" w:space="0" w:color="auto"/>
                <w:bottom w:val="none" w:sz="0" w:space="0" w:color="auto"/>
                <w:right w:val="none" w:sz="0" w:space="0" w:color="auto"/>
              </w:divBdr>
            </w:div>
            <w:div w:id="1897399639">
              <w:marLeft w:val="0"/>
              <w:marRight w:val="0"/>
              <w:marTop w:val="0"/>
              <w:marBottom w:val="0"/>
              <w:divBdr>
                <w:top w:val="none" w:sz="0" w:space="0" w:color="auto"/>
                <w:left w:val="none" w:sz="0" w:space="0" w:color="auto"/>
                <w:bottom w:val="none" w:sz="0" w:space="0" w:color="auto"/>
                <w:right w:val="none" w:sz="0" w:space="0" w:color="auto"/>
              </w:divBdr>
            </w:div>
            <w:div w:id="1906915943">
              <w:marLeft w:val="0"/>
              <w:marRight w:val="0"/>
              <w:marTop w:val="0"/>
              <w:marBottom w:val="0"/>
              <w:divBdr>
                <w:top w:val="none" w:sz="0" w:space="0" w:color="auto"/>
                <w:left w:val="none" w:sz="0" w:space="0" w:color="auto"/>
                <w:bottom w:val="none" w:sz="0" w:space="0" w:color="auto"/>
                <w:right w:val="none" w:sz="0" w:space="0" w:color="auto"/>
              </w:divBdr>
            </w:div>
            <w:div w:id="1937133349">
              <w:marLeft w:val="0"/>
              <w:marRight w:val="0"/>
              <w:marTop w:val="0"/>
              <w:marBottom w:val="0"/>
              <w:divBdr>
                <w:top w:val="none" w:sz="0" w:space="0" w:color="auto"/>
                <w:left w:val="none" w:sz="0" w:space="0" w:color="auto"/>
                <w:bottom w:val="none" w:sz="0" w:space="0" w:color="auto"/>
                <w:right w:val="none" w:sz="0" w:space="0" w:color="auto"/>
              </w:divBdr>
            </w:div>
            <w:div w:id="1985694104">
              <w:marLeft w:val="0"/>
              <w:marRight w:val="0"/>
              <w:marTop w:val="0"/>
              <w:marBottom w:val="0"/>
              <w:divBdr>
                <w:top w:val="none" w:sz="0" w:space="0" w:color="auto"/>
                <w:left w:val="none" w:sz="0" w:space="0" w:color="auto"/>
                <w:bottom w:val="none" w:sz="0" w:space="0" w:color="auto"/>
                <w:right w:val="none" w:sz="0" w:space="0" w:color="auto"/>
              </w:divBdr>
            </w:div>
            <w:div w:id="1999530731">
              <w:marLeft w:val="0"/>
              <w:marRight w:val="0"/>
              <w:marTop w:val="0"/>
              <w:marBottom w:val="0"/>
              <w:divBdr>
                <w:top w:val="none" w:sz="0" w:space="0" w:color="auto"/>
                <w:left w:val="none" w:sz="0" w:space="0" w:color="auto"/>
                <w:bottom w:val="none" w:sz="0" w:space="0" w:color="auto"/>
                <w:right w:val="none" w:sz="0" w:space="0" w:color="auto"/>
              </w:divBdr>
            </w:div>
            <w:div w:id="2024547090">
              <w:marLeft w:val="0"/>
              <w:marRight w:val="0"/>
              <w:marTop w:val="0"/>
              <w:marBottom w:val="0"/>
              <w:divBdr>
                <w:top w:val="none" w:sz="0" w:space="0" w:color="auto"/>
                <w:left w:val="none" w:sz="0" w:space="0" w:color="auto"/>
                <w:bottom w:val="none" w:sz="0" w:space="0" w:color="auto"/>
                <w:right w:val="none" w:sz="0" w:space="0" w:color="auto"/>
              </w:divBdr>
            </w:div>
            <w:div w:id="2035303182">
              <w:marLeft w:val="0"/>
              <w:marRight w:val="0"/>
              <w:marTop w:val="0"/>
              <w:marBottom w:val="0"/>
              <w:divBdr>
                <w:top w:val="none" w:sz="0" w:space="0" w:color="auto"/>
                <w:left w:val="none" w:sz="0" w:space="0" w:color="auto"/>
                <w:bottom w:val="none" w:sz="0" w:space="0" w:color="auto"/>
                <w:right w:val="none" w:sz="0" w:space="0" w:color="auto"/>
              </w:divBdr>
            </w:div>
            <w:div w:id="2080327416">
              <w:marLeft w:val="0"/>
              <w:marRight w:val="0"/>
              <w:marTop w:val="0"/>
              <w:marBottom w:val="0"/>
              <w:divBdr>
                <w:top w:val="none" w:sz="0" w:space="0" w:color="auto"/>
                <w:left w:val="none" w:sz="0" w:space="0" w:color="auto"/>
                <w:bottom w:val="none" w:sz="0" w:space="0" w:color="auto"/>
                <w:right w:val="none" w:sz="0" w:space="0" w:color="auto"/>
              </w:divBdr>
            </w:div>
            <w:div w:id="21416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1329">
      <w:bodyDiv w:val="1"/>
      <w:marLeft w:val="0"/>
      <w:marRight w:val="0"/>
      <w:marTop w:val="0"/>
      <w:marBottom w:val="0"/>
      <w:divBdr>
        <w:top w:val="none" w:sz="0" w:space="0" w:color="auto"/>
        <w:left w:val="none" w:sz="0" w:space="0" w:color="auto"/>
        <w:bottom w:val="none" w:sz="0" w:space="0" w:color="auto"/>
        <w:right w:val="none" w:sz="0" w:space="0" w:color="auto"/>
      </w:divBdr>
    </w:div>
    <w:div w:id="2015454043">
      <w:bodyDiv w:val="1"/>
      <w:marLeft w:val="0"/>
      <w:marRight w:val="0"/>
      <w:marTop w:val="0"/>
      <w:marBottom w:val="0"/>
      <w:divBdr>
        <w:top w:val="none" w:sz="0" w:space="0" w:color="auto"/>
        <w:left w:val="none" w:sz="0" w:space="0" w:color="auto"/>
        <w:bottom w:val="none" w:sz="0" w:space="0" w:color="auto"/>
        <w:right w:val="none" w:sz="0" w:space="0" w:color="auto"/>
      </w:divBdr>
      <w:divsChild>
        <w:div w:id="1386837440">
          <w:marLeft w:val="0"/>
          <w:marRight w:val="0"/>
          <w:marTop w:val="0"/>
          <w:marBottom w:val="0"/>
          <w:divBdr>
            <w:top w:val="none" w:sz="0" w:space="0" w:color="auto"/>
            <w:left w:val="none" w:sz="0" w:space="0" w:color="auto"/>
            <w:bottom w:val="none" w:sz="0" w:space="0" w:color="auto"/>
            <w:right w:val="none" w:sz="0" w:space="0" w:color="auto"/>
          </w:divBdr>
        </w:div>
        <w:div w:id="1635989304">
          <w:marLeft w:val="0"/>
          <w:marRight w:val="0"/>
          <w:marTop w:val="0"/>
          <w:marBottom w:val="0"/>
          <w:divBdr>
            <w:top w:val="none" w:sz="0" w:space="0" w:color="auto"/>
            <w:left w:val="none" w:sz="0" w:space="0" w:color="auto"/>
            <w:bottom w:val="none" w:sz="0" w:space="0" w:color="auto"/>
            <w:right w:val="none" w:sz="0" w:space="0" w:color="auto"/>
          </w:divBdr>
        </w:div>
      </w:divsChild>
    </w:div>
    <w:div w:id="2032147166">
      <w:bodyDiv w:val="1"/>
      <w:marLeft w:val="0"/>
      <w:marRight w:val="0"/>
      <w:marTop w:val="0"/>
      <w:marBottom w:val="0"/>
      <w:divBdr>
        <w:top w:val="none" w:sz="0" w:space="0" w:color="auto"/>
        <w:left w:val="none" w:sz="0" w:space="0" w:color="auto"/>
        <w:bottom w:val="none" w:sz="0" w:space="0" w:color="auto"/>
        <w:right w:val="none" w:sz="0" w:space="0" w:color="auto"/>
      </w:divBdr>
    </w:div>
    <w:div w:id="2068725335">
      <w:bodyDiv w:val="1"/>
      <w:marLeft w:val="0"/>
      <w:marRight w:val="0"/>
      <w:marTop w:val="0"/>
      <w:marBottom w:val="0"/>
      <w:divBdr>
        <w:top w:val="none" w:sz="0" w:space="0" w:color="auto"/>
        <w:left w:val="none" w:sz="0" w:space="0" w:color="auto"/>
        <w:bottom w:val="none" w:sz="0" w:space="0" w:color="auto"/>
        <w:right w:val="none" w:sz="0" w:space="0" w:color="auto"/>
      </w:divBdr>
    </w:div>
    <w:div w:id="20750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urz\AppData\Roaming\Microsoft\Templates\Schurz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SchurzPaper.dot</Template>
  <TotalTime>0</TotalTime>
  <Pages>24</Pages>
  <Words>8462</Words>
  <Characters>53317</Characters>
  <Application>Microsoft Office Word</Application>
  <DocSecurity>0</DocSecurity>
  <Lines>444</Lines>
  <Paragraphs>123</Paragraphs>
  <ScaleCrop>false</ScaleCrop>
  <HeadingPairs>
    <vt:vector size="2" baseType="variant">
      <vt:variant>
        <vt:lpstr>Titel</vt:lpstr>
      </vt:variant>
      <vt:variant>
        <vt:i4>1</vt:i4>
      </vt:variant>
    </vt:vector>
  </HeadingPairs>
  <TitlesOfParts>
    <vt:vector size="1" baseType="lpstr">
      <vt:lpstr>Discussion:</vt:lpstr>
    </vt:vector>
  </TitlesOfParts>
  <Company>phs</Company>
  <LinksUpToDate>false</LinksUpToDate>
  <CharactersWithSpaces>61656</CharactersWithSpaces>
  <SharedDoc>false</SharedDoc>
  <HLinks>
    <vt:vector size="18" baseType="variant">
      <vt:variant>
        <vt:i4>1441864</vt:i4>
      </vt:variant>
      <vt:variant>
        <vt:i4>6</vt:i4>
      </vt:variant>
      <vt:variant>
        <vt:i4>0</vt:i4>
      </vt:variant>
      <vt:variant>
        <vt:i4>5</vt:i4>
      </vt:variant>
      <vt:variant>
        <vt:lpwstr>https://doi.org/10.1163/22105700-20181347</vt:lpwstr>
      </vt:variant>
      <vt:variant>
        <vt:lpwstr/>
      </vt:variant>
      <vt:variant>
        <vt:i4>7602298</vt:i4>
      </vt:variant>
      <vt:variant>
        <vt:i4>3</vt:i4>
      </vt:variant>
      <vt:variant>
        <vt:i4>0</vt:i4>
      </vt:variant>
      <vt:variant>
        <vt:i4>5</vt:i4>
      </vt:variant>
      <vt:variant>
        <vt:lpwstr>http://dx.doi.org/10.1080/00048402.2016.1224265</vt:lpwstr>
      </vt:variant>
      <vt:variant>
        <vt:lpwstr/>
      </vt:variant>
      <vt:variant>
        <vt:i4>8061024</vt:i4>
      </vt:variant>
      <vt:variant>
        <vt:i4>0</vt:i4>
      </vt:variant>
      <vt:variant>
        <vt:i4>0</vt:i4>
      </vt:variant>
      <vt:variant>
        <vt:i4>5</vt:i4>
      </vt:variant>
      <vt:variant>
        <vt:lpwstr>http://ceur-ws.org/Vol-1444/paper2.pdf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dc:title>
  <dc:subject/>
  <dc:creator>schurzg</dc:creator>
  <cp:keywords/>
  <cp:lastModifiedBy>Windows-Benutzer</cp:lastModifiedBy>
  <cp:revision>51</cp:revision>
  <cp:lastPrinted>2021-11-05T10:55:00Z</cp:lastPrinted>
  <dcterms:created xsi:type="dcterms:W3CDTF">2021-10-31T14:59:00Z</dcterms:created>
  <dcterms:modified xsi:type="dcterms:W3CDTF">2022-07-11T16:37:00Z</dcterms:modified>
</cp:coreProperties>
</file>